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E33E50B" w14:textId="1C030B5D" w:rsidR="005F5FBE" w:rsidRDefault="00C0113B" w:rsidP="00ED6256">
      <w:pPr>
        <w:widowControl/>
        <w:spacing w:before="120" w:after="120" w:line="360" w:lineRule="auto"/>
        <w:jc w:val="both"/>
        <w:rPr>
          <w:rFonts w:ascii="Arial" w:hAnsi="Arial" w:cs="Arial"/>
        </w:rPr>
      </w:pPr>
      <w:r w:rsidRPr="00B055BE">
        <w:rPr>
          <w:rFonts w:ascii="Arial" w:hAnsi="Arial" w:cs="Arial"/>
        </w:rPr>
        <w:t>Pro</w:t>
      </w:r>
      <w:r w:rsidR="00DF3D1C">
        <w:rPr>
          <w:rFonts w:ascii="Arial" w:hAnsi="Arial" w:cs="Arial"/>
        </w:rPr>
        <w:t xml:space="preserve">cesso </w:t>
      </w:r>
      <w:r w:rsidRPr="00B055BE">
        <w:rPr>
          <w:rFonts w:ascii="Arial" w:hAnsi="Arial" w:cs="Arial"/>
        </w:rPr>
        <w:t>nº</w:t>
      </w:r>
      <w:r w:rsidR="00F50227">
        <w:rPr>
          <w:rFonts w:ascii="Arial" w:hAnsi="Arial" w:cs="Arial"/>
        </w:rPr>
        <w:t xml:space="preserve"> </w:t>
      </w:r>
      <w:r w:rsidR="00F50227" w:rsidRPr="00F50227">
        <w:rPr>
          <w:rFonts w:ascii="Arial" w:hAnsi="Arial" w:cs="Arial"/>
        </w:rPr>
        <w:t>24.0.000000844-</w:t>
      </w:r>
      <w:r w:rsidR="00F50227">
        <w:rPr>
          <w:rFonts w:ascii="Arial" w:hAnsi="Arial" w:cs="Arial"/>
        </w:rPr>
        <w:t>0</w:t>
      </w:r>
    </w:p>
    <w:p w14:paraId="3BD7A21D" w14:textId="77777777" w:rsidR="00F50227" w:rsidRPr="005F5FBE" w:rsidRDefault="00F50227" w:rsidP="00ED6256">
      <w:pPr>
        <w:widowControl/>
        <w:spacing w:before="120" w:after="120" w:line="360" w:lineRule="auto"/>
        <w:jc w:val="both"/>
        <w:rPr>
          <w:rFonts w:ascii="Arial" w:hAnsi="Arial" w:cs="Arial"/>
        </w:rPr>
      </w:pPr>
    </w:p>
    <w:p w14:paraId="2A5CC9BE" w14:textId="77777777" w:rsidR="00534867" w:rsidRDefault="00C0113B" w:rsidP="00ED6256">
      <w:pPr>
        <w:widowControl/>
        <w:spacing w:before="120" w:after="120"/>
        <w:jc w:val="center"/>
        <w:rPr>
          <w:rFonts w:ascii="Arial" w:hAnsi="Arial" w:cs="Arial"/>
          <w:b/>
          <w:color w:val="FF0000"/>
        </w:rPr>
      </w:pPr>
      <w:r w:rsidRPr="00B055BE">
        <w:rPr>
          <w:rFonts w:ascii="Arial" w:hAnsi="Arial" w:cs="Arial"/>
          <w:b/>
        </w:rPr>
        <w:t xml:space="preserve">CONTRATO N° </w:t>
      </w:r>
      <w:r w:rsidRPr="00B055BE">
        <w:rPr>
          <w:rFonts w:ascii="Arial" w:hAnsi="Arial" w:cs="Arial"/>
          <w:b/>
          <w:color w:val="FF0000"/>
        </w:rPr>
        <w:t>[XXX/XXXX]</w:t>
      </w:r>
    </w:p>
    <w:p w14:paraId="6030859C" w14:textId="4FFA8FCA" w:rsidR="004A4902" w:rsidRPr="004A4902" w:rsidRDefault="004A4902" w:rsidP="00ED6256">
      <w:pPr>
        <w:widowControl/>
        <w:spacing w:before="120" w:after="120"/>
        <w:jc w:val="center"/>
        <w:rPr>
          <w:rFonts w:ascii="Arial" w:hAnsi="Arial" w:cs="Arial"/>
          <w:color w:val="FF0000"/>
        </w:rPr>
      </w:pPr>
      <w:r>
        <w:rPr>
          <w:rFonts w:ascii="Arial" w:hAnsi="Arial" w:cs="Arial"/>
          <w:color w:val="FF0000"/>
        </w:rPr>
        <w:t>(V</w:t>
      </w:r>
      <w:r w:rsidR="006322B5">
        <w:rPr>
          <w:rFonts w:ascii="Arial" w:hAnsi="Arial" w:cs="Arial"/>
          <w:color w:val="FF0000"/>
        </w:rPr>
        <w:t>4</w:t>
      </w:r>
      <w:r>
        <w:rPr>
          <w:rFonts w:ascii="Arial" w:hAnsi="Arial" w:cs="Arial"/>
          <w:color w:val="FF0000"/>
        </w:rPr>
        <w:t xml:space="preserve">. </w:t>
      </w:r>
      <w:r w:rsidR="006322B5">
        <w:rPr>
          <w:rFonts w:ascii="Arial" w:hAnsi="Arial" w:cs="Arial"/>
          <w:color w:val="FF0000"/>
        </w:rPr>
        <w:t>29</w:t>
      </w:r>
      <w:r>
        <w:rPr>
          <w:rFonts w:ascii="Arial" w:hAnsi="Arial" w:cs="Arial"/>
          <w:color w:val="FF0000"/>
        </w:rPr>
        <w:t>/</w:t>
      </w:r>
      <w:r w:rsidR="00ED6256">
        <w:rPr>
          <w:rFonts w:ascii="Arial" w:hAnsi="Arial" w:cs="Arial"/>
          <w:color w:val="FF0000"/>
        </w:rPr>
        <w:t>0</w:t>
      </w:r>
      <w:r w:rsidR="00CC281D">
        <w:rPr>
          <w:rFonts w:ascii="Arial" w:hAnsi="Arial" w:cs="Arial"/>
          <w:color w:val="FF0000"/>
        </w:rPr>
        <w:t>5</w:t>
      </w:r>
      <w:r>
        <w:rPr>
          <w:rFonts w:ascii="Arial" w:hAnsi="Arial" w:cs="Arial"/>
          <w:color w:val="FF0000"/>
        </w:rPr>
        <w:t>/</w:t>
      </w:r>
      <w:r w:rsidR="00ED6256">
        <w:rPr>
          <w:rFonts w:ascii="Arial" w:hAnsi="Arial" w:cs="Arial"/>
          <w:color w:val="FF0000"/>
        </w:rPr>
        <w:t>2025</w:t>
      </w:r>
      <w:r>
        <w:rPr>
          <w:rFonts w:ascii="Arial" w:hAnsi="Arial" w:cs="Arial"/>
          <w:color w:val="FF0000"/>
        </w:rPr>
        <w:t>)</w:t>
      </w:r>
    </w:p>
    <w:p w14:paraId="51825A29" w14:textId="77777777" w:rsidR="00534867" w:rsidRPr="00B055BE" w:rsidRDefault="00534867" w:rsidP="00ED6256">
      <w:pPr>
        <w:widowControl/>
        <w:spacing w:before="120" w:after="120" w:line="360" w:lineRule="auto"/>
        <w:jc w:val="both"/>
        <w:rPr>
          <w:rFonts w:ascii="Arial" w:hAnsi="Arial" w:cs="Arial"/>
        </w:rPr>
      </w:pPr>
    </w:p>
    <w:p w14:paraId="10C9B84E" w14:textId="393380DF" w:rsidR="00534867" w:rsidRPr="00B055BE" w:rsidRDefault="00C0113B" w:rsidP="00ED6256">
      <w:pPr>
        <w:widowControl/>
        <w:spacing w:before="120" w:after="120"/>
        <w:ind w:left="4678"/>
        <w:jc w:val="both"/>
        <w:rPr>
          <w:rFonts w:ascii="Arial" w:hAnsi="Arial" w:cs="Arial"/>
        </w:rPr>
      </w:pPr>
      <w:r w:rsidRPr="00B055BE">
        <w:rPr>
          <w:rFonts w:ascii="Arial" w:hAnsi="Arial" w:cs="Arial"/>
        </w:rPr>
        <w:t xml:space="preserve">Termo de Contrato que fazem entre si a DEFENSORIA PÚBLICA DO ESTADO DO PARANÁ e </w:t>
      </w:r>
      <w:r w:rsidRPr="00B055BE">
        <w:rPr>
          <w:rFonts w:ascii="Arial" w:hAnsi="Arial" w:cs="Arial"/>
          <w:color w:val="FF0000"/>
        </w:rPr>
        <w:t>[</w:t>
      </w:r>
      <w:r w:rsidR="000D366F">
        <w:rPr>
          <w:rFonts w:ascii="Arial" w:hAnsi="Arial" w:cs="Arial"/>
          <w:color w:val="FF0000"/>
        </w:rPr>
        <w:t>RAZÃO SOCIAL DA CONTRATADA</w:t>
      </w:r>
      <w:r w:rsidRPr="00B055BE">
        <w:rPr>
          <w:rFonts w:ascii="Arial" w:hAnsi="Arial" w:cs="Arial"/>
          <w:color w:val="FF0000"/>
        </w:rPr>
        <w:t>]</w:t>
      </w:r>
      <w:r w:rsidRPr="00B055BE">
        <w:rPr>
          <w:rFonts w:ascii="Arial" w:hAnsi="Arial" w:cs="Arial"/>
        </w:rPr>
        <w:t xml:space="preserve"> para</w:t>
      </w:r>
      <w:r w:rsidR="00923314">
        <w:rPr>
          <w:rFonts w:ascii="Arial" w:hAnsi="Arial" w:cs="Arial"/>
        </w:rPr>
        <w:t xml:space="preserve"> </w:t>
      </w:r>
      <w:r w:rsidR="00923314" w:rsidRPr="00923314">
        <w:rPr>
          <w:rFonts w:ascii="Arial" w:hAnsi="Arial" w:cs="Arial"/>
          <w:highlight w:val="cyan"/>
        </w:rPr>
        <w:t xml:space="preserve">a prestação de serviços de manutenção </w:t>
      </w:r>
      <w:r w:rsidR="00923314" w:rsidRPr="00F50227">
        <w:rPr>
          <w:rFonts w:ascii="Arial" w:hAnsi="Arial" w:cs="Arial"/>
          <w:highlight w:val="cyan"/>
        </w:rPr>
        <w:t>de veículos do tipo Van</w:t>
      </w:r>
      <w:r w:rsidRPr="00B055BE">
        <w:rPr>
          <w:rFonts w:ascii="Arial" w:hAnsi="Arial" w:cs="Arial"/>
        </w:rPr>
        <w:t>.</w:t>
      </w:r>
    </w:p>
    <w:p w14:paraId="25B040E9" w14:textId="77777777" w:rsidR="00534867" w:rsidRDefault="00534867" w:rsidP="00ED6256">
      <w:pPr>
        <w:widowControl/>
        <w:spacing w:before="120" w:after="120" w:line="360" w:lineRule="auto"/>
        <w:jc w:val="both"/>
        <w:rPr>
          <w:rFonts w:ascii="Arial" w:hAnsi="Arial" w:cs="Arial"/>
        </w:rPr>
      </w:pPr>
    </w:p>
    <w:p w14:paraId="5C39D5EB" w14:textId="77777777" w:rsidR="00CC281D" w:rsidRPr="00B055BE" w:rsidRDefault="00CC281D" w:rsidP="00ED6256">
      <w:pPr>
        <w:widowControl/>
        <w:spacing w:before="120" w:after="120" w:line="360" w:lineRule="auto"/>
        <w:jc w:val="both"/>
        <w:rPr>
          <w:rFonts w:ascii="Arial" w:hAnsi="Arial" w:cs="Arial"/>
        </w:rPr>
      </w:pPr>
    </w:p>
    <w:p w14:paraId="75B6E370" w14:textId="4ED42F3A" w:rsidR="00534867" w:rsidRPr="00B055BE" w:rsidRDefault="00C0113B" w:rsidP="00ED6256">
      <w:pPr>
        <w:widowControl/>
        <w:spacing w:before="120" w:after="120" w:line="360" w:lineRule="auto"/>
        <w:jc w:val="both"/>
        <w:rPr>
          <w:rFonts w:ascii="Arial" w:hAnsi="Arial" w:cs="Arial"/>
        </w:rPr>
      </w:pPr>
      <w:bookmarkStart w:id="0" w:name="_Hlk30516902"/>
      <w:r w:rsidRPr="00B055BE">
        <w:rPr>
          <w:rFonts w:ascii="Arial" w:hAnsi="Arial" w:cs="Arial"/>
        </w:rPr>
        <w:t xml:space="preserve">A </w:t>
      </w:r>
      <w:r w:rsidRPr="00B055BE">
        <w:rPr>
          <w:rFonts w:ascii="Arial" w:hAnsi="Arial" w:cs="Arial"/>
          <w:b/>
        </w:rPr>
        <w:t>DEFENSORIA PÚBLICA DO ESTADO DO PARANÁ (DPE-PR)</w:t>
      </w:r>
      <w:r w:rsidRPr="00B055BE">
        <w:rPr>
          <w:rFonts w:ascii="Arial" w:hAnsi="Arial" w:cs="Arial"/>
        </w:rPr>
        <w:t>, órgão público estadual independente, CNPJ nº 13.950.733/0001-39, sediada na Rua Mateus Leme, nº 1</w:t>
      </w:r>
      <w:r w:rsidR="005F5FBE">
        <w:rPr>
          <w:rFonts w:ascii="Arial" w:hAnsi="Arial" w:cs="Arial"/>
        </w:rPr>
        <w:t>.</w:t>
      </w:r>
      <w:r w:rsidRPr="00B055BE">
        <w:rPr>
          <w:rFonts w:ascii="Arial" w:hAnsi="Arial" w:cs="Arial"/>
        </w:rPr>
        <w:t xml:space="preserve">908, Centro Cívico, Curitiba-PR, doravante denominada CONTRATANTE, neste ato representada </w:t>
      </w:r>
      <w:r w:rsidR="001F697B" w:rsidRPr="00B055BE">
        <w:rPr>
          <w:rFonts w:ascii="Arial" w:hAnsi="Arial" w:cs="Arial"/>
        </w:rPr>
        <w:t>Defens</w:t>
      </w:r>
      <w:r w:rsidR="001F697B" w:rsidRPr="0073777A">
        <w:rPr>
          <w:rFonts w:ascii="Arial" w:hAnsi="Arial" w:cs="Arial"/>
        </w:rPr>
        <w:t>or</w:t>
      </w:r>
      <w:r w:rsidR="001F697B" w:rsidRPr="00B055BE">
        <w:rPr>
          <w:rFonts w:ascii="Arial" w:hAnsi="Arial" w:cs="Arial"/>
        </w:rPr>
        <w:t xml:space="preserve"> </w:t>
      </w:r>
      <w:r w:rsidR="001F697B" w:rsidRPr="00116A39">
        <w:rPr>
          <w:rFonts w:ascii="Arial" w:hAnsi="Arial" w:cs="Arial"/>
        </w:rPr>
        <w:t>Público</w:t>
      </w:r>
      <w:r w:rsidR="001F697B" w:rsidRPr="00B055BE">
        <w:rPr>
          <w:rFonts w:ascii="Arial" w:hAnsi="Arial" w:cs="Arial"/>
        </w:rPr>
        <w:t>-Geral do Estado do Paraná,</w:t>
      </w:r>
      <w:r w:rsidR="001F697B">
        <w:rPr>
          <w:rFonts w:ascii="Arial" w:hAnsi="Arial" w:cs="Arial"/>
        </w:rPr>
        <w:t xml:space="preserve"> MATHEUS CAVALCANTI MUNHOZ, CPF </w:t>
      </w:r>
      <w:r w:rsidR="001F697B" w:rsidRPr="00405C8B">
        <w:rPr>
          <w:rFonts w:ascii="Arial" w:hAnsi="Arial" w:cs="Arial"/>
        </w:rPr>
        <w:t>nº ***.178.388</w:t>
      </w:r>
      <w:r w:rsidR="00087D59">
        <w:rPr>
          <w:rFonts w:ascii="Arial" w:hAnsi="Arial" w:cs="Arial"/>
        </w:rPr>
        <w:noBreakHyphen/>
      </w:r>
      <w:r w:rsidR="001F697B" w:rsidRPr="00405C8B">
        <w:rPr>
          <w:rFonts w:ascii="Arial" w:hAnsi="Arial" w:cs="Arial"/>
        </w:rPr>
        <w:t>**</w:t>
      </w:r>
      <w:r w:rsidR="001F697B" w:rsidRPr="00405C8B">
        <w:rPr>
          <w:rFonts w:ascii="Arial" w:hAnsi="Arial" w:cs="Arial"/>
          <w:lang w:val="pt-BR"/>
        </w:rPr>
        <w:t>,</w:t>
      </w:r>
      <w:r w:rsidR="001F697B" w:rsidRPr="00405C8B">
        <w:rPr>
          <w:rFonts w:ascii="Arial" w:hAnsi="Arial" w:cs="Arial"/>
        </w:rPr>
        <w:t xml:space="preserve"> nomeado pelo Decreto Estadual (PR) nº 5.541/2024, publicado no Diário Oficial do Paraná nº</w:t>
      </w:r>
      <w:r w:rsidR="001F697B">
        <w:rPr>
          <w:rFonts w:ascii="Arial" w:hAnsi="Arial" w:cs="Arial"/>
        </w:rPr>
        <w:t xml:space="preserve"> 11.644</w:t>
      </w:r>
      <w:r w:rsidR="001F697B" w:rsidRPr="00405C8B">
        <w:rPr>
          <w:rFonts w:ascii="Arial" w:hAnsi="Arial" w:cs="Arial"/>
        </w:rPr>
        <w:t>, de</w:t>
      </w:r>
      <w:r w:rsidR="001F697B">
        <w:rPr>
          <w:rFonts w:ascii="Arial" w:hAnsi="Arial" w:cs="Arial"/>
        </w:rPr>
        <w:t xml:space="preserve"> 22/04/2024</w:t>
      </w:r>
      <w:r w:rsidR="001F697B" w:rsidRPr="00405C8B">
        <w:rPr>
          <w:rFonts w:ascii="Arial" w:hAnsi="Arial" w:cs="Arial"/>
        </w:rPr>
        <w:t xml:space="preserve">, </w:t>
      </w:r>
      <w:r w:rsidR="0050521E">
        <w:rPr>
          <w:rFonts w:ascii="Arial" w:hAnsi="Arial" w:cs="Arial"/>
        </w:rPr>
        <w:t>e</w:t>
      </w:r>
      <w:r w:rsidRPr="00B055BE">
        <w:rPr>
          <w:rFonts w:ascii="Arial" w:hAnsi="Arial" w:cs="Arial"/>
        </w:rPr>
        <w:t xml:space="preserve"> </w:t>
      </w:r>
    </w:p>
    <w:p w14:paraId="245D80ED" w14:textId="44377DDF" w:rsidR="00673ABE" w:rsidRDefault="00C0113B" w:rsidP="00ED6256">
      <w:pPr>
        <w:widowControl/>
        <w:spacing w:before="120" w:after="120" w:line="360" w:lineRule="auto"/>
        <w:jc w:val="both"/>
        <w:rPr>
          <w:rFonts w:ascii="Arial" w:hAnsi="Arial" w:cs="Arial"/>
        </w:rPr>
      </w:pPr>
      <w:bookmarkStart w:id="1" w:name="_Hlk167271124"/>
      <w:bookmarkEnd w:id="1"/>
      <w:r w:rsidRPr="00B055BE">
        <w:rPr>
          <w:rFonts w:ascii="Arial" w:hAnsi="Arial" w:cs="Arial"/>
          <w:b/>
          <w:color w:val="FF0000"/>
        </w:rPr>
        <w:t>[RAZÃO SOCIAL DA CONTRATADA]</w:t>
      </w:r>
      <w:r w:rsidRPr="00B055BE">
        <w:rPr>
          <w:rFonts w:ascii="Arial" w:hAnsi="Arial" w:cs="Arial"/>
        </w:rPr>
        <w:t xml:space="preserve">, </w:t>
      </w:r>
      <w:bookmarkEnd w:id="0"/>
      <w:r w:rsidRPr="00B055BE">
        <w:rPr>
          <w:rFonts w:ascii="Arial" w:hAnsi="Arial" w:cs="Arial"/>
        </w:rPr>
        <w:t xml:space="preserve">CNPJ nº </w:t>
      </w:r>
      <w:r w:rsidRPr="00B055BE">
        <w:rPr>
          <w:rFonts w:ascii="Arial" w:hAnsi="Arial" w:cs="Arial"/>
          <w:color w:val="FF0000"/>
        </w:rPr>
        <w:t>[XXXXXX]</w:t>
      </w:r>
      <w:r w:rsidRPr="00B055BE">
        <w:rPr>
          <w:rFonts w:ascii="Arial" w:hAnsi="Arial" w:cs="Arial"/>
        </w:rPr>
        <w:t xml:space="preserve">, </w:t>
      </w:r>
      <w:r w:rsidR="009C3341">
        <w:rPr>
          <w:rFonts w:ascii="Arial" w:hAnsi="Arial" w:cs="Arial"/>
        </w:rPr>
        <w:t>sediada na</w:t>
      </w:r>
      <w:r w:rsidRPr="00B055BE">
        <w:rPr>
          <w:rFonts w:ascii="Arial" w:hAnsi="Arial" w:cs="Arial"/>
        </w:rPr>
        <w:t xml:space="preserve"> </w:t>
      </w:r>
      <w:r w:rsidRPr="00B055BE">
        <w:rPr>
          <w:rFonts w:ascii="Arial" w:hAnsi="Arial" w:cs="Arial"/>
          <w:color w:val="FF0000"/>
        </w:rPr>
        <w:t>[</w:t>
      </w:r>
      <w:r w:rsidR="00E67C88">
        <w:rPr>
          <w:rFonts w:ascii="Arial" w:hAnsi="Arial" w:cs="Arial"/>
          <w:color w:val="FF0000"/>
        </w:rPr>
        <w:t>Rua, Avenida XXXXXX</w:t>
      </w:r>
      <w:r w:rsidRPr="00B055BE">
        <w:rPr>
          <w:rFonts w:ascii="Arial" w:hAnsi="Arial" w:cs="Arial"/>
          <w:color w:val="FF0000"/>
        </w:rPr>
        <w:t>]</w:t>
      </w:r>
      <w:r w:rsidRPr="00B055BE">
        <w:rPr>
          <w:rFonts w:ascii="Arial" w:hAnsi="Arial" w:cs="Arial"/>
        </w:rPr>
        <w:t xml:space="preserve">, nº </w:t>
      </w:r>
      <w:r w:rsidRPr="00B055BE">
        <w:rPr>
          <w:rFonts w:ascii="Arial" w:hAnsi="Arial" w:cs="Arial"/>
          <w:color w:val="FF0000"/>
        </w:rPr>
        <w:t>[XXX]</w:t>
      </w:r>
      <w:r w:rsidRPr="00B055BE">
        <w:rPr>
          <w:rFonts w:ascii="Arial" w:hAnsi="Arial" w:cs="Arial"/>
        </w:rPr>
        <w:t xml:space="preserve">, bairro </w:t>
      </w:r>
      <w:r w:rsidRPr="00B055BE">
        <w:rPr>
          <w:rFonts w:ascii="Arial" w:hAnsi="Arial" w:cs="Arial"/>
          <w:color w:val="FF0000"/>
        </w:rPr>
        <w:t>[XXXXXX]</w:t>
      </w:r>
      <w:r w:rsidRPr="00B055BE">
        <w:rPr>
          <w:rFonts w:ascii="Arial" w:hAnsi="Arial" w:cs="Arial"/>
        </w:rPr>
        <w:t xml:space="preserve">, </w:t>
      </w:r>
      <w:r w:rsidRPr="00B055BE">
        <w:rPr>
          <w:rFonts w:ascii="Arial" w:hAnsi="Arial" w:cs="Arial"/>
          <w:color w:val="FF0000"/>
        </w:rPr>
        <w:t>[Cidade]-[UF]</w:t>
      </w:r>
      <w:r w:rsidRPr="00B055BE">
        <w:rPr>
          <w:rFonts w:ascii="Arial" w:hAnsi="Arial" w:cs="Arial"/>
        </w:rPr>
        <w:t xml:space="preserve">, CEP </w:t>
      </w:r>
      <w:r w:rsidRPr="00B055BE">
        <w:rPr>
          <w:rFonts w:ascii="Arial" w:hAnsi="Arial" w:cs="Arial"/>
          <w:color w:val="FF0000"/>
        </w:rPr>
        <w:t>[XXXXXX]</w:t>
      </w:r>
      <w:r w:rsidRPr="00B055BE">
        <w:rPr>
          <w:rFonts w:ascii="Arial" w:hAnsi="Arial" w:cs="Arial"/>
        </w:rPr>
        <w:t xml:space="preserve">, doravante denominada CONTRATADA, neste ato representada por </w:t>
      </w:r>
      <w:r w:rsidRPr="00B055BE">
        <w:rPr>
          <w:rFonts w:ascii="Arial" w:hAnsi="Arial" w:cs="Arial"/>
          <w:color w:val="FF0000"/>
        </w:rPr>
        <w:t>[NOME COMPLETO]</w:t>
      </w:r>
      <w:r w:rsidRPr="00B055BE">
        <w:rPr>
          <w:rFonts w:ascii="Arial" w:hAnsi="Arial" w:cs="Arial"/>
        </w:rPr>
        <w:t>,</w:t>
      </w:r>
      <w:r w:rsidR="00B055BE">
        <w:rPr>
          <w:rFonts w:ascii="Arial" w:hAnsi="Arial" w:cs="Arial"/>
        </w:rPr>
        <w:t xml:space="preserve"> </w:t>
      </w:r>
      <w:r w:rsidR="001F697B">
        <w:rPr>
          <w:rFonts w:ascii="Arial" w:hAnsi="Arial" w:cs="Arial"/>
        </w:rPr>
        <w:t>CPF nº ***.</w:t>
      </w:r>
      <w:r w:rsidR="001F697B" w:rsidRPr="001F697B">
        <w:rPr>
          <w:rFonts w:ascii="Arial" w:hAnsi="Arial" w:cs="Arial"/>
          <w:color w:val="FF0000"/>
        </w:rPr>
        <w:t>XXX.XXX</w:t>
      </w:r>
      <w:r w:rsidR="00087D59">
        <w:rPr>
          <w:rFonts w:ascii="Arial" w:hAnsi="Arial" w:cs="Arial"/>
        </w:rPr>
        <w:noBreakHyphen/>
      </w:r>
      <w:r w:rsidR="001F697B">
        <w:rPr>
          <w:rFonts w:ascii="Arial" w:hAnsi="Arial" w:cs="Arial"/>
        </w:rPr>
        <w:t xml:space="preserve">**, </w:t>
      </w:r>
      <w:r w:rsidR="00B055BE" w:rsidRPr="00B055BE">
        <w:rPr>
          <w:rFonts w:ascii="Arial" w:hAnsi="Arial" w:cs="Arial"/>
        </w:rPr>
        <w:t xml:space="preserve">conforme </w:t>
      </w:r>
      <w:r w:rsidR="00B055BE" w:rsidRPr="00B055BE">
        <w:rPr>
          <w:rFonts w:ascii="Arial" w:hAnsi="Arial" w:cs="Arial"/>
          <w:color w:val="FF0000"/>
        </w:rPr>
        <w:t xml:space="preserve">[ato constitutivo da empresa </w:t>
      </w:r>
      <w:r w:rsidR="00B055BE" w:rsidRPr="00B53AA2">
        <w:rPr>
          <w:rFonts w:ascii="Arial" w:hAnsi="Arial" w:cs="Arial"/>
          <w:b/>
          <w:color w:val="FF0000"/>
        </w:rPr>
        <w:t>OU</w:t>
      </w:r>
      <w:r w:rsidR="00B055BE" w:rsidRPr="00B055BE">
        <w:rPr>
          <w:rFonts w:ascii="Arial" w:hAnsi="Arial" w:cs="Arial"/>
          <w:color w:val="FF0000"/>
        </w:rPr>
        <w:t xml:space="preserve"> procuração apresentada nos autos]</w:t>
      </w:r>
      <w:r w:rsidR="00B055BE" w:rsidRPr="00B055BE">
        <w:rPr>
          <w:rFonts w:ascii="Arial" w:hAnsi="Arial" w:cs="Arial"/>
        </w:rPr>
        <w:t>,</w:t>
      </w:r>
      <w:r w:rsidRPr="00B055BE">
        <w:rPr>
          <w:rFonts w:ascii="Arial" w:hAnsi="Arial" w:cs="Arial"/>
        </w:rPr>
        <w:t xml:space="preserve"> </w:t>
      </w:r>
    </w:p>
    <w:p w14:paraId="044033C1" w14:textId="163B4DD7" w:rsidR="00534867" w:rsidRDefault="00673ABE" w:rsidP="00ED6256">
      <w:pPr>
        <w:widowControl/>
        <w:spacing w:before="120" w:after="120" w:line="360" w:lineRule="auto"/>
        <w:jc w:val="both"/>
        <w:rPr>
          <w:rFonts w:ascii="Arial" w:hAnsi="Arial" w:cs="Arial"/>
        </w:rPr>
      </w:pPr>
      <w:r w:rsidRPr="0073777A">
        <w:rPr>
          <w:rFonts w:ascii="Arial" w:hAnsi="Arial" w:cs="Arial"/>
          <w:b/>
        </w:rPr>
        <w:t>RESOLVEM</w:t>
      </w:r>
      <w:r w:rsidRPr="00B055BE">
        <w:rPr>
          <w:rFonts w:ascii="Arial" w:hAnsi="Arial" w:cs="Arial"/>
        </w:rPr>
        <w:t xml:space="preserve"> </w:t>
      </w:r>
      <w:r w:rsidR="00C0113B" w:rsidRPr="00B055BE">
        <w:rPr>
          <w:rFonts w:ascii="Arial" w:hAnsi="Arial" w:cs="Arial"/>
        </w:rPr>
        <w:t>celebrar o presente Termo de Contrato, decorrente</w:t>
      </w:r>
      <w:r w:rsidR="00F2215B">
        <w:rPr>
          <w:rFonts w:ascii="Arial" w:hAnsi="Arial" w:cs="Arial"/>
        </w:rPr>
        <w:t xml:space="preserve"> da homologação</w:t>
      </w:r>
      <w:r w:rsidR="00C0113B" w:rsidRPr="00B055BE">
        <w:rPr>
          <w:rFonts w:ascii="Arial" w:hAnsi="Arial" w:cs="Arial"/>
        </w:rPr>
        <w:t xml:space="preserve"> </w:t>
      </w:r>
      <w:r w:rsidR="00C0113B" w:rsidRPr="00B055BE">
        <w:rPr>
          <w:rFonts w:ascii="Arial" w:hAnsi="Arial" w:cs="Arial"/>
          <w:color w:val="FF0000"/>
        </w:rPr>
        <w:t>do/a</w:t>
      </w:r>
      <w:r w:rsidR="00C0113B" w:rsidRPr="00B055BE">
        <w:rPr>
          <w:rFonts w:ascii="Arial" w:hAnsi="Arial" w:cs="Arial"/>
        </w:rPr>
        <w:t xml:space="preserve"> </w:t>
      </w:r>
      <w:r w:rsidR="00C0113B" w:rsidRPr="00B055BE">
        <w:rPr>
          <w:rFonts w:ascii="Arial" w:hAnsi="Arial" w:cs="Arial"/>
          <w:color w:val="FF0000"/>
        </w:rPr>
        <w:t>[Modalidade de licitação]</w:t>
      </w:r>
      <w:r w:rsidR="00C0113B" w:rsidRPr="00B055BE">
        <w:rPr>
          <w:rFonts w:ascii="Arial" w:hAnsi="Arial" w:cs="Arial"/>
        </w:rPr>
        <w:t xml:space="preserve"> n</w:t>
      </w:r>
      <w:r w:rsidR="009C3341">
        <w:rPr>
          <w:rFonts w:ascii="Arial" w:hAnsi="Arial" w:cs="Arial"/>
        </w:rPr>
        <w:t>º</w:t>
      </w:r>
      <w:r w:rsidR="00C0113B" w:rsidRPr="00B055BE">
        <w:rPr>
          <w:rFonts w:ascii="Arial" w:hAnsi="Arial" w:cs="Arial"/>
        </w:rPr>
        <w:t xml:space="preserve"> </w:t>
      </w:r>
      <w:r w:rsidR="00C0113B" w:rsidRPr="00B055BE">
        <w:rPr>
          <w:rFonts w:ascii="Arial" w:hAnsi="Arial" w:cs="Arial"/>
          <w:color w:val="FF0000"/>
        </w:rPr>
        <w:t>[XXX/XXXX</w:t>
      </w:r>
      <w:r w:rsidR="00C0113B" w:rsidRPr="0073777A">
        <w:rPr>
          <w:rFonts w:ascii="Arial" w:hAnsi="Arial" w:cs="Arial"/>
          <w:color w:val="FF0000"/>
        </w:rPr>
        <w:t xml:space="preserve">] </w:t>
      </w:r>
      <w:r w:rsidR="00C0113B" w:rsidRPr="0073777A">
        <w:rPr>
          <w:rFonts w:ascii="Arial" w:hAnsi="Arial" w:cs="Arial"/>
        </w:rPr>
        <w:t>(</w:t>
      </w:r>
      <w:r w:rsidR="005D1B50" w:rsidRPr="005D1B50">
        <w:rPr>
          <w:rFonts w:ascii="Arial" w:hAnsi="Arial" w:cs="Arial"/>
        </w:rPr>
        <w:t>Processo</w:t>
      </w:r>
      <w:r w:rsidR="00C0113B" w:rsidRPr="00B055BE">
        <w:rPr>
          <w:rFonts w:ascii="Arial" w:hAnsi="Arial" w:cs="Arial"/>
        </w:rPr>
        <w:t xml:space="preserve"> nº </w:t>
      </w:r>
      <w:r w:rsidR="00C0113B" w:rsidRPr="00B055BE">
        <w:rPr>
          <w:rFonts w:ascii="Arial" w:hAnsi="Arial" w:cs="Arial"/>
          <w:color w:val="FF0000"/>
        </w:rPr>
        <w:t>[XXXXXX]</w:t>
      </w:r>
      <w:r w:rsidR="00C0113B" w:rsidRPr="00B055BE">
        <w:rPr>
          <w:rFonts w:ascii="Arial" w:hAnsi="Arial" w:cs="Arial"/>
        </w:rPr>
        <w:t>), em observância às disposições da Lei nº 14.133/2021</w:t>
      </w:r>
      <w:r w:rsidR="00C0113B" w:rsidRPr="00B055BE">
        <w:rPr>
          <w:rFonts w:ascii="Arial" w:hAnsi="Arial" w:cs="Arial"/>
          <w:vertAlign w:val="superscript"/>
        </w:rPr>
        <w:footnoteReference w:id="1"/>
      </w:r>
      <w:r w:rsidR="00C0113B" w:rsidRPr="00B055BE">
        <w:rPr>
          <w:rFonts w:ascii="Arial" w:hAnsi="Arial" w:cs="Arial"/>
        </w:rPr>
        <w:t xml:space="preserve"> e demais normativas aplicáveis, mediante as cláusulas e as condições adiante expostas.</w:t>
      </w:r>
    </w:p>
    <w:p w14:paraId="62DD5BA7" w14:textId="7D1C168B" w:rsidR="00EA1D30" w:rsidRPr="00236635" w:rsidRDefault="00EA1D30" w:rsidP="00ED6256">
      <w:pPr>
        <w:widowControl/>
        <w:shd w:val="clear" w:color="auto" w:fill="D9D9D9" w:themeFill="background1" w:themeFillShade="D9"/>
        <w:spacing w:before="240" w:after="120" w:line="360" w:lineRule="auto"/>
        <w:jc w:val="both"/>
        <w:rPr>
          <w:rFonts w:ascii="Arial" w:hAnsi="Arial" w:cs="Arial"/>
          <w:b/>
        </w:rPr>
      </w:pPr>
      <w:r w:rsidRPr="00236635">
        <w:rPr>
          <w:rFonts w:ascii="Arial" w:hAnsi="Arial" w:cs="Arial"/>
          <w:b/>
        </w:rPr>
        <w:t>CLÁUSULA PRIMEIRA – DA VINCULAÇÃO</w:t>
      </w:r>
    </w:p>
    <w:p w14:paraId="6C6F6C1F" w14:textId="2494884F" w:rsidR="00AA55A6" w:rsidRPr="00B055BE" w:rsidRDefault="00EA1D30" w:rsidP="00ED6256">
      <w:pPr>
        <w:widowControl/>
        <w:spacing w:before="120" w:after="120" w:line="360" w:lineRule="auto"/>
        <w:jc w:val="both"/>
        <w:rPr>
          <w:rFonts w:ascii="Arial" w:hAnsi="Arial" w:cs="Arial"/>
        </w:rPr>
      </w:pPr>
      <w:r w:rsidRPr="00B055BE">
        <w:rPr>
          <w:rFonts w:ascii="Arial" w:hAnsi="Arial" w:cs="Arial"/>
        </w:rPr>
        <w:t>1.1</w:t>
      </w:r>
      <w:r w:rsidR="0083354E" w:rsidRPr="00B055BE">
        <w:rPr>
          <w:rFonts w:ascii="Arial" w:hAnsi="Arial" w:cs="Arial"/>
        </w:rPr>
        <w:t xml:space="preserve">. </w:t>
      </w:r>
      <w:r w:rsidR="00AA55A6" w:rsidRPr="00B055BE">
        <w:rPr>
          <w:rFonts w:ascii="Arial" w:hAnsi="Arial" w:cs="Arial"/>
        </w:rPr>
        <w:t xml:space="preserve">Este Termo de Contrato está vinculado, </w:t>
      </w:r>
      <w:r w:rsidR="00AA55A6" w:rsidRPr="00B055BE">
        <w:rPr>
          <w:rFonts w:ascii="Arial" w:hAnsi="Arial" w:cs="Arial"/>
          <w:b/>
        </w:rPr>
        <w:t>independentemente de transcrição</w:t>
      </w:r>
      <w:r w:rsidR="00AA55A6" w:rsidRPr="00B055BE">
        <w:rPr>
          <w:rFonts w:ascii="Arial" w:hAnsi="Arial" w:cs="Arial"/>
        </w:rPr>
        <w:t>, ao Instrumento Convocatório</w:t>
      </w:r>
      <w:r w:rsidR="00BA4A2E">
        <w:rPr>
          <w:rFonts w:ascii="Arial" w:hAnsi="Arial" w:cs="Arial"/>
        </w:rPr>
        <w:t xml:space="preserve"> e</w:t>
      </w:r>
      <w:r w:rsidR="00AA55A6" w:rsidRPr="00B055BE">
        <w:rPr>
          <w:rFonts w:ascii="Arial" w:hAnsi="Arial" w:cs="Arial"/>
        </w:rPr>
        <w:t xml:space="preserve"> ao Termo de Referência/Projeto Básico</w:t>
      </w:r>
      <w:r w:rsidR="00E10DC8" w:rsidRPr="00B055BE">
        <w:rPr>
          <w:rFonts w:ascii="Arial" w:hAnsi="Arial" w:cs="Arial"/>
        </w:rPr>
        <w:t>,</w:t>
      </w:r>
      <w:r w:rsidR="00AA55A6" w:rsidRPr="00B055BE">
        <w:rPr>
          <w:rFonts w:ascii="Arial" w:hAnsi="Arial" w:cs="Arial"/>
        </w:rPr>
        <w:t xml:space="preserve"> </w:t>
      </w:r>
      <w:r w:rsidR="000D366F">
        <w:rPr>
          <w:rFonts w:ascii="Arial" w:hAnsi="Arial" w:cs="Arial"/>
        </w:rPr>
        <w:t xml:space="preserve">incluindo </w:t>
      </w:r>
      <w:r w:rsidR="00464CC5">
        <w:rPr>
          <w:rFonts w:ascii="Arial" w:hAnsi="Arial" w:cs="Arial"/>
        </w:rPr>
        <w:t xml:space="preserve">os eventuais anexos desses </w:t>
      </w:r>
      <w:r w:rsidR="00464CC5" w:rsidRPr="00BA4A2E">
        <w:rPr>
          <w:rFonts w:ascii="Arial" w:hAnsi="Arial" w:cs="Arial"/>
        </w:rPr>
        <w:t xml:space="preserve">documentos, </w:t>
      </w:r>
      <w:r w:rsidR="000D366F" w:rsidRPr="00BA4A2E">
        <w:rPr>
          <w:rFonts w:ascii="Arial" w:hAnsi="Arial" w:cs="Arial"/>
        </w:rPr>
        <w:t xml:space="preserve">bem como </w:t>
      </w:r>
      <w:r w:rsidR="00AA55A6" w:rsidRPr="00BA4A2E">
        <w:rPr>
          <w:rFonts w:ascii="Arial" w:hAnsi="Arial" w:cs="Arial"/>
        </w:rPr>
        <w:t xml:space="preserve">à </w:t>
      </w:r>
      <w:r w:rsidR="00964D80" w:rsidRPr="00BA4A2E">
        <w:rPr>
          <w:rFonts w:ascii="Arial" w:hAnsi="Arial" w:cs="Arial"/>
        </w:rPr>
        <w:t>P</w:t>
      </w:r>
      <w:r w:rsidR="00AA55A6" w:rsidRPr="00BA4A2E">
        <w:rPr>
          <w:rFonts w:ascii="Arial" w:hAnsi="Arial" w:cs="Arial"/>
        </w:rPr>
        <w:t xml:space="preserve">roposta de </w:t>
      </w:r>
      <w:r w:rsidR="00964D80" w:rsidRPr="00BA4A2E">
        <w:rPr>
          <w:rFonts w:ascii="Arial" w:hAnsi="Arial" w:cs="Arial"/>
        </w:rPr>
        <w:t>P</w:t>
      </w:r>
      <w:r w:rsidR="00AA55A6" w:rsidRPr="00BA4A2E">
        <w:rPr>
          <w:rFonts w:ascii="Arial" w:hAnsi="Arial" w:cs="Arial"/>
        </w:rPr>
        <w:t xml:space="preserve">reços </w:t>
      </w:r>
      <w:r w:rsidR="00967778" w:rsidRPr="00BA4A2E">
        <w:rPr>
          <w:rFonts w:ascii="Arial" w:hAnsi="Arial" w:cs="Arial"/>
        </w:rPr>
        <w:t>apresentada pela</w:t>
      </w:r>
      <w:r w:rsidR="00967778" w:rsidRPr="00B055BE">
        <w:rPr>
          <w:rFonts w:ascii="Arial" w:hAnsi="Arial" w:cs="Arial"/>
        </w:rPr>
        <w:t xml:space="preserve"> </w:t>
      </w:r>
      <w:r w:rsidR="00AA55A6" w:rsidRPr="00B055BE">
        <w:rPr>
          <w:rFonts w:ascii="Arial" w:hAnsi="Arial" w:cs="Arial"/>
        </w:rPr>
        <w:t>CONTRATADA</w:t>
      </w:r>
      <w:r w:rsidR="00964D80" w:rsidRPr="00B055BE">
        <w:rPr>
          <w:rFonts w:ascii="Arial" w:hAnsi="Arial" w:cs="Arial"/>
        </w:rPr>
        <w:t xml:space="preserve">, </w:t>
      </w:r>
      <w:r w:rsidR="00964D80" w:rsidRPr="00B055BE">
        <w:rPr>
          <w:rFonts w:ascii="Arial" w:hAnsi="Arial" w:cs="Arial"/>
        </w:rPr>
        <w:lastRenderedPageBreak/>
        <w:t>os quais integram o procedimento de contratação</w:t>
      </w:r>
      <w:r w:rsidR="00A72FFA" w:rsidRPr="00B055BE">
        <w:rPr>
          <w:rFonts w:ascii="Arial" w:hAnsi="Arial" w:cs="Arial"/>
        </w:rPr>
        <w:t xml:space="preserve"> </w:t>
      </w:r>
      <w:r w:rsidR="00967778" w:rsidRPr="00B055BE">
        <w:rPr>
          <w:rFonts w:ascii="Arial" w:hAnsi="Arial" w:cs="Arial"/>
        </w:rPr>
        <w:t>indicado no preâmbulo deste instrumento</w:t>
      </w:r>
      <w:r w:rsidR="00C53416">
        <w:rPr>
          <w:rFonts w:ascii="Arial" w:hAnsi="Arial" w:cs="Arial"/>
        </w:rPr>
        <w:t xml:space="preserve"> contratual</w:t>
      </w:r>
      <w:r w:rsidR="00AA55A6" w:rsidRPr="00B055BE">
        <w:rPr>
          <w:rFonts w:ascii="Arial" w:hAnsi="Arial" w:cs="Arial"/>
        </w:rPr>
        <w:t>.</w:t>
      </w:r>
    </w:p>
    <w:p w14:paraId="12813A58" w14:textId="43CD0994" w:rsidR="00534867" w:rsidRPr="00236635" w:rsidRDefault="00C0113B" w:rsidP="00ED6256">
      <w:pPr>
        <w:widowControl/>
        <w:shd w:val="clear" w:color="auto" w:fill="D9D9D9" w:themeFill="background1" w:themeFillShade="D9"/>
        <w:spacing w:before="240" w:after="120" w:line="360" w:lineRule="auto"/>
        <w:jc w:val="both"/>
        <w:rPr>
          <w:rFonts w:ascii="Arial" w:hAnsi="Arial" w:cs="Arial"/>
          <w:b/>
        </w:rPr>
      </w:pPr>
      <w:r w:rsidRPr="00236635">
        <w:rPr>
          <w:rFonts w:ascii="Arial" w:hAnsi="Arial" w:cs="Arial"/>
          <w:b/>
        </w:rPr>
        <w:t xml:space="preserve">CLÁUSULA </w:t>
      </w:r>
      <w:r w:rsidR="00AA55A6" w:rsidRPr="00236635">
        <w:rPr>
          <w:rFonts w:ascii="Arial" w:hAnsi="Arial" w:cs="Arial"/>
          <w:b/>
        </w:rPr>
        <w:t xml:space="preserve">SEGUNDA </w:t>
      </w:r>
      <w:r w:rsidRPr="00236635">
        <w:rPr>
          <w:rFonts w:ascii="Arial" w:hAnsi="Arial" w:cs="Arial"/>
          <w:b/>
        </w:rPr>
        <w:t xml:space="preserve">– DO OBJETO </w:t>
      </w:r>
    </w:p>
    <w:p w14:paraId="3E6AC0D8" w14:textId="03C0135E" w:rsidR="00534867" w:rsidRPr="00B055BE" w:rsidRDefault="00AA55A6" w:rsidP="00ED6256">
      <w:pPr>
        <w:widowControl/>
        <w:spacing w:before="120" w:after="120" w:line="360" w:lineRule="auto"/>
        <w:jc w:val="both"/>
        <w:rPr>
          <w:rFonts w:ascii="Arial" w:hAnsi="Arial" w:cs="Arial"/>
        </w:rPr>
      </w:pPr>
      <w:r w:rsidRPr="00B055BE">
        <w:rPr>
          <w:rFonts w:ascii="Arial" w:hAnsi="Arial" w:cs="Arial"/>
        </w:rPr>
        <w:t>2</w:t>
      </w:r>
      <w:r w:rsidR="00C0113B" w:rsidRPr="00B055BE">
        <w:rPr>
          <w:rFonts w:ascii="Arial" w:hAnsi="Arial" w:cs="Arial"/>
        </w:rPr>
        <w:t>.1. O objeto do presente Termo de Contrato é</w:t>
      </w:r>
      <w:r w:rsidR="00F50227">
        <w:rPr>
          <w:rFonts w:ascii="Arial" w:hAnsi="Arial" w:cs="Arial"/>
        </w:rPr>
        <w:t xml:space="preserve"> </w:t>
      </w:r>
      <w:r w:rsidR="00F50227" w:rsidRPr="00F50227">
        <w:rPr>
          <w:rFonts w:ascii="Arial" w:hAnsi="Arial" w:cs="Arial"/>
          <w:highlight w:val="cyan"/>
        </w:rPr>
        <w:t xml:space="preserve">a prestação de serviços contínuos de manutenção de veículos automotores do tipo Van Adaptada em </w:t>
      </w:r>
      <w:r w:rsidR="00F50227" w:rsidRPr="002B4371">
        <w:rPr>
          <w:rFonts w:ascii="Arial" w:hAnsi="Arial" w:cs="Arial"/>
          <w:highlight w:val="cyan"/>
        </w:rPr>
        <w:t>escritório móvel</w:t>
      </w:r>
      <w:r w:rsidR="002B4371" w:rsidRPr="002B4371">
        <w:rPr>
          <w:rFonts w:ascii="Arial" w:hAnsi="Arial" w:cs="Arial"/>
          <w:highlight w:val="cyan"/>
        </w:rPr>
        <w:t xml:space="preserve">, fabricante Mercedes-Benz, </w:t>
      </w:r>
      <w:r w:rsidR="002B4371">
        <w:rPr>
          <w:rFonts w:ascii="Arial" w:hAnsi="Arial" w:cs="Arial"/>
          <w:highlight w:val="cyan"/>
        </w:rPr>
        <w:t xml:space="preserve">os quais </w:t>
      </w:r>
      <w:r w:rsidR="00F50227" w:rsidRPr="00F50227">
        <w:rPr>
          <w:rFonts w:ascii="Arial" w:hAnsi="Arial" w:cs="Arial"/>
          <w:highlight w:val="cyan"/>
        </w:rPr>
        <w:t>integram a frota oficial da DPE</w:t>
      </w:r>
      <w:r w:rsidR="00F50227">
        <w:rPr>
          <w:rFonts w:ascii="Arial" w:hAnsi="Arial" w:cs="Arial"/>
          <w:highlight w:val="cyan"/>
        </w:rPr>
        <w:t>-</w:t>
      </w:r>
      <w:r w:rsidR="00F50227" w:rsidRPr="00F50227">
        <w:rPr>
          <w:rFonts w:ascii="Arial" w:hAnsi="Arial" w:cs="Arial"/>
          <w:highlight w:val="cyan"/>
        </w:rPr>
        <w:t>PR</w:t>
      </w:r>
      <w:r w:rsidR="00A81C08">
        <w:rPr>
          <w:rFonts w:ascii="Arial" w:hAnsi="Arial" w:cs="Arial"/>
        </w:rPr>
        <w:t xml:space="preserve">, conforme </w:t>
      </w:r>
      <w:r w:rsidR="00C0113B" w:rsidRPr="00B055BE">
        <w:rPr>
          <w:rFonts w:ascii="Arial" w:hAnsi="Arial" w:cs="Arial"/>
        </w:rPr>
        <w:t>discriminado na tabela a seguir</w:t>
      </w:r>
      <w:r w:rsidR="004908A1">
        <w:rPr>
          <w:rFonts w:ascii="Arial" w:hAnsi="Arial" w:cs="Arial"/>
        </w:rPr>
        <w:t xml:space="preserve">, </w:t>
      </w:r>
      <w:r w:rsidR="004908A1" w:rsidRPr="004908A1">
        <w:rPr>
          <w:rFonts w:ascii="Arial" w:hAnsi="Arial" w:cs="Arial"/>
          <w:highlight w:val="cyan"/>
        </w:rPr>
        <w:t>no Anexo I deste Termo de Contrato</w:t>
      </w:r>
      <w:r w:rsidR="004908A1">
        <w:rPr>
          <w:rFonts w:ascii="Arial" w:hAnsi="Arial" w:cs="Arial"/>
        </w:rPr>
        <w:t xml:space="preserve"> </w:t>
      </w:r>
      <w:r w:rsidR="003A3BD6">
        <w:rPr>
          <w:rFonts w:ascii="Arial" w:hAnsi="Arial" w:cs="Arial"/>
        </w:rPr>
        <w:t xml:space="preserve">e nas </w:t>
      </w:r>
      <w:r w:rsidR="00C53416">
        <w:rPr>
          <w:rFonts w:ascii="Arial" w:hAnsi="Arial" w:cs="Arial"/>
        </w:rPr>
        <w:t>especificações que constam no Termo de Referência</w:t>
      </w:r>
      <w:r w:rsidR="005462BC">
        <w:rPr>
          <w:rFonts w:ascii="Arial" w:hAnsi="Arial" w:cs="Arial"/>
        </w:rPr>
        <w:t xml:space="preserve"> desta contratação</w:t>
      </w:r>
      <w:r w:rsidR="00C0113B" w:rsidRPr="00B055BE">
        <w:rPr>
          <w:rFonts w:ascii="Arial" w:hAnsi="Arial" w:cs="Arial"/>
        </w:rPr>
        <w:t>:</w:t>
      </w:r>
    </w:p>
    <w:tbl>
      <w:tblPr>
        <w:tblW w:w="9380" w:type="dxa"/>
        <w:tblInd w:w="113" w:type="dxa"/>
        <w:tblLayout w:type="fixed"/>
        <w:tblLook w:val="0000" w:firstRow="0" w:lastRow="0" w:firstColumn="0" w:lastColumn="0" w:noHBand="0" w:noVBand="0"/>
      </w:tblPr>
      <w:tblGrid>
        <w:gridCol w:w="732"/>
        <w:gridCol w:w="2978"/>
        <w:gridCol w:w="1134"/>
        <w:gridCol w:w="1417"/>
        <w:gridCol w:w="1559"/>
        <w:gridCol w:w="1560"/>
      </w:tblGrid>
      <w:tr w:rsidR="0063450D" w:rsidRPr="009816B5" w14:paraId="562B5309" w14:textId="19B0A9E3" w:rsidTr="00616F53">
        <w:tc>
          <w:tcPr>
            <w:tcW w:w="732"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59F797A6" w14:textId="77777777" w:rsidR="0063450D" w:rsidRPr="009816B5" w:rsidRDefault="0063450D" w:rsidP="00ED6256">
            <w:pPr>
              <w:widowControl/>
              <w:spacing w:before="120" w:after="120"/>
              <w:jc w:val="center"/>
              <w:rPr>
                <w:rFonts w:ascii="Arial" w:hAnsi="Arial" w:cs="Arial"/>
                <w:b/>
                <w:bCs/>
                <w:sz w:val="17"/>
                <w:szCs w:val="17"/>
              </w:rPr>
            </w:pPr>
            <w:r w:rsidRPr="009816B5">
              <w:rPr>
                <w:rFonts w:ascii="Arial" w:hAnsi="Arial" w:cs="Arial"/>
                <w:b/>
                <w:bCs/>
                <w:sz w:val="17"/>
                <w:szCs w:val="17"/>
              </w:rPr>
              <w:t>ITEM</w:t>
            </w:r>
          </w:p>
        </w:tc>
        <w:tc>
          <w:tcPr>
            <w:tcW w:w="2978"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0A81A315" w14:textId="77777777" w:rsidR="0063450D" w:rsidRPr="009816B5" w:rsidRDefault="0063450D" w:rsidP="00ED6256">
            <w:pPr>
              <w:widowControl/>
              <w:spacing w:before="120" w:after="120"/>
              <w:jc w:val="center"/>
              <w:rPr>
                <w:rFonts w:ascii="Arial" w:hAnsi="Arial" w:cs="Arial"/>
                <w:b/>
                <w:bCs/>
                <w:sz w:val="17"/>
                <w:szCs w:val="17"/>
              </w:rPr>
            </w:pPr>
            <w:r w:rsidRPr="009816B5">
              <w:rPr>
                <w:rFonts w:ascii="Arial" w:hAnsi="Arial" w:cs="Arial"/>
                <w:b/>
                <w:bCs/>
                <w:sz w:val="17"/>
                <w:szCs w:val="17"/>
              </w:rPr>
              <w:t>DESCRIÇÃO</w:t>
            </w:r>
          </w:p>
        </w:tc>
        <w:tc>
          <w:tcPr>
            <w:tcW w:w="1134"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3E3F345B" w14:textId="4C0F51EF" w:rsidR="0063450D" w:rsidRPr="009816B5" w:rsidRDefault="0063450D" w:rsidP="00ED6256">
            <w:pPr>
              <w:widowControl/>
              <w:spacing w:before="120" w:after="120"/>
              <w:jc w:val="center"/>
              <w:rPr>
                <w:rFonts w:ascii="Arial" w:hAnsi="Arial" w:cs="Arial"/>
                <w:b/>
                <w:bCs/>
                <w:sz w:val="17"/>
                <w:szCs w:val="17"/>
              </w:rPr>
            </w:pPr>
            <w:r w:rsidRPr="009816B5">
              <w:rPr>
                <w:rFonts w:ascii="Arial" w:hAnsi="Arial" w:cs="Arial"/>
                <w:b/>
                <w:bCs/>
                <w:sz w:val="17"/>
                <w:szCs w:val="17"/>
              </w:rPr>
              <w:t>UNIDADE DE MEDIDA</w:t>
            </w:r>
          </w:p>
        </w:tc>
        <w:tc>
          <w:tcPr>
            <w:tcW w:w="1417" w:type="dxa"/>
            <w:tcBorders>
              <w:top w:val="single" w:sz="4" w:space="0" w:color="000000"/>
              <w:left w:val="single" w:sz="4" w:space="0" w:color="000000"/>
              <w:bottom w:val="single" w:sz="4" w:space="0" w:color="000000"/>
            </w:tcBorders>
            <w:shd w:val="clear" w:color="auto" w:fill="F2F2F2" w:themeFill="background1" w:themeFillShade="F2"/>
          </w:tcPr>
          <w:p w14:paraId="2A5A260F" w14:textId="0739065B" w:rsidR="0063450D" w:rsidRPr="009816B5" w:rsidRDefault="0063450D" w:rsidP="00ED6256">
            <w:pPr>
              <w:widowControl/>
              <w:spacing w:before="120" w:after="120"/>
              <w:jc w:val="center"/>
              <w:rPr>
                <w:rFonts w:ascii="Arial" w:hAnsi="Arial" w:cs="Arial"/>
                <w:b/>
                <w:bCs/>
                <w:sz w:val="17"/>
                <w:szCs w:val="17"/>
              </w:rPr>
            </w:pPr>
            <w:r w:rsidRPr="009816B5">
              <w:rPr>
                <w:rFonts w:ascii="Arial" w:hAnsi="Arial" w:cs="Arial"/>
                <w:b/>
                <w:bCs/>
                <w:sz w:val="17"/>
                <w:szCs w:val="17"/>
              </w:rPr>
              <w:t>QUANTIDADE ESTIMADA</w:t>
            </w:r>
          </w:p>
        </w:tc>
        <w:tc>
          <w:tcPr>
            <w:tcW w:w="1559"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5F72E796" w14:textId="41130057" w:rsidR="0063450D" w:rsidRPr="009816B5" w:rsidRDefault="0063450D" w:rsidP="00ED6256">
            <w:pPr>
              <w:widowControl/>
              <w:spacing w:before="120" w:after="120"/>
              <w:jc w:val="center"/>
              <w:rPr>
                <w:rFonts w:ascii="Arial" w:hAnsi="Arial" w:cs="Arial"/>
                <w:b/>
                <w:bCs/>
                <w:sz w:val="17"/>
                <w:szCs w:val="17"/>
              </w:rPr>
            </w:pPr>
            <w:r w:rsidRPr="009816B5">
              <w:rPr>
                <w:rFonts w:ascii="Arial" w:hAnsi="Arial" w:cs="Arial"/>
                <w:b/>
                <w:bCs/>
                <w:sz w:val="17"/>
                <w:szCs w:val="17"/>
              </w:rPr>
              <w:t>VALOR UNITÁRIO</w:t>
            </w:r>
          </w:p>
        </w:tc>
        <w:tc>
          <w:tcPr>
            <w:tcW w:w="1560"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297233B8" w14:textId="0BFBE011" w:rsidR="0063450D" w:rsidRPr="009816B5" w:rsidRDefault="0063450D" w:rsidP="00ED6256">
            <w:pPr>
              <w:widowControl/>
              <w:spacing w:before="120" w:after="120"/>
              <w:jc w:val="center"/>
              <w:rPr>
                <w:rFonts w:ascii="Arial" w:hAnsi="Arial" w:cs="Arial"/>
                <w:b/>
                <w:bCs/>
                <w:sz w:val="17"/>
                <w:szCs w:val="17"/>
              </w:rPr>
            </w:pPr>
            <w:r w:rsidRPr="009816B5">
              <w:rPr>
                <w:rFonts w:ascii="Arial" w:hAnsi="Arial" w:cs="Arial"/>
                <w:b/>
                <w:bCs/>
                <w:sz w:val="17"/>
                <w:szCs w:val="17"/>
              </w:rPr>
              <w:t xml:space="preserve">VALOR TOTAL MÁXIMO ESTIMADO </w:t>
            </w:r>
          </w:p>
        </w:tc>
      </w:tr>
      <w:tr w:rsidR="0063450D" w:rsidRPr="009816B5" w14:paraId="7E11D378" w14:textId="5D4651F2" w:rsidTr="00616F53">
        <w:tc>
          <w:tcPr>
            <w:tcW w:w="732" w:type="dxa"/>
            <w:tcBorders>
              <w:top w:val="single" w:sz="4" w:space="0" w:color="000000"/>
              <w:left w:val="single" w:sz="4" w:space="0" w:color="000000"/>
              <w:bottom w:val="single" w:sz="4" w:space="0" w:color="000000"/>
              <w:right w:val="single" w:sz="4" w:space="0" w:color="000000"/>
            </w:tcBorders>
          </w:tcPr>
          <w:p w14:paraId="0636A2BE" w14:textId="7265529B" w:rsidR="0063450D" w:rsidRPr="00ED6256" w:rsidRDefault="0063450D" w:rsidP="00ED6256">
            <w:pPr>
              <w:widowControl/>
              <w:spacing w:before="120" w:after="120"/>
              <w:jc w:val="center"/>
              <w:rPr>
                <w:rFonts w:ascii="Arial" w:hAnsi="Arial" w:cs="Arial"/>
                <w:b/>
                <w:sz w:val="18"/>
                <w:szCs w:val="18"/>
              </w:rPr>
            </w:pPr>
            <w:r w:rsidRPr="00ED6256">
              <w:rPr>
                <w:rFonts w:ascii="Arial" w:hAnsi="Arial" w:cs="Arial"/>
                <w:b/>
                <w:sz w:val="18"/>
                <w:szCs w:val="18"/>
              </w:rPr>
              <w:t>1</w:t>
            </w:r>
          </w:p>
        </w:tc>
        <w:tc>
          <w:tcPr>
            <w:tcW w:w="2978" w:type="dxa"/>
            <w:tcBorders>
              <w:top w:val="single" w:sz="4" w:space="0" w:color="000000"/>
              <w:left w:val="single" w:sz="4" w:space="0" w:color="000000"/>
              <w:bottom w:val="single" w:sz="4" w:space="0" w:color="000000"/>
              <w:right w:val="single" w:sz="4" w:space="0" w:color="000000"/>
            </w:tcBorders>
          </w:tcPr>
          <w:p w14:paraId="790E0945" w14:textId="6CE764ED" w:rsidR="0063450D" w:rsidRPr="00ED6256" w:rsidRDefault="0063450D" w:rsidP="00ED6256">
            <w:pPr>
              <w:widowControl/>
              <w:spacing w:before="120" w:after="120"/>
              <w:rPr>
                <w:rFonts w:ascii="Arial" w:hAnsi="Arial" w:cs="Arial"/>
                <w:sz w:val="18"/>
                <w:szCs w:val="18"/>
              </w:rPr>
            </w:pPr>
            <w:r w:rsidRPr="00ED6256">
              <w:rPr>
                <w:rFonts w:ascii="Arial" w:hAnsi="Arial" w:cs="Arial"/>
                <w:sz w:val="18"/>
                <w:szCs w:val="18"/>
              </w:rPr>
              <w:t xml:space="preserve">Serviços de manutenção </w:t>
            </w:r>
            <w:r w:rsidRPr="00ED6256">
              <w:rPr>
                <w:rFonts w:ascii="Arial" w:hAnsi="Arial" w:cs="Arial"/>
                <w:b/>
                <w:sz w:val="18"/>
                <w:szCs w:val="18"/>
              </w:rPr>
              <w:t>PREVENTIVA</w:t>
            </w:r>
            <w:r w:rsidRPr="00ED6256">
              <w:rPr>
                <w:rFonts w:ascii="Arial" w:hAnsi="Arial" w:cs="Arial"/>
                <w:sz w:val="18"/>
                <w:szCs w:val="18"/>
              </w:rPr>
              <w:t xml:space="preserve"> de </w:t>
            </w:r>
            <w:r w:rsidR="00ED6256">
              <w:rPr>
                <w:rFonts w:ascii="Arial" w:hAnsi="Arial" w:cs="Arial"/>
                <w:sz w:val="18"/>
                <w:szCs w:val="18"/>
              </w:rPr>
              <w:t>v</w:t>
            </w:r>
            <w:r w:rsidRPr="00ED6256">
              <w:rPr>
                <w:rFonts w:ascii="Arial" w:hAnsi="Arial" w:cs="Arial"/>
                <w:sz w:val="18"/>
                <w:szCs w:val="18"/>
              </w:rPr>
              <w:t xml:space="preserve">eículos do </w:t>
            </w:r>
            <w:r w:rsidR="00ED6256">
              <w:rPr>
                <w:rFonts w:ascii="Arial" w:hAnsi="Arial" w:cs="Arial"/>
                <w:sz w:val="18"/>
                <w:szCs w:val="18"/>
              </w:rPr>
              <w:t>t</w:t>
            </w:r>
            <w:r w:rsidRPr="00ED6256">
              <w:rPr>
                <w:rFonts w:ascii="Arial" w:hAnsi="Arial" w:cs="Arial"/>
                <w:sz w:val="18"/>
                <w:szCs w:val="18"/>
              </w:rPr>
              <w:t>ipo VAN – Modelo Sprinter 417 CDI 14m³</w:t>
            </w:r>
          </w:p>
        </w:tc>
        <w:tc>
          <w:tcPr>
            <w:tcW w:w="1134" w:type="dxa"/>
            <w:tcBorders>
              <w:top w:val="single" w:sz="4" w:space="0" w:color="000000"/>
              <w:left w:val="single" w:sz="4" w:space="0" w:color="000000"/>
              <w:bottom w:val="single" w:sz="4" w:space="0" w:color="000000"/>
              <w:right w:val="single" w:sz="4" w:space="0" w:color="000000"/>
            </w:tcBorders>
          </w:tcPr>
          <w:p w14:paraId="05DBF077" w14:textId="6A9A205B" w:rsidR="0063450D" w:rsidRPr="00ED6256" w:rsidRDefault="0063450D" w:rsidP="00ED6256">
            <w:pPr>
              <w:widowControl/>
              <w:spacing w:before="120" w:after="120"/>
              <w:jc w:val="center"/>
              <w:rPr>
                <w:rFonts w:ascii="Arial" w:hAnsi="Arial" w:cs="Arial"/>
                <w:sz w:val="18"/>
                <w:szCs w:val="18"/>
              </w:rPr>
            </w:pPr>
            <w:r w:rsidRPr="00ED6256">
              <w:rPr>
                <w:rFonts w:ascii="Arial" w:hAnsi="Arial" w:cs="Arial"/>
                <w:sz w:val="18"/>
                <w:szCs w:val="18"/>
              </w:rPr>
              <w:t>Evento</w:t>
            </w:r>
          </w:p>
        </w:tc>
        <w:tc>
          <w:tcPr>
            <w:tcW w:w="1417" w:type="dxa"/>
            <w:tcBorders>
              <w:top w:val="single" w:sz="4" w:space="0" w:color="000000"/>
              <w:left w:val="single" w:sz="4" w:space="0" w:color="000000"/>
              <w:bottom w:val="single" w:sz="4" w:space="0" w:color="000000"/>
            </w:tcBorders>
          </w:tcPr>
          <w:p w14:paraId="2A868963" w14:textId="1CCD3030" w:rsidR="0063450D" w:rsidRPr="00ED6256" w:rsidRDefault="0063450D" w:rsidP="00ED6256">
            <w:pPr>
              <w:widowControl/>
              <w:spacing w:before="120" w:after="120"/>
              <w:jc w:val="center"/>
              <w:rPr>
                <w:rFonts w:ascii="Arial" w:hAnsi="Arial" w:cs="Arial"/>
                <w:sz w:val="18"/>
                <w:szCs w:val="18"/>
              </w:rPr>
            </w:pPr>
            <w:r w:rsidRPr="00ED6256">
              <w:rPr>
                <w:rFonts w:ascii="Arial" w:hAnsi="Arial" w:cs="Arial"/>
                <w:sz w:val="18"/>
                <w:szCs w:val="18"/>
              </w:rPr>
              <w:t>4</w:t>
            </w:r>
          </w:p>
        </w:tc>
        <w:tc>
          <w:tcPr>
            <w:tcW w:w="1559" w:type="dxa"/>
            <w:tcBorders>
              <w:top w:val="single" w:sz="4" w:space="0" w:color="000000"/>
              <w:left w:val="single" w:sz="4" w:space="0" w:color="000000"/>
              <w:bottom w:val="single" w:sz="4" w:space="0" w:color="000000"/>
              <w:right w:val="single" w:sz="4" w:space="0" w:color="000000"/>
            </w:tcBorders>
          </w:tcPr>
          <w:p w14:paraId="06517568" w14:textId="41C99C5F" w:rsidR="0063450D" w:rsidRPr="00ED6256" w:rsidRDefault="0063450D" w:rsidP="00ED6256">
            <w:pPr>
              <w:widowControl/>
              <w:spacing w:before="120" w:after="120"/>
              <w:jc w:val="center"/>
              <w:rPr>
                <w:rFonts w:ascii="Arial" w:hAnsi="Arial" w:cs="Arial"/>
                <w:sz w:val="18"/>
                <w:szCs w:val="18"/>
              </w:rPr>
            </w:pPr>
            <w:r w:rsidRPr="00ED6256">
              <w:rPr>
                <w:rFonts w:ascii="Arial" w:hAnsi="Arial" w:cs="Arial"/>
                <w:color w:val="FF0000"/>
                <w:sz w:val="18"/>
                <w:szCs w:val="18"/>
              </w:rPr>
              <w:t>R$ [XXX]</w:t>
            </w:r>
          </w:p>
        </w:tc>
        <w:tc>
          <w:tcPr>
            <w:tcW w:w="1560" w:type="dxa"/>
            <w:tcBorders>
              <w:top w:val="single" w:sz="4" w:space="0" w:color="000000"/>
              <w:left w:val="single" w:sz="4" w:space="0" w:color="000000"/>
              <w:bottom w:val="single" w:sz="4" w:space="0" w:color="000000"/>
              <w:right w:val="single" w:sz="4" w:space="0" w:color="000000"/>
            </w:tcBorders>
          </w:tcPr>
          <w:p w14:paraId="6DC2A6A0" w14:textId="681F2385" w:rsidR="0063450D" w:rsidRPr="00ED6256" w:rsidRDefault="0063450D" w:rsidP="00ED6256">
            <w:pPr>
              <w:widowControl/>
              <w:spacing w:before="120" w:after="120"/>
              <w:jc w:val="center"/>
              <w:rPr>
                <w:rFonts w:ascii="Arial" w:hAnsi="Arial" w:cs="Arial"/>
                <w:sz w:val="18"/>
                <w:szCs w:val="18"/>
              </w:rPr>
            </w:pPr>
            <w:r w:rsidRPr="00ED6256">
              <w:rPr>
                <w:rFonts w:ascii="Arial" w:hAnsi="Arial" w:cs="Arial"/>
                <w:color w:val="FF0000"/>
                <w:sz w:val="18"/>
                <w:szCs w:val="18"/>
              </w:rPr>
              <w:t>R$ [XXX]</w:t>
            </w:r>
          </w:p>
        </w:tc>
      </w:tr>
      <w:tr w:rsidR="0063450D" w:rsidRPr="009816B5" w14:paraId="3F7F5AC3" w14:textId="77777777" w:rsidTr="00616F53">
        <w:tc>
          <w:tcPr>
            <w:tcW w:w="732" w:type="dxa"/>
            <w:tcBorders>
              <w:top w:val="single" w:sz="4" w:space="0" w:color="000000"/>
              <w:left w:val="single" w:sz="4" w:space="0" w:color="000000"/>
              <w:bottom w:val="single" w:sz="4" w:space="0" w:color="000000"/>
              <w:right w:val="single" w:sz="4" w:space="0" w:color="000000"/>
            </w:tcBorders>
          </w:tcPr>
          <w:p w14:paraId="16EB42A1" w14:textId="77777777" w:rsidR="0063450D" w:rsidRPr="00ED6256" w:rsidRDefault="0063450D" w:rsidP="00ED6256">
            <w:pPr>
              <w:widowControl/>
              <w:spacing w:before="120" w:after="120"/>
              <w:jc w:val="center"/>
              <w:rPr>
                <w:rFonts w:ascii="Arial" w:hAnsi="Arial" w:cs="Arial"/>
                <w:b/>
                <w:sz w:val="18"/>
                <w:szCs w:val="18"/>
              </w:rPr>
            </w:pPr>
            <w:r w:rsidRPr="00ED6256">
              <w:rPr>
                <w:rFonts w:ascii="Arial" w:hAnsi="Arial" w:cs="Arial"/>
                <w:b/>
                <w:sz w:val="18"/>
                <w:szCs w:val="18"/>
              </w:rPr>
              <w:t>2</w:t>
            </w:r>
          </w:p>
        </w:tc>
        <w:tc>
          <w:tcPr>
            <w:tcW w:w="2978" w:type="dxa"/>
            <w:tcBorders>
              <w:top w:val="single" w:sz="4" w:space="0" w:color="000000"/>
              <w:left w:val="single" w:sz="4" w:space="0" w:color="000000"/>
              <w:bottom w:val="single" w:sz="4" w:space="0" w:color="000000"/>
              <w:right w:val="single" w:sz="4" w:space="0" w:color="000000"/>
            </w:tcBorders>
          </w:tcPr>
          <w:p w14:paraId="5A67E2B8" w14:textId="706B8D4E" w:rsidR="0063450D" w:rsidRPr="00ED6256" w:rsidRDefault="0063450D" w:rsidP="00ED6256">
            <w:pPr>
              <w:widowControl/>
              <w:spacing w:before="120" w:after="120"/>
              <w:rPr>
                <w:rFonts w:ascii="Arial" w:hAnsi="Arial" w:cs="Arial"/>
                <w:sz w:val="18"/>
                <w:szCs w:val="18"/>
              </w:rPr>
            </w:pPr>
            <w:r w:rsidRPr="00ED6256">
              <w:rPr>
                <w:rFonts w:ascii="Arial" w:hAnsi="Arial" w:cs="Arial"/>
                <w:sz w:val="18"/>
                <w:szCs w:val="18"/>
              </w:rPr>
              <w:t xml:space="preserve">Serviços de manutenção </w:t>
            </w:r>
            <w:r w:rsidRPr="00ED6256">
              <w:rPr>
                <w:rFonts w:ascii="Arial" w:hAnsi="Arial" w:cs="Arial"/>
                <w:b/>
                <w:sz w:val="18"/>
                <w:szCs w:val="18"/>
              </w:rPr>
              <w:t>CORRETIVA</w:t>
            </w:r>
            <w:r w:rsidRPr="00ED6256">
              <w:rPr>
                <w:rFonts w:ascii="Arial" w:hAnsi="Arial" w:cs="Arial"/>
                <w:sz w:val="18"/>
                <w:szCs w:val="18"/>
              </w:rPr>
              <w:t xml:space="preserve"> de </w:t>
            </w:r>
            <w:r w:rsidR="00ED6256">
              <w:rPr>
                <w:rFonts w:ascii="Arial" w:hAnsi="Arial" w:cs="Arial"/>
                <w:sz w:val="18"/>
                <w:szCs w:val="18"/>
              </w:rPr>
              <w:t>v</w:t>
            </w:r>
            <w:r w:rsidRPr="00ED6256">
              <w:rPr>
                <w:rFonts w:ascii="Arial" w:hAnsi="Arial" w:cs="Arial"/>
                <w:sz w:val="18"/>
                <w:szCs w:val="18"/>
              </w:rPr>
              <w:t xml:space="preserve">eículos do </w:t>
            </w:r>
            <w:r w:rsidR="00ED6256">
              <w:rPr>
                <w:rFonts w:ascii="Arial" w:hAnsi="Arial" w:cs="Arial"/>
                <w:sz w:val="18"/>
                <w:szCs w:val="18"/>
              </w:rPr>
              <w:t>t</w:t>
            </w:r>
            <w:r w:rsidRPr="00ED6256">
              <w:rPr>
                <w:rFonts w:ascii="Arial" w:hAnsi="Arial" w:cs="Arial"/>
                <w:sz w:val="18"/>
                <w:szCs w:val="18"/>
              </w:rPr>
              <w:t>ipo VAN – Modelo Sprinter 417 CDI 14m³</w:t>
            </w:r>
          </w:p>
        </w:tc>
        <w:tc>
          <w:tcPr>
            <w:tcW w:w="1134" w:type="dxa"/>
            <w:tcBorders>
              <w:top w:val="single" w:sz="4" w:space="0" w:color="000000"/>
              <w:left w:val="single" w:sz="4" w:space="0" w:color="000000"/>
              <w:bottom w:val="single" w:sz="4" w:space="0" w:color="000000"/>
              <w:right w:val="single" w:sz="4" w:space="0" w:color="000000"/>
            </w:tcBorders>
          </w:tcPr>
          <w:p w14:paraId="5E718A94" w14:textId="77777777" w:rsidR="0063450D" w:rsidRPr="00ED6256" w:rsidRDefault="0063450D" w:rsidP="00ED6256">
            <w:pPr>
              <w:widowControl/>
              <w:spacing w:before="120" w:after="120"/>
              <w:jc w:val="center"/>
              <w:rPr>
                <w:rFonts w:ascii="Arial" w:hAnsi="Arial" w:cs="Arial"/>
                <w:sz w:val="18"/>
                <w:szCs w:val="18"/>
              </w:rPr>
            </w:pPr>
            <w:r w:rsidRPr="00ED6256">
              <w:rPr>
                <w:rFonts w:ascii="Arial" w:hAnsi="Arial" w:cs="Arial"/>
                <w:sz w:val="18"/>
                <w:szCs w:val="18"/>
              </w:rPr>
              <w:t>Evento</w:t>
            </w:r>
          </w:p>
        </w:tc>
        <w:tc>
          <w:tcPr>
            <w:tcW w:w="1417" w:type="dxa"/>
            <w:tcBorders>
              <w:top w:val="single" w:sz="4" w:space="0" w:color="000000"/>
              <w:left w:val="single" w:sz="4" w:space="0" w:color="000000"/>
              <w:bottom w:val="single" w:sz="4" w:space="0" w:color="000000"/>
            </w:tcBorders>
          </w:tcPr>
          <w:p w14:paraId="44DE3285" w14:textId="77777777" w:rsidR="0063450D" w:rsidRPr="00ED6256" w:rsidRDefault="0063450D" w:rsidP="00ED6256">
            <w:pPr>
              <w:widowControl/>
              <w:spacing w:before="120" w:after="120"/>
              <w:jc w:val="center"/>
              <w:rPr>
                <w:rFonts w:ascii="Arial" w:hAnsi="Arial" w:cs="Arial"/>
                <w:sz w:val="18"/>
                <w:szCs w:val="18"/>
              </w:rPr>
            </w:pPr>
            <w:r w:rsidRPr="00ED6256">
              <w:rPr>
                <w:rFonts w:ascii="Arial" w:hAnsi="Arial" w:cs="Arial"/>
                <w:sz w:val="18"/>
                <w:szCs w:val="18"/>
              </w:rPr>
              <w:t>Sob demanda</w:t>
            </w:r>
          </w:p>
        </w:tc>
        <w:tc>
          <w:tcPr>
            <w:tcW w:w="1559" w:type="dxa"/>
            <w:tcBorders>
              <w:top w:val="single" w:sz="4" w:space="0" w:color="000000"/>
              <w:left w:val="single" w:sz="4" w:space="0" w:color="000000"/>
              <w:bottom w:val="single" w:sz="4" w:space="0" w:color="000000"/>
            </w:tcBorders>
          </w:tcPr>
          <w:p w14:paraId="1B450198" w14:textId="77777777" w:rsidR="0063450D" w:rsidRPr="00ED6256" w:rsidRDefault="0063450D" w:rsidP="00ED6256">
            <w:pPr>
              <w:widowControl/>
              <w:spacing w:before="120" w:after="120"/>
              <w:jc w:val="center"/>
              <w:rPr>
                <w:rFonts w:ascii="Arial" w:hAnsi="Arial" w:cs="Arial"/>
                <w:sz w:val="18"/>
                <w:szCs w:val="18"/>
              </w:rPr>
            </w:pPr>
            <w:r w:rsidRPr="00ED6256">
              <w:rPr>
                <w:rFonts w:ascii="Arial" w:hAnsi="Arial" w:cs="Arial"/>
                <w:sz w:val="18"/>
                <w:szCs w:val="18"/>
              </w:rPr>
              <w:t>Vide Anexo I deste Termo de Contrato</w:t>
            </w:r>
          </w:p>
        </w:tc>
        <w:tc>
          <w:tcPr>
            <w:tcW w:w="1560" w:type="dxa"/>
            <w:tcBorders>
              <w:top w:val="single" w:sz="4" w:space="0" w:color="000000"/>
              <w:left w:val="single" w:sz="4" w:space="0" w:color="000000"/>
              <w:bottom w:val="single" w:sz="4" w:space="0" w:color="000000"/>
              <w:right w:val="single" w:sz="4" w:space="0" w:color="000000"/>
            </w:tcBorders>
          </w:tcPr>
          <w:p w14:paraId="415ADF90" w14:textId="1FEA8C71" w:rsidR="0063450D" w:rsidRPr="00ED6256" w:rsidRDefault="0063450D" w:rsidP="00ED6256">
            <w:pPr>
              <w:widowControl/>
              <w:spacing w:before="120" w:after="120"/>
              <w:jc w:val="center"/>
              <w:rPr>
                <w:rFonts w:ascii="Arial" w:hAnsi="Arial" w:cs="Arial"/>
                <w:sz w:val="18"/>
                <w:szCs w:val="18"/>
              </w:rPr>
            </w:pPr>
            <w:r w:rsidRPr="00ED6256">
              <w:rPr>
                <w:rFonts w:ascii="Arial" w:hAnsi="Arial" w:cs="Arial"/>
                <w:sz w:val="18"/>
                <w:szCs w:val="18"/>
              </w:rPr>
              <w:t>R$ 90.000,00</w:t>
            </w:r>
          </w:p>
        </w:tc>
      </w:tr>
      <w:tr w:rsidR="0072054A" w:rsidRPr="009816B5" w14:paraId="19CEED09" w14:textId="77777777" w:rsidTr="00616F53">
        <w:tc>
          <w:tcPr>
            <w:tcW w:w="7820" w:type="dxa"/>
            <w:gridSpan w:val="5"/>
            <w:tcBorders>
              <w:top w:val="single" w:sz="4" w:space="0" w:color="000000"/>
              <w:left w:val="single" w:sz="4" w:space="0" w:color="000000"/>
              <w:bottom w:val="single" w:sz="4" w:space="0" w:color="000000"/>
            </w:tcBorders>
            <w:shd w:val="clear" w:color="auto" w:fill="F2F2F2" w:themeFill="background1" w:themeFillShade="F2"/>
          </w:tcPr>
          <w:p w14:paraId="36D30057" w14:textId="31CF9F87" w:rsidR="0072054A" w:rsidRPr="009816B5" w:rsidRDefault="0072054A" w:rsidP="00CC281D">
            <w:pPr>
              <w:widowControl/>
              <w:spacing w:before="120" w:after="120"/>
              <w:jc w:val="right"/>
              <w:rPr>
                <w:rFonts w:ascii="Arial" w:hAnsi="Arial" w:cs="Arial"/>
                <w:sz w:val="18"/>
                <w:szCs w:val="18"/>
                <w:highlight w:val="cyan"/>
              </w:rPr>
            </w:pPr>
            <w:r w:rsidRPr="009816B5">
              <w:rPr>
                <w:rFonts w:ascii="Arial" w:hAnsi="Arial" w:cs="Arial"/>
                <w:b/>
                <w:bCs/>
                <w:sz w:val="18"/>
                <w:szCs w:val="18"/>
              </w:rPr>
              <w:t xml:space="preserve">VALOR TOTAL </w:t>
            </w:r>
            <w:r>
              <w:rPr>
                <w:rFonts w:ascii="Arial" w:hAnsi="Arial" w:cs="Arial"/>
                <w:b/>
                <w:bCs/>
                <w:sz w:val="18"/>
                <w:szCs w:val="18"/>
              </w:rPr>
              <w:t xml:space="preserve">MÁXIMO </w:t>
            </w:r>
            <w:r w:rsidRPr="009816B5">
              <w:rPr>
                <w:rFonts w:ascii="Arial" w:hAnsi="Arial" w:cs="Arial"/>
                <w:b/>
                <w:bCs/>
                <w:sz w:val="18"/>
                <w:szCs w:val="18"/>
              </w:rPr>
              <w:t>ESTIMADO</w:t>
            </w:r>
            <w:r w:rsidR="00CC281D">
              <w:rPr>
                <w:rFonts w:ascii="Arial" w:hAnsi="Arial" w:cs="Arial"/>
                <w:b/>
                <w:bCs/>
                <w:sz w:val="18"/>
                <w:szCs w:val="18"/>
              </w:rPr>
              <w:t>:</w:t>
            </w:r>
          </w:p>
        </w:tc>
        <w:tc>
          <w:tcPr>
            <w:tcW w:w="1560"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57C0C83F" w14:textId="274BAAA5" w:rsidR="0072054A" w:rsidRPr="0063450D" w:rsidRDefault="0072054A" w:rsidP="00CC281D">
            <w:pPr>
              <w:widowControl/>
              <w:spacing w:before="120" w:after="120"/>
              <w:jc w:val="center"/>
              <w:rPr>
                <w:rFonts w:ascii="Arial" w:hAnsi="Arial" w:cs="Arial"/>
                <w:color w:val="FF0000"/>
                <w:sz w:val="18"/>
                <w:szCs w:val="18"/>
                <w:highlight w:val="cyan"/>
              </w:rPr>
            </w:pPr>
            <w:r w:rsidRPr="009816B5">
              <w:rPr>
                <w:rFonts w:ascii="Arial" w:hAnsi="Arial" w:cs="Arial"/>
                <w:b/>
                <w:bCs/>
                <w:color w:val="FF0000"/>
                <w:sz w:val="18"/>
                <w:szCs w:val="18"/>
              </w:rPr>
              <w:t>R$ [XX]</w:t>
            </w:r>
          </w:p>
        </w:tc>
      </w:tr>
    </w:tbl>
    <w:p w14:paraId="53D97E26" w14:textId="539DB1B6" w:rsidR="0083354E" w:rsidRPr="00B055BE" w:rsidRDefault="00AA55A6" w:rsidP="00606842">
      <w:pPr>
        <w:widowControl/>
        <w:spacing w:before="240" w:after="120" w:line="360" w:lineRule="auto"/>
        <w:jc w:val="both"/>
        <w:rPr>
          <w:rFonts w:ascii="Arial" w:hAnsi="Arial" w:cs="Arial"/>
        </w:rPr>
      </w:pPr>
      <w:r w:rsidRPr="00DA68F5">
        <w:rPr>
          <w:rFonts w:ascii="Arial" w:hAnsi="Arial" w:cs="Arial"/>
        </w:rPr>
        <w:t>2</w:t>
      </w:r>
      <w:r w:rsidR="0083354E" w:rsidRPr="00DA68F5">
        <w:rPr>
          <w:rFonts w:ascii="Arial" w:hAnsi="Arial" w:cs="Arial"/>
        </w:rPr>
        <w:t>.</w:t>
      </w:r>
      <w:r w:rsidR="00606842">
        <w:rPr>
          <w:rFonts w:ascii="Arial" w:hAnsi="Arial" w:cs="Arial"/>
        </w:rPr>
        <w:t>2</w:t>
      </w:r>
      <w:r w:rsidR="0083354E" w:rsidRPr="00DA68F5">
        <w:rPr>
          <w:rFonts w:ascii="Arial" w:hAnsi="Arial" w:cs="Arial"/>
        </w:rPr>
        <w:t xml:space="preserve">. </w:t>
      </w:r>
      <w:r w:rsidRPr="00B055BE">
        <w:rPr>
          <w:rFonts w:ascii="Arial" w:hAnsi="Arial" w:cs="Arial"/>
        </w:rPr>
        <w:t xml:space="preserve">A CONTRATADA deverá </w:t>
      </w:r>
      <w:r w:rsidR="00E10DC8" w:rsidRPr="00B055BE">
        <w:rPr>
          <w:rFonts w:ascii="Arial" w:hAnsi="Arial" w:cs="Arial"/>
        </w:rPr>
        <w:t xml:space="preserve">executar o objeto </w:t>
      </w:r>
      <w:r w:rsidR="00EF06BF" w:rsidRPr="00B055BE">
        <w:rPr>
          <w:rFonts w:ascii="Arial" w:hAnsi="Arial" w:cs="Arial"/>
        </w:rPr>
        <w:t xml:space="preserve">conforme as condições e os requisitos estabelecidos no </w:t>
      </w:r>
      <w:r w:rsidRPr="00B055BE">
        <w:rPr>
          <w:rFonts w:ascii="Arial" w:hAnsi="Arial" w:cs="Arial"/>
        </w:rPr>
        <w:t>Termo de Referênci</w:t>
      </w:r>
      <w:r w:rsidR="00964D80" w:rsidRPr="00B055BE">
        <w:rPr>
          <w:rFonts w:ascii="Arial" w:hAnsi="Arial" w:cs="Arial"/>
        </w:rPr>
        <w:t>a</w:t>
      </w:r>
      <w:r w:rsidR="005462BC">
        <w:rPr>
          <w:rFonts w:ascii="Arial" w:hAnsi="Arial" w:cs="Arial"/>
        </w:rPr>
        <w:t xml:space="preserve"> </w:t>
      </w:r>
      <w:r w:rsidR="005462BC" w:rsidRPr="00B055BE">
        <w:rPr>
          <w:rFonts w:ascii="Arial" w:hAnsi="Arial" w:cs="Arial"/>
        </w:rPr>
        <w:t>desta contratação</w:t>
      </w:r>
      <w:r w:rsidR="00964D80" w:rsidRPr="00B055BE">
        <w:rPr>
          <w:rFonts w:ascii="Arial" w:hAnsi="Arial" w:cs="Arial"/>
        </w:rPr>
        <w:t>.</w:t>
      </w:r>
    </w:p>
    <w:p w14:paraId="5BE8656A" w14:textId="42E7485B" w:rsidR="0049124E" w:rsidRPr="00236635" w:rsidRDefault="0049124E" w:rsidP="00ED6256">
      <w:pPr>
        <w:widowControl/>
        <w:shd w:val="clear" w:color="auto" w:fill="D9D9D9" w:themeFill="background1" w:themeFillShade="D9"/>
        <w:spacing w:before="240" w:after="120" w:line="360" w:lineRule="auto"/>
        <w:jc w:val="both"/>
        <w:rPr>
          <w:rFonts w:ascii="Arial" w:hAnsi="Arial" w:cs="Arial"/>
          <w:b/>
        </w:rPr>
      </w:pPr>
      <w:r w:rsidRPr="00236635">
        <w:rPr>
          <w:rFonts w:ascii="Arial" w:hAnsi="Arial" w:cs="Arial"/>
          <w:b/>
        </w:rPr>
        <w:t>CLÁUSULA TERCEIRA – DO PRAZO DE VIGÊNCIA</w:t>
      </w:r>
      <w:r w:rsidR="00B4541F" w:rsidRPr="00236635">
        <w:rPr>
          <w:rFonts w:ascii="Arial" w:hAnsi="Arial" w:cs="Arial"/>
          <w:b/>
        </w:rPr>
        <w:t xml:space="preserve"> E DA PRORROGAÇÃO CONTRATUAL</w:t>
      </w:r>
    </w:p>
    <w:p w14:paraId="154338A3" w14:textId="54F8B4C9" w:rsidR="00A9298D" w:rsidRPr="0049124E" w:rsidRDefault="00A9298D" w:rsidP="00ED6256">
      <w:pPr>
        <w:widowControl/>
        <w:spacing w:before="120" w:after="120" w:line="360" w:lineRule="auto"/>
        <w:jc w:val="both"/>
        <w:rPr>
          <w:rFonts w:ascii="Arial" w:hAnsi="Arial" w:cs="Arial"/>
        </w:rPr>
      </w:pPr>
      <w:r w:rsidRPr="003B79C2">
        <w:rPr>
          <w:rFonts w:ascii="Arial" w:eastAsiaTheme="minorEastAsia" w:hAnsi="Arial" w:cs="Arial"/>
        </w:rPr>
        <w:t xml:space="preserve">3.1. O </w:t>
      </w:r>
      <w:r w:rsidRPr="002820DB">
        <w:rPr>
          <w:rFonts w:ascii="Arial" w:eastAsiaTheme="minorEastAsia" w:hAnsi="Arial" w:cs="Arial"/>
        </w:rPr>
        <w:t xml:space="preserve">prazo </w:t>
      </w:r>
      <w:r w:rsidRPr="00B055BE">
        <w:rPr>
          <w:rFonts w:ascii="Arial" w:eastAsiaTheme="minorEastAsia" w:hAnsi="Arial" w:cs="Arial"/>
        </w:rPr>
        <w:t>de vigência d</w:t>
      </w:r>
      <w:r>
        <w:rPr>
          <w:rFonts w:ascii="Arial" w:eastAsiaTheme="minorEastAsia" w:hAnsi="Arial" w:cs="Arial"/>
        </w:rPr>
        <w:t>esta</w:t>
      </w:r>
      <w:r w:rsidRPr="00B055BE">
        <w:rPr>
          <w:rFonts w:ascii="Arial" w:eastAsiaTheme="minorEastAsia" w:hAnsi="Arial" w:cs="Arial"/>
        </w:rPr>
        <w:t xml:space="preserve"> contratação é </w:t>
      </w:r>
      <w:r w:rsidRPr="00F50227">
        <w:rPr>
          <w:rFonts w:ascii="Arial" w:eastAsiaTheme="minorEastAsia" w:hAnsi="Arial" w:cs="Arial"/>
        </w:rPr>
        <w:t>de</w:t>
      </w:r>
      <w:r w:rsidR="00F50227" w:rsidRPr="00F50227">
        <w:rPr>
          <w:rFonts w:ascii="Arial" w:eastAsiaTheme="minorEastAsia" w:hAnsi="Arial" w:cs="Arial"/>
        </w:rPr>
        <w:t xml:space="preserve"> </w:t>
      </w:r>
      <w:r w:rsidR="00F50227" w:rsidRPr="003B79C2">
        <w:rPr>
          <w:rFonts w:ascii="Arial" w:eastAsiaTheme="minorEastAsia" w:hAnsi="Arial" w:cs="Arial"/>
          <w:b/>
          <w:highlight w:val="cyan"/>
        </w:rPr>
        <w:t>12</w:t>
      </w:r>
      <w:r w:rsidRPr="003B79C2">
        <w:rPr>
          <w:rFonts w:ascii="Arial" w:hAnsi="Arial" w:cs="Arial"/>
          <w:b/>
          <w:highlight w:val="cyan"/>
        </w:rPr>
        <w:t xml:space="preserve"> (</w:t>
      </w:r>
      <w:r w:rsidR="00F50227" w:rsidRPr="003B79C2">
        <w:rPr>
          <w:rFonts w:ascii="Arial" w:hAnsi="Arial" w:cs="Arial"/>
          <w:b/>
          <w:highlight w:val="cyan"/>
        </w:rPr>
        <w:t>doze</w:t>
      </w:r>
      <w:r w:rsidRPr="003B79C2">
        <w:rPr>
          <w:rFonts w:ascii="Arial" w:hAnsi="Arial" w:cs="Arial"/>
          <w:b/>
          <w:highlight w:val="cyan"/>
        </w:rPr>
        <w:t xml:space="preserve">) </w:t>
      </w:r>
      <w:r w:rsidRPr="003B79C2">
        <w:rPr>
          <w:rFonts w:ascii="Arial" w:eastAsiaTheme="minorEastAsia" w:hAnsi="Arial" w:cs="Arial"/>
          <w:b/>
          <w:highlight w:val="cyan"/>
        </w:rPr>
        <w:t>meses</w:t>
      </w:r>
      <w:r w:rsidRPr="00F50227">
        <w:rPr>
          <w:rFonts w:ascii="Arial" w:eastAsiaTheme="minorEastAsia" w:hAnsi="Arial" w:cs="Arial"/>
        </w:rPr>
        <w:t>,</w:t>
      </w:r>
      <w:r w:rsidRPr="00B055BE">
        <w:rPr>
          <w:rFonts w:ascii="Arial" w:eastAsiaTheme="minorEastAsia" w:hAnsi="Arial" w:cs="Arial"/>
        </w:rPr>
        <w:t xml:space="preserve"> excluído o dia</w:t>
      </w:r>
      <w:r>
        <w:rPr>
          <w:rFonts w:ascii="Arial" w:eastAsiaTheme="minorEastAsia" w:hAnsi="Arial" w:cs="Arial"/>
        </w:rPr>
        <w:t xml:space="preserve"> do termo final</w:t>
      </w:r>
      <w:r w:rsidRPr="00B055BE">
        <w:rPr>
          <w:rFonts w:ascii="Arial" w:eastAsiaTheme="minorEastAsia" w:hAnsi="Arial" w:cs="Arial"/>
        </w:rPr>
        <w:t xml:space="preserve">, contado </w:t>
      </w:r>
      <w:r>
        <w:rPr>
          <w:rFonts w:ascii="Arial" w:eastAsiaTheme="minorEastAsia" w:hAnsi="Arial" w:cs="Arial"/>
        </w:rPr>
        <w:t>a partir da data de</w:t>
      </w:r>
      <w:r w:rsidRPr="00B055BE">
        <w:rPr>
          <w:rFonts w:ascii="Arial" w:eastAsiaTheme="minorEastAsia" w:hAnsi="Arial" w:cs="Arial"/>
        </w:rPr>
        <w:t xml:space="preserve"> publicação </w:t>
      </w:r>
      <w:r w:rsidRPr="00B055BE">
        <w:rPr>
          <w:rFonts w:ascii="Arial" w:hAnsi="Arial" w:cs="Arial"/>
        </w:rPr>
        <w:t xml:space="preserve">do extrato deste contrato </w:t>
      </w:r>
      <w:r w:rsidRPr="00B055BE">
        <w:rPr>
          <w:rFonts w:ascii="Arial" w:eastAsiaTheme="minorEastAsia" w:hAnsi="Arial" w:cs="Arial"/>
        </w:rPr>
        <w:t>no Diário Eletrônico da Defensoria Pública do Estado do Paraná, prorrog</w:t>
      </w:r>
      <w:r>
        <w:rPr>
          <w:rFonts w:ascii="Arial" w:eastAsiaTheme="minorEastAsia" w:hAnsi="Arial" w:cs="Arial"/>
        </w:rPr>
        <w:t>ável na forma dos arts.</w:t>
      </w:r>
      <w:r w:rsidRPr="0049124E">
        <w:rPr>
          <w:rFonts w:ascii="Arial" w:hAnsi="Arial" w:cs="Arial"/>
        </w:rPr>
        <w:t xml:space="preserve"> </w:t>
      </w:r>
      <w:r>
        <w:rPr>
          <w:rFonts w:ascii="Arial" w:hAnsi="Arial" w:cs="Arial"/>
        </w:rPr>
        <w:t xml:space="preserve">106 e 107 </w:t>
      </w:r>
      <w:r w:rsidRPr="0049124E">
        <w:rPr>
          <w:rFonts w:ascii="Arial" w:hAnsi="Arial" w:cs="Arial"/>
        </w:rPr>
        <w:t>da Lei n</w:t>
      </w:r>
      <w:r>
        <w:rPr>
          <w:rFonts w:ascii="Arial" w:hAnsi="Arial" w:cs="Arial"/>
        </w:rPr>
        <w:t>º</w:t>
      </w:r>
      <w:r w:rsidRPr="0049124E">
        <w:rPr>
          <w:rFonts w:ascii="Arial" w:hAnsi="Arial" w:cs="Arial"/>
        </w:rPr>
        <w:t xml:space="preserve"> 14.133</w:t>
      </w:r>
      <w:r>
        <w:rPr>
          <w:rFonts w:ascii="Arial" w:hAnsi="Arial" w:cs="Arial"/>
        </w:rPr>
        <w:t>/</w:t>
      </w:r>
      <w:r w:rsidRPr="0049124E">
        <w:rPr>
          <w:rFonts w:ascii="Arial" w:hAnsi="Arial" w:cs="Arial"/>
        </w:rPr>
        <w:t>2021.</w:t>
      </w:r>
    </w:p>
    <w:p w14:paraId="4EE092FD" w14:textId="2895427A" w:rsidR="00F50227" w:rsidRDefault="00A9298D" w:rsidP="00ED6256">
      <w:pPr>
        <w:widowControl/>
        <w:spacing w:before="120" w:after="120" w:line="360" w:lineRule="auto"/>
        <w:jc w:val="both"/>
        <w:rPr>
          <w:rFonts w:ascii="Arial" w:hAnsi="Arial" w:cs="Arial"/>
        </w:rPr>
      </w:pPr>
      <w:r w:rsidRPr="003B79C2">
        <w:rPr>
          <w:rFonts w:ascii="Arial" w:hAnsi="Arial" w:cs="Arial"/>
        </w:rPr>
        <w:t xml:space="preserve">3.2. A prorrogação </w:t>
      </w:r>
      <w:r w:rsidRPr="0095210A">
        <w:rPr>
          <w:rFonts w:ascii="Arial" w:hAnsi="Arial" w:cs="Arial"/>
        </w:rPr>
        <w:t xml:space="preserve">de que trata a </w:t>
      </w:r>
      <w:r w:rsidRPr="003B79C2">
        <w:rPr>
          <w:rFonts w:ascii="Arial" w:hAnsi="Arial" w:cs="Arial"/>
        </w:rPr>
        <w:t>Cláusula 3.1 é condicionada</w:t>
      </w:r>
      <w:r w:rsidRPr="0095210A">
        <w:rPr>
          <w:rFonts w:ascii="Arial" w:hAnsi="Arial" w:cs="Arial"/>
        </w:rPr>
        <w:t xml:space="preserve"> ao ateste, pela autoridade competente, de que as condições e os preços permanecem vantajosos para a CONTRATANTE, permitida a negociação com a CONTRATADA.</w:t>
      </w:r>
    </w:p>
    <w:p w14:paraId="06E2F7B7" w14:textId="383A22CB" w:rsidR="00D61E41" w:rsidRPr="00236635" w:rsidRDefault="00D61E41" w:rsidP="00ED6256">
      <w:pPr>
        <w:widowControl/>
        <w:shd w:val="clear" w:color="auto" w:fill="D9D9D9" w:themeFill="background1" w:themeFillShade="D9"/>
        <w:spacing w:before="240" w:after="120" w:line="360" w:lineRule="auto"/>
        <w:jc w:val="both"/>
        <w:rPr>
          <w:rFonts w:ascii="Arial" w:hAnsi="Arial" w:cs="Arial"/>
          <w:b/>
        </w:rPr>
      </w:pPr>
      <w:r w:rsidRPr="00236635">
        <w:rPr>
          <w:rFonts w:ascii="Arial" w:hAnsi="Arial" w:cs="Arial"/>
          <w:b/>
        </w:rPr>
        <w:t>CLÁUSULA QUARTA – D</w:t>
      </w:r>
      <w:r w:rsidR="008714EA" w:rsidRPr="00236635">
        <w:rPr>
          <w:rFonts w:ascii="Arial" w:hAnsi="Arial" w:cs="Arial"/>
          <w:b/>
        </w:rPr>
        <w:t>O REGIME DE EXECUÇÃO CONTRATUAL</w:t>
      </w:r>
    </w:p>
    <w:p w14:paraId="659AD587" w14:textId="5D347249" w:rsidR="00D61E41" w:rsidRDefault="00D61E41" w:rsidP="00ED6256">
      <w:pPr>
        <w:widowControl/>
        <w:spacing w:before="120" w:after="120" w:line="360" w:lineRule="auto"/>
        <w:jc w:val="both"/>
        <w:rPr>
          <w:rFonts w:ascii="Arial" w:hAnsi="Arial" w:cs="Arial"/>
        </w:rPr>
      </w:pPr>
      <w:r w:rsidRPr="00D61E41">
        <w:rPr>
          <w:rFonts w:ascii="Arial" w:hAnsi="Arial" w:cs="Arial"/>
        </w:rPr>
        <w:t xml:space="preserve">4.1. </w:t>
      </w:r>
      <w:r w:rsidR="00B53AA2" w:rsidRPr="00F50227">
        <w:rPr>
          <w:rFonts w:ascii="Arial" w:hAnsi="Arial" w:cs="Arial"/>
        </w:rPr>
        <w:t>O</w:t>
      </w:r>
      <w:r w:rsidR="008714EA" w:rsidRPr="00F50227">
        <w:rPr>
          <w:rFonts w:ascii="Arial" w:hAnsi="Arial" w:cs="Arial"/>
        </w:rPr>
        <w:t xml:space="preserve"> regime de execução </w:t>
      </w:r>
      <w:r w:rsidR="00BA4A2E">
        <w:rPr>
          <w:rFonts w:ascii="Arial" w:hAnsi="Arial" w:cs="Arial"/>
        </w:rPr>
        <w:t xml:space="preserve">do objeto </w:t>
      </w:r>
      <w:r w:rsidRPr="008714EA">
        <w:rPr>
          <w:rFonts w:ascii="Arial" w:hAnsi="Arial" w:cs="Arial"/>
        </w:rPr>
        <w:t xml:space="preserve">e as </w:t>
      </w:r>
      <w:r w:rsidR="00C513BC">
        <w:rPr>
          <w:rFonts w:ascii="Arial" w:hAnsi="Arial" w:cs="Arial"/>
        </w:rPr>
        <w:t>respectivas diretrizes</w:t>
      </w:r>
      <w:r w:rsidRPr="00D61E41">
        <w:rPr>
          <w:rFonts w:ascii="Arial" w:hAnsi="Arial" w:cs="Arial"/>
        </w:rPr>
        <w:t xml:space="preserve"> a serem observadas pelas partes constam no Termo de Referência desta contratação.</w:t>
      </w:r>
    </w:p>
    <w:p w14:paraId="68E5FBC1" w14:textId="6FD8148A" w:rsidR="005462BC" w:rsidRPr="00236635" w:rsidRDefault="005462BC" w:rsidP="00ED6256">
      <w:pPr>
        <w:widowControl/>
        <w:shd w:val="clear" w:color="auto" w:fill="D9D9D9" w:themeFill="background1" w:themeFillShade="D9"/>
        <w:spacing w:before="240" w:after="120" w:line="360" w:lineRule="auto"/>
        <w:jc w:val="both"/>
        <w:rPr>
          <w:rFonts w:ascii="Arial" w:hAnsi="Arial" w:cs="Arial"/>
          <w:b/>
        </w:rPr>
      </w:pPr>
      <w:r w:rsidRPr="00236635">
        <w:rPr>
          <w:rFonts w:ascii="Arial" w:hAnsi="Arial" w:cs="Arial"/>
          <w:b/>
        </w:rPr>
        <w:lastRenderedPageBreak/>
        <w:t>CLÁUSULA QUINTA– DA ENTREGA E DO RECEBIMENTO DO OBJETO</w:t>
      </w:r>
    </w:p>
    <w:p w14:paraId="59099785" w14:textId="51BC0EE4" w:rsidR="00534867" w:rsidRPr="003B79C2" w:rsidRDefault="00C0113B" w:rsidP="00ED6256">
      <w:pPr>
        <w:widowControl/>
        <w:spacing w:before="120" w:after="120" w:line="360" w:lineRule="auto"/>
        <w:jc w:val="both"/>
        <w:rPr>
          <w:rFonts w:ascii="Arial" w:hAnsi="Arial" w:cs="Arial"/>
        </w:rPr>
      </w:pPr>
      <w:r w:rsidRPr="00B055BE">
        <w:rPr>
          <w:rFonts w:ascii="Arial" w:hAnsi="Arial" w:cs="Arial"/>
        </w:rPr>
        <w:t xml:space="preserve">5.1. </w:t>
      </w:r>
      <w:r w:rsidR="005462BC">
        <w:rPr>
          <w:rFonts w:ascii="Arial" w:hAnsi="Arial" w:cs="Arial"/>
        </w:rPr>
        <w:t xml:space="preserve">Os prazos e as condições de </w:t>
      </w:r>
      <w:r w:rsidR="001876D9">
        <w:rPr>
          <w:rFonts w:ascii="Arial" w:hAnsi="Arial" w:cs="Arial"/>
        </w:rPr>
        <w:t>entrega</w:t>
      </w:r>
      <w:r w:rsidR="00E23BE8">
        <w:rPr>
          <w:rFonts w:ascii="Arial" w:hAnsi="Arial" w:cs="Arial"/>
        </w:rPr>
        <w:t>/conclusão</w:t>
      </w:r>
      <w:r w:rsidR="001876D9">
        <w:rPr>
          <w:rFonts w:ascii="Arial" w:hAnsi="Arial" w:cs="Arial"/>
        </w:rPr>
        <w:t xml:space="preserve"> </w:t>
      </w:r>
      <w:r w:rsidR="005462BC">
        <w:rPr>
          <w:rFonts w:ascii="Arial" w:hAnsi="Arial" w:cs="Arial"/>
        </w:rPr>
        <w:t>do objeto</w:t>
      </w:r>
      <w:r w:rsidR="001876D9">
        <w:rPr>
          <w:rFonts w:ascii="Arial" w:hAnsi="Arial" w:cs="Arial"/>
        </w:rPr>
        <w:t xml:space="preserve"> e o procedimento de realização d</w:t>
      </w:r>
      <w:r w:rsidR="005462BC">
        <w:rPr>
          <w:rFonts w:ascii="Arial" w:hAnsi="Arial" w:cs="Arial"/>
        </w:rPr>
        <w:t>os</w:t>
      </w:r>
      <w:r w:rsidRPr="00B055BE">
        <w:rPr>
          <w:rFonts w:ascii="Arial" w:hAnsi="Arial" w:cs="Arial"/>
        </w:rPr>
        <w:t xml:space="preserve"> recebimentos provisório e definitivo do objeto </w:t>
      </w:r>
      <w:r w:rsidR="002E4848" w:rsidRPr="002E4848">
        <w:rPr>
          <w:rFonts w:ascii="Arial" w:hAnsi="Arial" w:cs="Arial"/>
        </w:rPr>
        <w:t>a serem observad</w:t>
      </w:r>
      <w:r w:rsidR="002E4848">
        <w:rPr>
          <w:rFonts w:ascii="Arial" w:hAnsi="Arial" w:cs="Arial"/>
        </w:rPr>
        <w:t>o</w:t>
      </w:r>
      <w:r w:rsidR="002E4848" w:rsidRPr="002E4848">
        <w:rPr>
          <w:rFonts w:ascii="Arial" w:hAnsi="Arial" w:cs="Arial"/>
        </w:rPr>
        <w:t xml:space="preserve">s pelas partes </w:t>
      </w:r>
      <w:r w:rsidR="002E4848">
        <w:rPr>
          <w:rFonts w:ascii="Arial" w:hAnsi="Arial" w:cs="Arial"/>
        </w:rPr>
        <w:t xml:space="preserve">constam </w:t>
      </w:r>
      <w:r w:rsidRPr="00B055BE">
        <w:rPr>
          <w:rFonts w:ascii="Arial" w:hAnsi="Arial" w:cs="Arial"/>
        </w:rPr>
        <w:t>no Termo de Referência</w:t>
      </w:r>
      <w:r w:rsidR="003A3BD6">
        <w:rPr>
          <w:rFonts w:ascii="Arial" w:hAnsi="Arial" w:cs="Arial"/>
        </w:rPr>
        <w:t xml:space="preserve"> desta </w:t>
      </w:r>
      <w:r w:rsidR="003A3BD6" w:rsidRPr="003B79C2">
        <w:rPr>
          <w:rFonts w:ascii="Arial" w:hAnsi="Arial" w:cs="Arial"/>
        </w:rPr>
        <w:t>contratação</w:t>
      </w:r>
      <w:r w:rsidR="00D26028" w:rsidRPr="003B79C2">
        <w:rPr>
          <w:rFonts w:ascii="Arial" w:hAnsi="Arial" w:cs="Arial"/>
        </w:rPr>
        <w:t xml:space="preserve"> </w:t>
      </w:r>
      <w:r w:rsidR="00D26028" w:rsidRPr="003B79C2">
        <w:rPr>
          <w:rFonts w:ascii="Arial" w:hAnsi="Arial" w:cs="Arial"/>
          <w:highlight w:val="cyan"/>
        </w:rPr>
        <w:t>e no Instrumento de Medição de Resultados (Anexo I</w:t>
      </w:r>
      <w:r w:rsidR="002B4371">
        <w:rPr>
          <w:rFonts w:ascii="Arial" w:hAnsi="Arial" w:cs="Arial"/>
          <w:highlight w:val="cyan"/>
        </w:rPr>
        <w:t>I</w:t>
      </w:r>
      <w:r w:rsidR="00D26028" w:rsidRPr="003B79C2">
        <w:rPr>
          <w:rFonts w:ascii="Arial" w:hAnsi="Arial" w:cs="Arial"/>
          <w:highlight w:val="cyan"/>
        </w:rPr>
        <w:t xml:space="preserve"> deste Termo de Contrato)</w:t>
      </w:r>
      <w:r w:rsidR="00D26028" w:rsidRPr="003B79C2">
        <w:rPr>
          <w:rFonts w:ascii="Arial" w:hAnsi="Arial" w:cs="Arial"/>
        </w:rPr>
        <w:t>.</w:t>
      </w:r>
    </w:p>
    <w:p w14:paraId="6A782E91" w14:textId="4750E651" w:rsidR="001876D9" w:rsidRPr="00236635" w:rsidRDefault="001876D9" w:rsidP="00ED6256">
      <w:pPr>
        <w:widowControl/>
        <w:shd w:val="clear" w:color="auto" w:fill="D9D9D9" w:themeFill="background1" w:themeFillShade="D9"/>
        <w:spacing w:before="240" w:after="120" w:line="360" w:lineRule="auto"/>
        <w:jc w:val="both"/>
        <w:rPr>
          <w:rFonts w:ascii="Arial" w:hAnsi="Arial" w:cs="Arial"/>
          <w:b/>
        </w:rPr>
      </w:pPr>
      <w:r w:rsidRPr="00236635">
        <w:rPr>
          <w:rFonts w:ascii="Arial" w:hAnsi="Arial" w:cs="Arial"/>
          <w:b/>
        </w:rPr>
        <w:t>CLÁUSULA SEXTA – DA GESTÃO E FISCALIZAÇÃO DO CONTRATO</w:t>
      </w:r>
    </w:p>
    <w:p w14:paraId="1DB57C58" w14:textId="369430D9" w:rsidR="001C746F" w:rsidRPr="003B79C2" w:rsidRDefault="001C746F" w:rsidP="00ED6256">
      <w:pPr>
        <w:widowControl/>
        <w:spacing w:before="120" w:after="120" w:line="360" w:lineRule="auto"/>
        <w:jc w:val="both"/>
        <w:rPr>
          <w:rFonts w:ascii="Arial" w:hAnsi="Arial" w:cs="Arial"/>
        </w:rPr>
      </w:pPr>
      <w:r>
        <w:rPr>
          <w:rFonts w:ascii="Arial" w:hAnsi="Arial" w:cs="Arial"/>
        </w:rPr>
        <w:t>6</w:t>
      </w:r>
      <w:r w:rsidRPr="001876D9">
        <w:rPr>
          <w:rFonts w:ascii="Arial" w:hAnsi="Arial" w:cs="Arial"/>
        </w:rPr>
        <w:t>.1. A gestão e a fiscalização deste contrato serão exercidas pela CONTRATANTE, que realizará a fiscalização, o controle e a avaliação dos bens fornecidos e/ou dos serviços prestados,</w:t>
      </w:r>
      <w:r>
        <w:rPr>
          <w:rFonts w:ascii="Arial" w:hAnsi="Arial" w:cs="Arial"/>
        </w:rPr>
        <w:t xml:space="preserve"> em conformidade com o disposto </w:t>
      </w:r>
      <w:r w:rsidRPr="00B055BE">
        <w:rPr>
          <w:rFonts w:ascii="Arial" w:hAnsi="Arial" w:cs="Arial"/>
        </w:rPr>
        <w:t>no Termo de Referência</w:t>
      </w:r>
      <w:r>
        <w:rPr>
          <w:rFonts w:ascii="Arial" w:hAnsi="Arial" w:cs="Arial"/>
        </w:rPr>
        <w:t xml:space="preserve"> desta contratação, </w:t>
      </w:r>
      <w:r w:rsidRPr="003A0228">
        <w:rPr>
          <w:rFonts w:ascii="Arial" w:hAnsi="Arial" w:cs="Arial"/>
        </w:rPr>
        <w:t>no art. 140 da Lei nº 14.133/2021</w:t>
      </w:r>
      <w:r>
        <w:rPr>
          <w:rFonts w:ascii="Arial" w:hAnsi="Arial" w:cs="Arial"/>
        </w:rPr>
        <w:t xml:space="preserve">, </w:t>
      </w:r>
      <w:r w:rsidRPr="003A0228">
        <w:rPr>
          <w:rFonts w:ascii="Arial" w:hAnsi="Arial" w:cs="Arial"/>
        </w:rPr>
        <w:t>nos arts. 66 e 67 da Resolução DPG nº 375/2023</w:t>
      </w:r>
      <w:r>
        <w:rPr>
          <w:rStyle w:val="Refdenotaderodap"/>
          <w:rFonts w:ascii="Arial" w:hAnsi="Arial" w:cs="Arial"/>
        </w:rPr>
        <w:footnoteReference w:id="2"/>
      </w:r>
      <w:r w:rsidRPr="003A0228">
        <w:rPr>
          <w:rFonts w:ascii="Arial" w:hAnsi="Arial" w:cs="Arial"/>
        </w:rPr>
        <w:t xml:space="preserve"> e em </w:t>
      </w:r>
      <w:r w:rsidRPr="003B79C2">
        <w:rPr>
          <w:rFonts w:ascii="Arial" w:hAnsi="Arial" w:cs="Arial"/>
        </w:rPr>
        <w:t xml:space="preserve">seu Anexo XII, </w:t>
      </w:r>
      <w:r w:rsidR="003B79C2" w:rsidRPr="003B79C2">
        <w:rPr>
          <w:rFonts w:ascii="Arial" w:hAnsi="Arial" w:cs="Arial"/>
          <w:highlight w:val="cyan"/>
        </w:rPr>
        <w:t xml:space="preserve">bem como </w:t>
      </w:r>
      <w:r w:rsidRPr="003B79C2">
        <w:rPr>
          <w:rFonts w:ascii="Arial" w:hAnsi="Arial" w:cs="Arial"/>
          <w:highlight w:val="cyan"/>
        </w:rPr>
        <w:t>no Instrumento de Medição de Resultados (Anexo I</w:t>
      </w:r>
      <w:r w:rsidR="002B4371">
        <w:rPr>
          <w:rFonts w:ascii="Arial" w:hAnsi="Arial" w:cs="Arial"/>
          <w:highlight w:val="cyan"/>
        </w:rPr>
        <w:t>I</w:t>
      </w:r>
      <w:r w:rsidRPr="003B79C2">
        <w:rPr>
          <w:rFonts w:ascii="Arial" w:hAnsi="Arial" w:cs="Arial"/>
          <w:highlight w:val="cyan"/>
        </w:rPr>
        <w:t xml:space="preserve"> deste Termo de Contrato).</w:t>
      </w:r>
    </w:p>
    <w:p w14:paraId="7B5E4E58" w14:textId="4F184A99" w:rsidR="003A0228" w:rsidRDefault="003A0228" w:rsidP="00ED6256">
      <w:pPr>
        <w:widowControl/>
        <w:spacing w:before="120" w:after="120" w:line="360" w:lineRule="auto"/>
        <w:jc w:val="both"/>
        <w:rPr>
          <w:rFonts w:ascii="Arial" w:hAnsi="Arial" w:cs="Arial"/>
        </w:rPr>
      </w:pPr>
      <w:r>
        <w:rPr>
          <w:rFonts w:ascii="Arial" w:hAnsi="Arial" w:cs="Arial"/>
        </w:rPr>
        <w:t>6</w:t>
      </w:r>
      <w:r w:rsidRPr="003A0228">
        <w:rPr>
          <w:rFonts w:ascii="Arial" w:hAnsi="Arial" w:cs="Arial"/>
        </w:rPr>
        <w:t xml:space="preserve">.2. Os responsáveis pela gestão e fiscalização deste </w:t>
      </w:r>
      <w:r>
        <w:rPr>
          <w:rFonts w:ascii="Arial" w:hAnsi="Arial" w:cs="Arial"/>
        </w:rPr>
        <w:t>c</w:t>
      </w:r>
      <w:r w:rsidRPr="003A0228">
        <w:rPr>
          <w:rFonts w:ascii="Arial" w:hAnsi="Arial" w:cs="Arial"/>
        </w:rPr>
        <w:t>ontrato s</w:t>
      </w:r>
      <w:r w:rsidR="00AC7AC0">
        <w:rPr>
          <w:rFonts w:ascii="Arial" w:hAnsi="Arial" w:cs="Arial"/>
        </w:rPr>
        <w:t>er</w:t>
      </w:r>
      <w:r w:rsidRPr="003A0228">
        <w:rPr>
          <w:rFonts w:ascii="Arial" w:hAnsi="Arial" w:cs="Arial"/>
        </w:rPr>
        <w:t>ão designados por ato administrativo próprio da CONTRATANTE – Gestor</w:t>
      </w:r>
      <w:r w:rsidRPr="003A0228">
        <w:rPr>
          <w:rFonts w:ascii="Arial" w:hAnsi="Arial" w:cs="Arial"/>
          <w:color w:val="FF0000"/>
        </w:rPr>
        <w:t>/a</w:t>
      </w:r>
      <w:r w:rsidRPr="003A0228">
        <w:rPr>
          <w:rFonts w:ascii="Arial" w:hAnsi="Arial" w:cs="Arial"/>
        </w:rPr>
        <w:t xml:space="preserve"> titular: </w:t>
      </w:r>
      <w:r w:rsidRPr="003A0228">
        <w:rPr>
          <w:rFonts w:ascii="Arial" w:hAnsi="Arial" w:cs="Arial"/>
          <w:color w:val="FF0000"/>
        </w:rPr>
        <w:t>[XXXXXX]</w:t>
      </w:r>
      <w:r w:rsidRPr="003A0228">
        <w:rPr>
          <w:rFonts w:ascii="Arial" w:hAnsi="Arial" w:cs="Arial"/>
        </w:rPr>
        <w:t>; Gestor</w:t>
      </w:r>
      <w:r w:rsidRPr="003A0228">
        <w:rPr>
          <w:rFonts w:ascii="Arial" w:hAnsi="Arial" w:cs="Arial"/>
          <w:color w:val="FF0000"/>
        </w:rPr>
        <w:t>/a</w:t>
      </w:r>
      <w:r w:rsidRPr="003A0228">
        <w:rPr>
          <w:rFonts w:ascii="Arial" w:hAnsi="Arial" w:cs="Arial"/>
        </w:rPr>
        <w:t xml:space="preserve"> substitut</w:t>
      </w:r>
      <w:r w:rsidRPr="003A0228">
        <w:rPr>
          <w:rFonts w:ascii="Arial" w:hAnsi="Arial" w:cs="Arial"/>
          <w:color w:val="FF0000"/>
        </w:rPr>
        <w:t>o/a</w:t>
      </w:r>
      <w:r w:rsidRPr="003A0228">
        <w:rPr>
          <w:rFonts w:ascii="Arial" w:hAnsi="Arial" w:cs="Arial"/>
        </w:rPr>
        <w:t xml:space="preserve">: </w:t>
      </w:r>
      <w:r w:rsidRPr="003A0228">
        <w:rPr>
          <w:rFonts w:ascii="Arial" w:hAnsi="Arial" w:cs="Arial"/>
          <w:color w:val="FF0000"/>
        </w:rPr>
        <w:t>[XXXXXX]</w:t>
      </w:r>
      <w:r w:rsidRPr="003A0228">
        <w:rPr>
          <w:rFonts w:ascii="Arial" w:hAnsi="Arial" w:cs="Arial"/>
        </w:rPr>
        <w:t xml:space="preserve">; Fiscal titular: </w:t>
      </w:r>
      <w:r w:rsidRPr="003A0228">
        <w:rPr>
          <w:rFonts w:ascii="Arial" w:hAnsi="Arial" w:cs="Arial"/>
          <w:color w:val="FF0000"/>
        </w:rPr>
        <w:t>[XXXXXX]</w:t>
      </w:r>
      <w:r w:rsidRPr="003A0228">
        <w:rPr>
          <w:rFonts w:ascii="Arial" w:hAnsi="Arial" w:cs="Arial"/>
        </w:rPr>
        <w:t>; Fiscal substitut</w:t>
      </w:r>
      <w:r w:rsidRPr="003A0228">
        <w:rPr>
          <w:rFonts w:ascii="Arial" w:hAnsi="Arial" w:cs="Arial"/>
          <w:color w:val="FF0000"/>
        </w:rPr>
        <w:t>o/a</w:t>
      </w:r>
      <w:r w:rsidRPr="003A0228">
        <w:rPr>
          <w:rFonts w:ascii="Arial" w:hAnsi="Arial" w:cs="Arial"/>
        </w:rPr>
        <w:t xml:space="preserve">: </w:t>
      </w:r>
      <w:r w:rsidRPr="003A0228">
        <w:rPr>
          <w:rFonts w:ascii="Arial" w:hAnsi="Arial" w:cs="Arial"/>
          <w:color w:val="FF0000"/>
        </w:rPr>
        <w:t>[XXXXXX]</w:t>
      </w:r>
      <w:r w:rsidRPr="003A0228">
        <w:rPr>
          <w:rFonts w:ascii="Arial" w:hAnsi="Arial" w:cs="Arial"/>
        </w:rPr>
        <w:t>.</w:t>
      </w:r>
    </w:p>
    <w:p w14:paraId="79EED083" w14:textId="39C60701" w:rsidR="00912242" w:rsidRPr="00236635" w:rsidRDefault="00912242" w:rsidP="00ED6256">
      <w:pPr>
        <w:widowControl/>
        <w:shd w:val="clear" w:color="auto" w:fill="D9D9D9" w:themeFill="background1" w:themeFillShade="D9"/>
        <w:spacing w:before="240" w:after="120" w:line="360" w:lineRule="auto"/>
        <w:jc w:val="both"/>
        <w:rPr>
          <w:rFonts w:ascii="Arial" w:hAnsi="Arial" w:cs="Arial"/>
          <w:b/>
        </w:rPr>
      </w:pPr>
      <w:r w:rsidRPr="00236635">
        <w:rPr>
          <w:rFonts w:ascii="Arial" w:hAnsi="Arial" w:cs="Arial"/>
          <w:b/>
        </w:rPr>
        <w:t>CLÁUSULA SÉTIMA – DO PREÇO</w:t>
      </w:r>
    </w:p>
    <w:p w14:paraId="195C5499" w14:textId="77777777" w:rsidR="00923314" w:rsidRDefault="00912242" w:rsidP="00ED6256">
      <w:pPr>
        <w:widowControl/>
        <w:spacing w:before="120" w:after="120" w:line="360" w:lineRule="auto"/>
        <w:jc w:val="both"/>
        <w:rPr>
          <w:rFonts w:ascii="Arial" w:hAnsi="Arial" w:cs="Arial"/>
        </w:rPr>
      </w:pPr>
      <w:r>
        <w:rPr>
          <w:rFonts w:ascii="Arial" w:hAnsi="Arial" w:cs="Arial"/>
        </w:rPr>
        <w:t>7</w:t>
      </w:r>
      <w:r w:rsidR="00C0113B" w:rsidRPr="00B055BE">
        <w:rPr>
          <w:rFonts w:ascii="Arial" w:hAnsi="Arial" w:cs="Arial"/>
        </w:rPr>
        <w:t xml:space="preserve">.1. O </w:t>
      </w:r>
      <w:r w:rsidR="00C0113B" w:rsidRPr="005072FB">
        <w:rPr>
          <w:rFonts w:ascii="Arial" w:hAnsi="Arial" w:cs="Arial"/>
        </w:rPr>
        <w:t xml:space="preserve">valor </w:t>
      </w:r>
      <w:r w:rsidR="0097568F" w:rsidRPr="003B79C2">
        <w:rPr>
          <w:rFonts w:ascii="Arial" w:hAnsi="Arial" w:cs="Arial"/>
          <w:highlight w:val="cyan"/>
        </w:rPr>
        <w:t xml:space="preserve">máximo </w:t>
      </w:r>
      <w:r w:rsidR="0097568F" w:rsidRPr="00CC281D">
        <w:rPr>
          <w:rFonts w:ascii="Arial" w:hAnsi="Arial" w:cs="Arial"/>
          <w:highlight w:val="cyan"/>
        </w:rPr>
        <w:t>estimado</w:t>
      </w:r>
      <w:r w:rsidR="0097568F" w:rsidRPr="00CC281D">
        <w:rPr>
          <w:rFonts w:ascii="Arial" w:hAnsi="Arial" w:cs="Arial"/>
        </w:rPr>
        <w:t xml:space="preserve"> </w:t>
      </w:r>
      <w:r w:rsidR="00C0113B" w:rsidRPr="00CC281D">
        <w:rPr>
          <w:rFonts w:ascii="Arial" w:hAnsi="Arial" w:cs="Arial"/>
        </w:rPr>
        <w:t>d</w:t>
      </w:r>
      <w:r w:rsidR="00C0113B" w:rsidRPr="00B055BE">
        <w:rPr>
          <w:rFonts w:ascii="Arial" w:hAnsi="Arial" w:cs="Arial"/>
        </w:rPr>
        <w:t xml:space="preserve">o presente Termo de Contrato é de </w:t>
      </w:r>
      <w:r w:rsidR="00C0113B" w:rsidRPr="00EA2EB0">
        <w:rPr>
          <w:rFonts w:ascii="Arial" w:hAnsi="Arial" w:cs="Arial"/>
          <w:b/>
        </w:rPr>
        <w:t xml:space="preserve">R$ </w:t>
      </w:r>
      <w:r w:rsidR="00C0113B" w:rsidRPr="00EA2EB0">
        <w:rPr>
          <w:rFonts w:ascii="Arial" w:hAnsi="Arial" w:cs="Arial"/>
          <w:b/>
          <w:color w:val="FF0000"/>
        </w:rPr>
        <w:t xml:space="preserve">[XXX] </w:t>
      </w:r>
      <w:r w:rsidR="00C0113B" w:rsidRPr="00EA2EB0">
        <w:rPr>
          <w:rFonts w:ascii="Arial" w:hAnsi="Arial" w:cs="Arial"/>
          <w:b/>
        </w:rPr>
        <w:t>(</w:t>
      </w:r>
      <w:r w:rsidR="00C0113B" w:rsidRPr="00EA2EB0">
        <w:rPr>
          <w:rFonts w:ascii="Arial" w:hAnsi="Arial" w:cs="Arial"/>
          <w:b/>
          <w:color w:val="FF0000"/>
        </w:rPr>
        <w:t>[por extenso]</w:t>
      </w:r>
      <w:r w:rsidR="00C0113B" w:rsidRPr="00EA2EB0">
        <w:rPr>
          <w:rFonts w:ascii="Arial" w:hAnsi="Arial" w:cs="Arial"/>
          <w:b/>
        </w:rPr>
        <w:t>)</w:t>
      </w:r>
      <w:r w:rsidR="00C0113B" w:rsidRPr="00B055BE">
        <w:rPr>
          <w:rFonts w:ascii="Arial" w:hAnsi="Arial" w:cs="Arial"/>
        </w:rPr>
        <w:t>.</w:t>
      </w:r>
      <w:bookmarkStart w:id="2" w:name="__DdeLink__925_1589317929"/>
    </w:p>
    <w:p w14:paraId="74453193" w14:textId="06263C24" w:rsidR="00DA68F5" w:rsidRPr="003B79C2" w:rsidRDefault="00912242" w:rsidP="00ED6256">
      <w:pPr>
        <w:widowControl/>
        <w:spacing w:before="120" w:after="120" w:line="360" w:lineRule="auto"/>
        <w:jc w:val="both"/>
        <w:rPr>
          <w:rFonts w:ascii="Arial" w:hAnsi="Arial" w:cs="Arial"/>
        </w:rPr>
      </w:pPr>
      <w:r>
        <w:rPr>
          <w:rFonts w:ascii="Arial" w:hAnsi="Arial" w:cs="Arial"/>
        </w:rPr>
        <w:t>7</w:t>
      </w:r>
      <w:r w:rsidR="00C0113B" w:rsidRPr="00B055BE">
        <w:rPr>
          <w:rFonts w:ascii="Arial" w:hAnsi="Arial" w:cs="Arial"/>
        </w:rPr>
        <w:t xml:space="preserve">.2. No </w:t>
      </w:r>
      <w:r w:rsidR="00396D34">
        <w:rPr>
          <w:rFonts w:ascii="Arial" w:hAnsi="Arial" w:cs="Arial"/>
        </w:rPr>
        <w:t>valor indicado na</w:t>
      </w:r>
      <w:r w:rsidR="005072FB">
        <w:rPr>
          <w:rFonts w:ascii="Arial" w:hAnsi="Arial" w:cs="Arial"/>
        </w:rPr>
        <w:t xml:space="preserve"> </w:t>
      </w:r>
      <w:r w:rsidR="005072FB" w:rsidRPr="003B79C2">
        <w:rPr>
          <w:rFonts w:ascii="Arial" w:hAnsi="Arial" w:cs="Arial"/>
        </w:rPr>
        <w:t xml:space="preserve">Cláusula 7.1 estão </w:t>
      </w:r>
      <w:r w:rsidR="005072FB" w:rsidRPr="003B79C2">
        <w:rPr>
          <w:rFonts w:ascii="Arial" w:hAnsi="Arial" w:cs="Arial"/>
          <w:lang w:val="pt-BR"/>
        </w:rPr>
        <w:t xml:space="preserve">incluídas todas as despesas ordinárias diretas e indiretas decorrentes da execução do objeto, inclusive </w:t>
      </w:r>
      <w:r w:rsidR="00C0113B" w:rsidRPr="003B79C2">
        <w:rPr>
          <w:rFonts w:ascii="Arial" w:hAnsi="Arial" w:cs="Arial"/>
        </w:rPr>
        <w:t xml:space="preserve">todos os impostos, taxas, emolumentos, contribuições fiscais e parafiscais, despesas com transporte, seguros, materiais, encargos sociais, trabalhistas, previdenciários, securitários, e/ou quaisquer outros ônus fiscais e tributários de origens federal, estadual e municipal, assim como custos referentes à responsabilidade compartilhada pelo ciclo de vida, da geração até a destinação ambientalmente adequada dos produtos embalagens e serviços, não cabendo à CONTRATANTE </w:t>
      </w:r>
      <w:r w:rsidR="005072FB" w:rsidRPr="003B79C2">
        <w:rPr>
          <w:rFonts w:ascii="Arial" w:hAnsi="Arial" w:cs="Arial"/>
        </w:rPr>
        <w:t xml:space="preserve">arcar com </w:t>
      </w:r>
      <w:r w:rsidR="00C0113B" w:rsidRPr="003B79C2">
        <w:rPr>
          <w:rFonts w:ascii="Arial" w:hAnsi="Arial" w:cs="Arial"/>
        </w:rPr>
        <w:t>quaisquer custos adicionais.</w:t>
      </w:r>
      <w:bookmarkEnd w:id="2"/>
    </w:p>
    <w:p w14:paraId="52EB65C9" w14:textId="207B2B67" w:rsidR="00DA68F5" w:rsidRPr="003B79C2" w:rsidRDefault="00DA68F5" w:rsidP="00ED6256">
      <w:pPr>
        <w:widowControl/>
        <w:spacing w:before="120" w:after="120" w:line="360" w:lineRule="auto"/>
        <w:jc w:val="both"/>
        <w:rPr>
          <w:rFonts w:ascii="Arial" w:hAnsi="Arial" w:cs="Arial"/>
        </w:rPr>
      </w:pPr>
      <w:r w:rsidRPr="003B79C2">
        <w:rPr>
          <w:rFonts w:ascii="Arial" w:hAnsi="Arial" w:cs="Arial"/>
          <w:highlight w:val="cyan"/>
        </w:rPr>
        <w:t>7.3. O valor expresso na Cláusula 7.1 é estimativo para o período de vigência deste contrato, ou seja, será definido conforme as quantidades demandadas pela CONTRATANTE e efetivamente executadas e atestadas em termo de recebimento definitivo, o que constituirá a base de cálculo para a aferição dos pagamentos devidos à CONTRATADA.</w:t>
      </w:r>
    </w:p>
    <w:p w14:paraId="35EE0345" w14:textId="544CA010" w:rsidR="005072FB" w:rsidRPr="00236635" w:rsidRDefault="005072FB" w:rsidP="00ED6256">
      <w:pPr>
        <w:widowControl/>
        <w:shd w:val="clear" w:color="auto" w:fill="D9D9D9" w:themeFill="background1" w:themeFillShade="D9"/>
        <w:spacing w:before="240" w:after="120" w:line="360" w:lineRule="auto"/>
        <w:jc w:val="both"/>
        <w:rPr>
          <w:rFonts w:ascii="Arial" w:hAnsi="Arial" w:cs="Arial"/>
          <w:b/>
        </w:rPr>
      </w:pPr>
      <w:r w:rsidRPr="00236635">
        <w:rPr>
          <w:rFonts w:ascii="Arial" w:hAnsi="Arial" w:cs="Arial"/>
          <w:b/>
        </w:rPr>
        <w:lastRenderedPageBreak/>
        <w:t>CLÁUSULA OITAVA  – DA DOTAÇÃO ORÇAMENTÁRIA</w:t>
      </w:r>
    </w:p>
    <w:p w14:paraId="425BC66F" w14:textId="217FC794" w:rsidR="00534867" w:rsidRPr="00B055BE" w:rsidRDefault="005072FB" w:rsidP="00ED6256">
      <w:pPr>
        <w:widowControl/>
        <w:spacing w:before="120" w:after="120" w:line="360" w:lineRule="auto"/>
        <w:jc w:val="both"/>
        <w:rPr>
          <w:rFonts w:ascii="Arial" w:hAnsi="Arial" w:cs="Arial"/>
        </w:rPr>
      </w:pPr>
      <w:r>
        <w:rPr>
          <w:rFonts w:ascii="Arial" w:hAnsi="Arial" w:cs="Arial"/>
        </w:rPr>
        <w:t>8</w:t>
      </w:r>
      <w:r w:rsidR="00C0113B" w:rsidRPr="00B055BE">
        <w:rPr>
          <w:rFonts w:ascii="Arial" w:hAnsi="Arial" w:cs="Arial"/>
        </w:rPr>
        <w:t xml:space="preserve">.1. </w:t>
      </w:r>
      <w:r w:rsidR="002E4848">
        <w:rPr>
          <w:rFonts w:ascii="Arial" w:hAnsi="Arial" w:cs="Arial"/>
        </w:rPr>
        <w:t>Para as despesas decorrentes deste contrato, i</w:t>
      </w:r>
      <w:r w:rsidR="00C0113B" w:rsidRPr="00B055BE">
        <w:rPr>
          <w:rFonts w:ascii="Arial" w:hAnsi="Arial" w:cs="Arial"/>
        </w:rPr>
        <w:t xml:space="preserve">ndica-se a disponibilidade de recursos na seguinte Dotação Orçamentária: </w:t>
      </w:r>
      <w:bookmarkStart w:id="3" w:name="__DdeLink__965_2448887740"/>
      <w:bookmarkEnd w:id="3"/>
      <w:r w:rsidR="00C0113B" w:rsidRPr="005072FB">
        <w:rPr>
          <w:rFonts w:ascii="Arial" w:hAnsi="Arial" w:cs="Arial"/>
          <w:color w:val="FF0000"/>
        </w:rPr>
        <w:t>[XXXXXX]</w:t>
      </w:r>
      <w:r w:rsidR="00C0113B" w:rsidRPr="00B055BE">
        <w:rPr>
          <w:rFonts w:ascii="Arial" w:hAnsi="Arial" w:cs="Arial"/>
        </w:rPr>
        <w:t xml:space="preserve">, Detalhamento: </w:t>
      </w:r>
      <w:r w:rsidR="00C0113B" w:rsidRPr="005072FB">
        <w:rPr>
          <w:rFonts w:ascii="Arial" w:hAnsi="Arial" w:cs="Arial"/>
          <w:color w:val="FF0000"/>
        </w:rPr>
        <w:t>[XXXXXX]</w:t>
      </w:r>
      <w:r w:rsidR="00C0113B" w:rsidRPr="00B055BE">
        <w:rPr>
          <w:rFonts w:ascii="Arial" w:hAnsi="Arial" w:cs="Arial"/>
        </w:rPr>
        <w:t>.</w:t>
      </w:r>
    </w:p>
    <w:p w14:paraId="2B9CA7FA" w14:textId="73263982" w:rsidR="005072FB" w:rsidRPr="00236635" w:rsidRDefault="000319E1" w:rsidP="00ED6256">
      <w:pPr>
        <w:widowControl/>
        <w:shd w:val="clear" w:color="auto" w:fill="D9D9D9" w:themeFill="background1" w:themeFillShade="D9"/>
        <w:spacing w:before="240" w:after="120" w:line="360" w:lineRule="auto"/>
        <w:jc w:val="both"/>
        <w:rPr>
          <w:rFonts w:ascii="Arial" w:hAnsi="Arial" w:cs="Arial"/>
          <w:b/>
        </w:rPr>
      </w:pPr>
      <w:r w:rsidRPr="00236635">
        <w:rPr>
          <w:rFonts w:ascii="Arial" w:hAnsi="Arial" w:cs="Arial"/>
          <w:b/>
        </w:rPr>
        <w:t>CLÁUSULA NONA – DO PAGAMENTO</w:t>
      </w:r>
    </w:p>
    <w:p w14:paraId="1A2FA628" w14:textId="77777777" w:rsidR="00F96EF3" w:rsidRDefault="000319E1" w:rsidP="00ED6256">
      <w:pPr>
        <w:widowControl/>
        <w:spacing w:before="120" w:after="120" w:line="360" w:lineRule="auto"/>
        <w:jc w:val="both"/>
        <w:rPr>
          <w:rFonts w:ascii="Arial" w:hAnsi="Arial" w:cs="Arial"/>
        </w:rPr>
      </w:pPr>
      <w:r w:rsidRPr="00F96EF3">
        <w:rPr>
          <w:rFonts w:ascii="Arial" w:hAnsi="Arial" w:cs="Arial"/>
        </w:rPr>
        <w:t>9</w:t>
      </w:r>
      <w:r w:rsidR="00C0113B" w:rsidRPr="00F96EF3">
        <w:rPr>
          <w:rFonts w:ascii="Arial" w:hAnsi="Arial" w:cs="Arial"/>
        </w:rPr>
        <w:t>.1. Observados o quantitativo, o preço, as etapas de execução e a ordem cronológica dos pagamentos da CONTRATANTE, o(s) pagamento(s) será(ão) efetuado(s) em favor da CONTRATADA</w:t>
      </w:r>
      <w:r w:rsidRPr="00F96EF3">
        <w:rPr>
          <w:rFonts w:ascii="Arial" w:hAnsi="Arial" w:cs="Arial"/>
        </w:rPr>
        <w:t xml:space="preserve"> </w:t>
      </w:r>
      <w:r w:rsidR="00CF4E78" w:rsidRPr="00F96EF3">
        <w:rPr>
          <w:rFonts w:ascii="Arial" w:hAnsi="Arial" w:cs="Arial"/>
        </w:rPr>
        <w:t xml:space="preserve">em até </w:t>
      </w:r>
      <w:r w:rsidR="00F96EF3" w:rsidRPr="003C2959">
        <w:rPr>
          <w:rFonts w:ascii="Arial" w:hAnsi="Arial" w:cs="Arial"/>
          <w:b/>
          <w:highlight w:val="cyan"/>
        </w:rPr>
        <w:t>10</w:t>
      </w:r>
      <w:r w:rsidR="00CF4E78" w:rsidRPr="003C2959">
        <w:rPr>
          <w:rFonts w:ascii="Arial" w:hAnsi="Arial" w:cs="Arial"/>
          <w:b/>
          <w:bCs/>
          <w:highlight w:val="cyan"/>
        </w:rPr>
        <w:t xml:space="preserve"> (</w:t>
      </w:r>
      <w:r w:rsidR="00F96EF3" w:rsidRPr="003C2959">
        <w:rPr>
          <w:rFonts w:ascii="Arial" w:hAnsi="Arial" w:cs="Arial"/>
          <w:b/>
          <w:bCs/>
          <w:highlight w:val="cyan"/>
        </w:rPr>
        <w:t>dez</w:t>
      </w:r>
      <w:r w:rsidR="00CF4E78" w:rsidRPr="003C2959">
        <w:rPr>
          <w:rFonts w:ascii="Arial" w:hAnsi="Arial" w:cs="Arial"/>
          <w:b/>
          <w:bCs/>
          <w:highlight w:val="cyan"/>
        </w:rPr>
        <w:t>) dias útei</w:t>
      </w:r>
      <w:r w:rsidR="00C109D8" w:rsidRPr="003C2959">
        <w:rPr>
          <w:rFonts w:ascii="Arial" w:hAnsi="Arial" w:cs="Arial"/>
          <w:b/>
          <w:bCs/>
          <w:highlight w:val="cyan"/>
        </w:rPr>
        <w:t>s</w:t>
      </w:r>
      <w:r w:rsidR="00F96EF3" w:rsidRPr="00F96EF3">
        <w:rPr>
          <w:rFonts w:ascii="Arial" w:hAnsi="Arial" w:cs="Arial"/>
          <w:b/>
          <w:bCs/>
          <w:lang w:val="pt-BR"/>
        </w:rPr>
        <w:t xml:space="preserve"> </w:t>
      </w:r>
      <w:r w:rsidR="00CF4E78" w:rsidRPr="00E8603E">
        <w:rPr>
          <w:rFonts w:ascii="Arial" w:hAnsi="Arial" w:cs="Arial"/>
        </w:rPr>
        <w:t>contados a partir da data do recebimento definitivo do objet</w:t>
      </w:r>
      <w:r w:rsidR="008A7D75" w:rsidRPr="00E8603E">
        <w:rPr>
          <w:rFonts w:ascii="Arial" w:hAnsi="Arial" w:cs="Arial"/>
        </w:rPr>
        <w:t>o.</w:t>
      </w:r>
    </w:p>
    <w:p w14:paraId="496EFC31" w14:textId="298B1933" w:rsidR="004E6BD4" w:rsidRPr="004E6BD4" w:rsidRDefault="00BC4BF1" w:rsidP="00ED6256">
      <w:pPr>
        <w:widowControl/>
        <w:spacing w:before="120" w:after="120" w:line="360" w:lineRule="auto"/>
        <w:ind w:left="567"/>
        <w:jc w:val="both"/>
        <w:rPr>
          <w:rFonts w:ascii="Arial" w:hAnsi="Arial" w:cs="Arial"/>
          <w:lang w:val="pt-BR"/>
        </w:rPr>
      </w:pPr>
      <w:r>
        <w:rPr>
          <w:rFonts w:ascii="Arial" w:hAnsi="Arial" w:cs="Arial"/>
          <w:lang w:val="pt-BR"/>
        </w:rPr>
        <w:t>9</w:t>
      </w:r>
      <w:r w:rsidR="004E6BD4" w:rsidRPr="004E6BD4">
        <w:rPr>
          <w:rFonts w:ascii="Arial" w:hAnsi="Arial" w:cs="Arial"/>
          <w:lang w:val="pt-BR"/>
        </w:rPr>
        <w:t>.</w:t>
      </w:r>
      <w:r w:rsidR="00ED6256">
        <w:rPr>
          <w:rFonts w:ascii="Arial" w:hAnsi="Arial" w:cs="Arial"/>
          <w:lang w:val="pt-BR"/>
        </w:rPr>
        <w:t>1.1</w:t>
      </w:r>
      <w:r w:rsidR="004E6BD4" w:rsidRPr="004E6BD4">
        <w:rPr>
          <w:rFonts w:ascii="Arial" w:hAnsi="Arial" w:cs="Arial"/>
          <w:lang w:val="pt-BR"/>
        </w:rPr>
        <w:t>. O faturamento deverá ser realizado em face do CNPJ da DEFENSORIA PÚBLICA DO ESTADO DO PARANÁ: nº 13.950.733/0001-39.</w:t>
      </w:r>
    </w:p>
    <w:p w14:paraId="4567E391" w14:textId="1F4BDA91" w:rsidR="00ED6256" w:rsidRPr="006B0839" w:rsidRDefault="00ED6256" w:rsidP="002C3D7E">
      <w:pPr>
        <w:widowControl/>
        <w:spacing w:after="120" w:line="360" w:lineRule="auto"/>
        <w:jc w:val="both"/>
        <w:rPr>
          <w:rFonts w:ascii="Arial" w:hAnsi="Arial" w:cs="Arial"/>
          <w:lang w:val="pt-BR"/>
        </w:rPr>
      </w:pPr>
      <w:r>
        <w:rPr>
          <w:rFonts w:ascii="Arial" w:hAnsi="Arial" w:cs="Arial"/>
          <w:highlight w:val="cyan"/>
        </w:rPr>
        <w:t>9</w:t>
      </w:r>
      <w:r w:rsidRPr="009816B5">
        <w:rPr>
          <w:rFonts w:ascii="Arial" w:hAnsi="Arial" w:cs="Arial"/>
          <w:highlight w:val="cyan"/>
        </w:rPr>
        <w:t xml:space="preserve">.2. </w:t>
      </w:r>
      <w:r>
        <w:rPr>
          <w:rFonts w:ascii="Arial" w:hAnsi="Arial" w:cs="Arial"/>
          <w:highlight w:val="cyan"/>
        </w:rPr>
        <w:t>Na hipótese de ausência de itens na Tabela de Preços (Anexo I deste Contrato)</w:t>
      </w:r>
      <w:r w:rsidR="00CC281D">
        <w:rPr>
          <w:rFonts w:ascii="Arial" w:hAnsi="Arial" w:cs="Arial"/>
          <w:highlight w:val="cyan"/>
        </w:rPr>
        <w:t>,</w:t>
      </w:r>
      <w:r w:rsidR="002C3D7E">
        <w:rPr>
          <w:rFonts w:ascii="Arial" w:hAnsi="Arial" w:cs="Arial"/>
          <w:highlight w:val="cyan"/>
        </w:rPr>
        <w:t xml:space="preserve"> </w:t>
      </w:r>
      <w:r w:rsidRPr="002C3D7E">
        <w:rPr>
          <w:rFonts w:ascii="Arial" w:hAnsi="Arial" w:cs="Arial"/>
          <w:highlight w:val="cyan"/>
        </w:rPr>
        <w:t xml:space="preserve">deverá </w:t>
      </w:r>
      <w:r>
        <w:rPr>
          <w:rFonts w:ascii="Arial" w:hAnsi="Arial" w:cs="Arial"/>
          <w:highlight w:val="cyan"/>
        </w:rPr>
        <w:t>a CONTRATADA apresentar, no mínimo, 3 (três) orçamentos de fornecedores distintos que contemplem a</w:t>
      </w:r>
      <w:r w:rsidRPr="009816B5">
        <w:rPr>
          <w:rFonts w:ascii="Arial" w:hAnsi="Arial" w:cs="Arial"/>
          <w:highlight w:val="cyan"/>
        </w:rPr>
        <w:t xml:space="preserve"> execução dos serviços</w:t>
      </w:r>
      <w:r>
        <w:rPr>
          <w:rFonts w:ascii="Arial" w:hAnsi="Arial" w:cs="Arial"/>
          <w:highlight w:val="cyan"/>
        </w:rPr>
        <w:t xml:space="preserve"> </w:t>
      </w:r>
      <w:r w:rsidRPr="009816B5">
        <w:rPr>
          <w:rFonts w:ascii="Arial" w:hAnsi="Arial" w:cs="Arial"/>
          <w:highlight w:val="cyan"/>
        </w:rPr>
        <w:t xml:space="preserve">e </w:t>
      </w:r>
      <w:r>
        <w:rPr>
          <w:rFonts w:ascii="Arial" w:hAnsi="Arial" w:cs="Arial"/>
          <w:highlight w:val="cyan"/>
        </w:rPr>
        <w:t xml:space="preserve">o </w:t>
      </w:r>
      <w:r w:rsidRPr="009816B5">
        <w:rPr>
          <w:rFonts w:ascii="Arial" w:hAnsi="Arial" w:cs="Arial"/>
          <w:highlight w:val="cyan"/>
        </w:rPr>
        <w:t>fornecimento d</w:t>
      </w:r>
      <w:r>
        <w:rPr>
          <w:rFonts w:ascii="Arial" w:hAnsi="Arial" w:cs="Arial"/>
          <w:highlight w:val="cyan"/>
        </w:rPr>
        <w:t>os</w:t>
      </w:r>
      <w:r w:rsidRPr="009816B5">
        <w:rPr>
          <w:rFonts w:ascii="Arial" w:hAnsi="Arial" w:cs="Arial"/>
          <w:highlight w:val="cyan"/>
        </w:rPr>
        <w:t xml:space="preserve"> materiais</w:t>
      </w:r>
      <w:r>
        <w:rPr>
          <w:rFonts w:ascii="Arial" w:hAnsi="Arial" w:cs="Arial"/>
          <w:highlight w:val="cyan"/>
        </w:rPr>
        <w:t xml:space="preserve"> necessários para aquele evento,</w:t>
      </w:r>
      <w:r w:rsidRPr="009816B5">
        <w:rPr>
          <w:rFonts w:ascii="Arial" w:hAnsi="Arial" w:cs="Arial"/>
          <w:highlight w:val="cyan"/>
        </w:rPr>
        <w:t xml:space="preserve"> </w:t>
      </w:r>
      <w:r>
        <w:rPr>
          <w:rFonts w:ascii="Arial" w:hAnsi="Arial" w:cs="Arial"/>
          <w:highlight w:val="cyan"/>
        </w:rPr>
        <w:t xml:space="preserve">devendo ser aplicado, para a definição do valor total final a ser pago pela CONTRATANTE, </w:t>
      </w:r>
      <w:r w:rsidRPr="009816B5">
        <w:rPr>
          <w:rFonts w:ascii="Arial" w:hAnsi="Arial" w:cs="Arial"/>
          <w:highlight w:val="cyan"/>
        </w:rPr>
        <w:t xml:space="preserve">o </w:t>
      </w:r>
      <w:r w:rsidRPr="006B0839">
        <w:rPr>
          <w:rFonts w:ascii="Arial" w:hAnsi="Arial" w:cs="Arial"/>
          <w:highlight w:val="cyan"/>
        </w:rPr>
        <w:t xml:space="preserve">percentual de desconto de </w:t>
      </w:r>
      <w:r w:rsidRPr="006B0839">
        <w:rPr>
          <w:rFonts w:ascii="Arial" w:hAnsi="Arial" w:cs="Arial"/>
          <w:color w:val="FF0000"/>
          <w:highlight w:val="cyan"/>
        </w:rPr>
        <w:t>[XX]% (</w:t>
      </w:r>
      <w:r w:rsidRPr="006B0839">
        <w:rPr>
          <w:rFonts w:ascii="Arial" w:hAnsi="Arial" w:cs="Arial"/>
          <w:b/>
          <w:color w:val="FF0000"/>
          <w:highlight w:val="cyan"/>
        </w:rPr>
        <w:t>[por extenso]</w:t>
      </w:r>
      <w:r w:rsidRPr="006B0839">
        <w:rPr>
          <w:rFonts w:ascii="Arial" w:hAnsi="Arial" w:cs="Arial"/>
          <w:color w:val="FF0000"/>
          <w:highlight w:val="cyan"/>
        </w:rPr>
        <w:t>)</w:t>
      </w:r>
      <w:r>
        <w:rPr>
          <w:rFonts w:ascii="Arial" w:hAnsi="Arial" w:cs="Arial"/>
          <w:highlight w:val="cyan"/>
        </w:rPr>
        <w:t xml:space="preserve">, observados, ainda, os demais requisitos previstos </w:t>
      </w:r>
      <w:r w:rsidRPr="009816B5">
        <w:rPr>
          <w:rFonts w:ascii="Arial" w:hAnsi="Arial" w:cs="Arial"/>
          <w:highlight w:val="cyan"/>
        </w:rPr>
        <w:t>no Termo de Referência desta contrataçã</w:t>
      </w:r>
      <w:r>
        <w:rPr>
          <w:rFonts w:ascii="Arial" w:hAnsi="Arial" w:cs="Arial"/>
          <w:highlight w:val="cyan"/>
        </w:rPr>
        <w:t>o para tais casos</w:t>
      </w:r>
      <w:r w:rsidRPr="006B0839">
        <w:rPr>
          <w:rFonts w:ascii="Arial" w:hAnsi="Arial" w:cs="Arial"/>
          <w:highlight w:val="cyan"/>
        </w:rPr>
        <w:t>.</w:t>
      </w:r>
    </w:p>
    <w:p w14:paraId="0E2DF7E7" w14:textId="746213DB" w:rsidR="001678B3" w:rsidRDefault="001F703B" w:rsidP="00ED6256">
      <w:pPr>
        <w:widowControl/>
        <w:spacing w:before="120" w:after="120" w:line="360" w:lineRule="auto"/>
        <w:jc w:val="both"/>
        <w:rPr>
          <w:rFonts w:ascii="Arial" w:hAnsi="Arial" w:cs="Arial"/>
          <w:lang w:val="pt-BR"/>
        </w:rPr>
      </w:pPr>
      <w:r>
        <w:rPr>
          <w:rFonts w:ascii="Arial" w:hAnsi="Arial" w:cs="Arial"/>
          <w:lang w:val="pt-BR"/>
        </w:rPr>
        <w:t>9</w:t>
      </w:r>
      <w:r w:rsidRPr="004E6BD4">
        <w:rPr>
          <w:rFonts w:ascii="Arial" w:hAnsi="Arial" w:cs="Arial"/>
          <w:lang w:val="pt-BR"/>
        </w:rPr>
        <w:t xml:space="preserve">.3. </w:t>
      </w:r>
      <w:r w:rsidR="001678B3">
        <w:rPr>
          <w:rFonts w:ascii="Arial" w:hAnsi="Arial" w:cs="Arial"/>
          <w:lang w:val="pt-BR"/>
        </w:rPr>
        <w:t xml:space="preserve">A </w:t>
      </w:r>
      <w:r w:rsidR="001678B3" w:rsidRPr="001678B3">
        <w:rPr>
          <w:rFonts w:ascii="Arial" w:hAnsi="Arial" w:cs="Arial"/>
          <w:lang w:val="pt-BR"/>
        </w:rPr>
        <w:t>liberação do(s) pagamento(s)</w:t>
      </w:r>
      <w:r w:rsidR="001678B3">
        <w:rPr>
          <w:rFonts w:ascii="Arial" w:hAnsi="Arial" w:cs="Arial"/>
          <w:lang w:val="pt-BR"/>
        </w:rPr>
        <w:t xml:space="preserve"> à CONTRATADA fica condicionada à apresentação do </w:t>
      </w:r>
      <w:r w:rsidR="001678B3" w:rsidRPr="001678B3">
        <w:rPr>
          <w:rFonts w:ascii="Arial" w:hAnsi="Arial" w:cs="Arial"/>
          <w:lang w:val="pt-BR"/>
        </w:rPr>
        <w:t>documento de cobrança e</w:t>
      </w:r>
      <w:r w:rsidR="00C751CE">
        <w:rPr>
          <w:rFonts w:ascii="Arial" w:hAnsi="Arial" w:cs="Arial"/>
          <w:lang w:val="pt-BR"/>
        </w:rPr>
        <w:t xml:space="preserve"> </w:t>
      </w:r>
      <w:r w:rsidR="008714EA">
        <w:rPr>
          <w:rFonts w:ascii="Arial" w:hAnsi="Arial" w:cs="Arial"/>
          <w:lang w:val="pt-BR"/>
        </w:rPr>
        <w:t>ao</w:t>
      </w:r>
      <w:r w:rsidR="001678B3" w:rsidRPr="00A909BD">
        <w:rPr>
          <w:rFonts w:ascii="Arial" w:hAnsi="Arial" w:cs="Arial"/>
          <w:lang w:val="pt-BR"/>
        </w:rPr>
        <w:t xml:space="preserve"> </w:t>
      </w:r>
      <w:r w:rsidR="001678B3">
        <w:rPr>
          <w:rFonts w:ascii="Arial" w:hAnsi="Arial" w:cs="Arial"/>
          <w:lang w:val="pt-BR"/>
        </w:rPr>
        <w:t xml:space="preserve">recebimento definitivo do objeto. </w:t>
      </w:r>
    </w:p>
    <w:p w14:paraId="0E7DBC68" w14:textId="4342F913" w:rsidR="004E6BD4" w:rsidRPr="004E6BD4" w:rsidRDefault="00BC4BF1" w:rsidP="00ED6256">
      <w:pPr>
        <w:widowControl/>
        <w:spacing w:before="120" w:after="120" w:line="360" w:lineRule="auto"/>
        <w:ind w:left="567"/>
        <w:jc w:val="both"/>
        <w:rPr>
          <w:rFonts w:ascii="Arial" w:hAnsi="Arial" w:cs="Arial"/>
          <w:lang w:val="pt-BR"/>
        </w:rPr>
      </w:pPr>
      <w:r>
        <w:rPr>
          <w:rFonts w:ascii="Arial" w:hAnsi="Arial" w:cs="Arial"/>
          <w:lang w:val="pt-BR"/>
        </w:rPr>
        <w:t>9</w:t>
      </w:r>
      <w:r w:rsidR="004E6BD4" w:rsidRPr="004E6BD4">
        <w:rPr>
          <w:rFonts w:ascii="Arial" w:hAnsi="Arial" w:cs="Arial"/>
          <w:lang w:val="pt-BR"/>
        </w:rPr>
        <w:t xml:space="preserve">.3.1. Se a CONTRATANTE constatar erro ou apresentação incompleta do documento de cobrança, o pagamento ficará pendente até que a CONTRATADA providencie as medidas saneadoras. Nesta hipótese, o prazo para pagamento será interrompido, ou seja, os dias já decorridos serão restituídos e o prazo se iniciará </w:t>
      </w:r>
      <w:r w:rsidR="009060BB">
        <w:rPr>
          <w:rFonts w:ascii="Arial" w:hAnsi="Arial" w:cs="Arial"/>
          <w:lang w:val="pt-BR"/>
        </w:rPr>
        <w:t xml:space="preserve">somente </w:t>
      </w:r>
      <w:r w:rsidR="004E6BD4" w:rsidRPr="004E6BD4">
        <w:rPr>
          <w:rFonts w:ascii="Arial" w:hAnsi="Arial" w:cs="Arial"/>
          <w:lang w:val="pt-BR"/>
        </w:rPr>
        <w:t>após a regularização da pendência.</w:t>
      </w:r>
    </w:p>
    <w:p w14:paraId="08B19B8E" w14:textId="4DE427FC" w:rsidR="004E6BD4" w:rsidRPr="004E6BD4" w:rsidRDefault="00BC4BF1" w:rsidP="00ED6256">
      <w:pPr>
        <w:widowControl/>
        <w:spacing w:before="120" w:after="120" w:line="360" w:lineRule="auto"/>
        <w:jc w:val="both"/>
        <w:rPr>
          <w:rFonts w:ascii="Arial" w:hAnsi="Arial" w:cs="Arial"/>
          <w:lang w:val="pt-BR"/>
        </w:rPr>
      </w:pPr>
      <w:r>
        <w:rPr>
          <w:rFonts w:ascii="Arial" w:hAnsi="Arial" w:cs="Arial"/>
          <w:lang w:val="pt-BR"/>
        </w:rPr>
        <w:t>9</w:t>
      </w:r>
      <w:r w:rsidR="004E6BD4" w:rsidRPr="004E6BD4">
        <w:rPr>
          <w:rFonts w:ascii="Arial" w:hAnsi="Arial" w:cs="Arial"/>
          <w:lang w:val="pt-BR"/>
        </w:rPr>
        <w:t>.4. A pendência de liquidação de obrigação financeira imposta em virtude de penalidade ou inadimplência poderá gerar a retenção e/ou o desconto dos pagamentos devidos pela CONTRATANTE à CONTRATADA, sem que isso gere direito a acréscimos de qualquer natureza.</w:t>
      </w:r>
    </w:p>
    <w:p w14:paraId="19CD3683" w14:textId="352FA7CE" w:rsidR="004E6BD4" w:rsidRPr="004E6BD4" w:rsidRDefault="00BC4BF1" w:rsidP="00ED6256">
      <w:pPr>
        <w:widowControl/>
        <w:spacing w:before="120" w:after="120" w:line="360" w:lineRule="auto"/>
        <w:jc w:val="both"/>
        <w:rPr>
          <w:rFonts w:ascii="Arial" w:hAnsi="Arial" w:cs="Arial"/>
          <w:lang w:val="pt-BR"/>
        </w:rPr>
      </w:pPr>
      <w:r>
        <w:rPr>
          <w:rFonts w:ascii="Arial" w:hAnsi="Arial" w:cs="Arial"/>
          <w:lang w:val="pt-BR"/>
        </w:rPr>
        <w:t>9</w:t>
      </w:r>
      <w:r w:rsidR="004E6BD4" w:rsidRPr="004E6BD4">
        <w:rPr>
          <w:rFonts w:ascii="Arial" w:hAnsi="Arial" w:cs="Arial"/>
          <w:lang w:val="pt-BR"/>
        </w:rPr>
        <w:t xml:space="preserve">.5. Nos casos de eventuais atrasos de pagamento, desde que a CONTRATADA não tenha concorrido de alguma forma para tanto, os encargos moratórios devidos pela CONTRATANTE, entre a última data prevista para pagamento e a data correspondente ao efetivo adimplemento da parcela, serão pagos, mediante solicitação da CONTRATADA, e calculados, desconsiderado </w:t>
      </w:r>
      <w:r w:rsidR="004E6BD4" w:rsidRPr="004E6BD4">
        <w:rPr>
          <w:rFonts w:ascii="Arial" w:hAnsi="Arial" w:cs="Arial"/>
          <w:lang w:val="pt-BR"/>
        </w:rPr>
        <w:lastRenderedPageBreak/>
        <w:t xml:space="preserve">o critério </w:t>
      </w:r>
      <w:r w:rsidR="004E6BD4" w:rsidRPr="009060BB">
        <w:rPr>
          <w:rFonts w:ascii="Arial" w:hAnsi="Arial" w:cs="Arial"/>
          <w:i/>
          <w:lang w:val="pt-BR"/>
        </w:rPr>
        <w:t>pro rata die</w:t>
      </w:r>
      <w:r w:rsidR="004E6BD4" w:rsidRPr="004E6BD4">
        <w:rPr>
          <w:rFonts w:ascii="Arial" w:hAnsi="Arial" w:cs="Arial"/>
          <w:lang w:val="pt-BR"/>
        </w:rPr>
        <w:t>, com juros moratórios de 0,5% (meio por cento) ao mês e correção monetária pelo índice IGP-M/FGV.</w:t>
      </w:r>
    </w:p>
    <w:p w14:paraId="70B106EB" w14:textId="007DFBFD" w:rsidR="004E6BD4" w:rsidRPr="004E6BD4" w:rsidRDefault="00BC4BF1" w:rsidP="00ED6256">
      <w:pPr>
        <w:widowControl/>
        <w:spacing w:before="120" w:after="120" w:line="360" w:lineRule="auto"/>
        <w:jc w:val="both"/>
        <w:rPr>
          <w:rFonts w:ascii="Arial" w:hAnsi="Arial" w:cs="Arial"/>
          <w:lang w:val="pt-BR"/>
        </w:rPr>
      </w:pPr>
      <w:r>
        <w:rPr>
          <w:rFonts w:ascii="Arial" w:hAnsi="Arial" w:cs="Arial"/>
          <w:lang w:val="pt-BR"/>
        </w:rPr>
        <w:t>9</w:t>
      </w:r>
      <w:r w:rsidR="004E6BD4" w:rsidRPr="004E6BD4">
        <w:rPr>
          <w:rFonts w:ascii="Arial" w:hAnsi="Arial" w:cs="Arial"/>
          <w:lang w:val="pt-BR"/>
        </w:rPr>
        <w:t>.6. A CONTRATANTE fará as retenções de acordo com a legislação vigente e/ou exigirá a comprovação dos recolhimentos exigidos por lei.</w:t>
      </w:r>
    </w:p>
    <w:p w14:paraId="69942A5D" w14:textId="2C16BA37" w:rsidR="004E6BD4" w:rsidRDefault="00BC4BF1" w:rsidP="00ED6256">
      <w:pPr>
        <w:widowControl/>
        <w:spacing w:before="120" w:after="120" w:line="360" w:lineRule="auto"/>
        <w:ind w:left="567"/>
        <w:jc w:val="both"/>
        <w:rPr>
          <w:rFonts w:ascii="Arial" w:hAnsi="Arial" w:cs="Arial"/>
          <w:lang w:val="pt-BR"/>
        </w:rPr>
      </w:pPr>
      <w:r>
        <w:rPr>
          <w:rFonts w:ascii="Arial" w:hAnsi="Arial" w:cs="Arial"/>
          <w:lang w:val="pt-BR"/>
        </w:rPr>
        <w:t>9</w:t>
      </w:r>
      <w:r w:rsidR="004E6BD4" w:rsidRPr="004E6BD4">
        <w:rPr>
          <w:rFonts w:ascii="Arial" w:hAnsi="Arial" w:cs="Arial"/>
          <w:lang w:val="pt-BR"/>
        </w:rPr>
        <w:t>.6.1. Eventuais encargos decorrentes de atrasos nas retenções de responsabilidade da CONTRATANTE serão imputáveis exclusivamente à CONTRATADA quando esta deixar de apresentar os documentos necessários em tempo hábil.</w:t>
      </w:r>
    </w:p>
    <w:p w14:paraId="7AAC928D" w14:textId="48179F32" w:rsidR="00A33DF2" w:rsidRPr="00236635" w:rsidRDefault="00A33DF2" w:rsidP="00ED6256">
      <w:pPr>
        <w:widowControl/>
        <w:shd w:val="clear" w:color="auto" w:fill="D9D9D9" w:themeFill="background1" w:themeFillShade="D9"/>
        <w:spacing w:before="240" w:after="120" w:line="360" w:lineRule="auto"/>
        <w:jc w:val="both"/>
        <w:rPr>
          <w:rFonts w:ascii="Arial" w:hAnsi="Arial" w:cs="Arial"/>
          <w:b/>
        </w:rPr>
      </w:pPr>
      <w:r w:rsidRPr="00236635">
        <w:rPr>
          <w:rFonts w:ascii="Arial" w:hAnsi="Arial" w:cs="Arial"/>
          <w:b/>
        </w:rPr>
        <w:t>CLÁUSULA DÉCIMA – D</w:t>
      </w:r>
      <w:r w:rsidR="00B133FA" w:rsidRPr="00236635">
        <w:rPr>
          <w:rFonts w:ascii="Arial" w:hAnsi="Arial" w:cs="Arial"/>
          <w:b/>
        </w:rPr>
        <w:t>O RE</w:t>
      </w:r>
      <w:r w:rsidRPr="00236635">
        <w:rPr>
          <w:rFonts w:ascii="Arial" w:hAnsi="Arial" w:cs="Arial"/>
          <w:b/>
        </w:rPr>
        <w:t>EQUILÍBRIO ECONÔMICO-FINANCEIRO</w:t>
      </w:r>
    </w:p>
    <w:p w14:paraId="497F335E" w14:textId="70B87B16" w:rsidR="00A33DF2" w:rsidRPr="00F33C9A" w:rsidRDefault="00A33DF2" w:rsidP="00ED6256">
      <w:pPr>
        <w:widowControl/>
        <w:spacing w:before="120" w:after="120" w:line="360" w:lineRule="auto"/>
        <w:jc w:val="both"/>
        <w:rPr>
          <w:rFonts w:ascii="Arial" w:eastAsia="Arial" w:hAnsi="Arial" w:cs="Arial"/>
          <w:b/>
        </w:rPr>
      </w:pPr>
      <w:r w:rsidRPr="00F33C9A">
        <w:rPr>
          <w:rFonts w:ascii="Arial" w:eastAsia="Arial" w:hAnsi="Arial" w:cs="Arial"/>
          <w:b/>
        </w:rPr>
        <w:t xml:space="preserve">10.I. </w:t>
      </w:r>
      <w:r>
        <w:rPr>
          <w:rFonts w:ascii="Arial" w:eastAsia="Arial" w:hAnsi="Arial" w:cs="Arial"/>
          <w:b/>
        </w:rPr>
        <w:t xml:space="preserve">DO </w:t>
      </w:r>
      <w:r w:rsidRPr="00F33C9A">
        <w:rPr>
          <w:rFonts w:ascii="Arial" w:eastAsia="Arial" w:hAnsi="Arial" w:cs="Arial"/>
          <w:b/>
        </w:rPr>
        <w:t>REAJUSTE</w:t>
      </w:r>
      <w:r w:rsidR="004A4902">
        <w:rPr>
          <w:rFonts w:ascii="Arial" w:eastAsia="Arial" w:hAnsi="Arial" w:cs="Arial"/>
          <w:b/>
        </w:rPr>
        <w:t xml:space="preserve"> POR ÍNDICE</w:t>
      </w:r>
    </w:p>
    <w:p w14:paraId="2FE278A3" w14:textId="1A54F7D6" w:rsidR="00A33DF2" w:rsidRPr="00CD228F" w:rsidRDefault="00A33DF2" w:rsidP="00ED6256">
      <w:pPr>
        <w:widowControl/>
        <w:spacing w:before="120" w:after="120" w:line="360" w:lineRule="auto"/>
        <w:jc w:val="both"/>
        <w:rPr>
          <w:rFonts w:ascii="Arial" w:hAnsi="Arial" w:cs="Arial"/>
        </w:rPr>
      </w:pPr>
      <w:r w:rsidRPr="00F33C9A">
        <w:rPr>
          <w:rFonts w:ascii="Arial" w:hAnsi="Arial" w:cs="Arial"/>
        </w:rPr>
        <w:t xml:space="preserve">10.1. Os preços inicialmente contratados são fixos e irreajustáveis pelo prazo de </w:t>
      </w:r>
      <w:r w:rsidRPr="00F33C9A">
        <w:rPr>
          <w:rFonts w:ascii="Arial" w:hAnsi="Arial" w:cs="Arial"/>
          <w:b/>
        </w:rPr>
        <w:t>1 (um) ano</w:t>
      </w:r>
      <w:r w:rsidRPr="00F33C9A">
        <w:rPr>
          <w:rFonts w:ascii="Arial" w:hAnsi="Arial" w:cs="Arial"/>
        </w:rPr>
        <w:t xml:space="preserve"> contado da data do orçamento estimado desta contratação (data-base), compreendendo o período de </w:t>
      </w:r>
      <w:r w:rsidR="00CD228F" w:rsidRPr="00CD228F">
        <w:rPr>
          <w:rFonts w:ascii="Arial" w:hAnsi="Arial" w:cs="Arial"/>
          <w:b/>
          <w:color w:val="FF0000"/>
        </w:rPr>
        <w:t xml:space="preserve">[dd/mm/aaaa] </w:t>
      </w:r>
      <w:r w:rsidR="00CD228F" w:rsidRPr="00D04059">
        <w:rPr>
          <w:rFonts w:ascii="Arial" w:hAnsi="Arial" w:cs="Arial"/>
          <w:b/>
        </w:rPr>
        <w:t>a</w:t>
      </w:r>
      <w:r w:rsidR="00CD228F" w:rsidRPr="00CD228F">
        <w:rPr>
          <w:rFonts w:ascii="Arial" w:hAnsi="Arial" w:cs="Arial"/>
          <w:b/>
          <w:color w:val="FF0000"/>
        </w:rPr>
        <w:t xml:space="preserve"> [dd/mm/aaaa]</w:t>
      </w:r>
      <w:r w:rsidR="00CD228F" w:rsidRPr="00CD228F">
        <w:rPr>
          <w:rFonts w:ascii="Arial" w:hAnsi="Arial" w:cs="Arial"/>
        </w:rPr>
        <w:t>.</w:t>
      </w:r>
    </w:p>
    <w:p w14:paraId="1E3AD6BD" w14:textId="2702C9D9" w:rsidR="00A33DF2" w:rsidRPr="00F33C9A" w:rsidRDefault="00A33DF2" w:rsidP="00ED6256">
      <w:pPr>
        <w:widowControl/>
        <w:spacing w:before="120" w:after="240" w:line="360" w:lineRule="auto"/>
        <w:jc w:val="both"/>
        <w:rPr>
          <w:rFonts w:ascii="Arial" w:hAnsi="Arial" w:cs="Arial"/>
        </w:rPr>
      </w:pPr>
      <w:r w:rsidRPr="00F33C9A">
        <w:rPr>
          <w:rFonts w:ascii="Arial" w:hAnsi="Arial" w:cs="Arial"/>
        </w:rPr>
        <w:t xml:space="preserve">10.2. Os preços contratados serão reajustados anualmente pela CONTRATANTE mediante a aplicação da variação do </w:t>
      </w:r>
      <w:r w:rsidRPr="00D04059">
        <w:rPr>
          <w:rFonts w:ascii="Arial" w:hAnsi="Arial" w:cs="Arial"/>
          <w:highlight w:val="cyan"/>
        </w:rPr>
        <w:t>IPCA (Índice Nacional de Preços ao Consumidor Amplo)</w:t>
      </w:r>
      <w:r w:rsidRPr="00D04059">
        <w:rPr>
          <w:rFonts w:ascii="Arial" w:hAnsi="Arial" w:cs="Arial"/>
        </w:rPr>
        <w:t xml:space="preserve"> </w:t>
      </w:r>
      <w:r w:rsidRPr="00F33C9A">
        <w:rPr>
          <w:rFonts w:ascii="Arial" w:hAnsi="Arial" w:cs="Arial"/>
        </w:rPr>
        <w:t>acumulado em cada período ou, se for extinto, outro índice que o substitua, a critério da CONTRATANTE.</w:t>
      </w:r>
    </w:p>
    <w:p w14:paraId="524CDC1D" w14:textId="77777777" w:rsidR="00A33DF2" w:rsidRPr="00F33C9A" w:rsidRDefault="00A33DF2" w:rsidP="00ED6256">
      <w:pPr>
        <w:widowControl/>
        <w:spacing w:before="120" w:after="120" w:line="360" w:lineRule="auto"/>
        <w:ind w:left="567"/>
        <w:jc w:val="both"/>
        <w:rPr>
          <w:rFonts w:ascii="Arial" w:hAnsi="Arial" w:cs="Arial"/>
        </w:rPr>
      </w:pPr>
      <w:r w:rsidRPr="00F33C9A">
        <w:rPr>
          <w:rFonts w:ascii="Arial" w:hAnsi="Arial" w:cs="Arial"/>
        </w:rPr>
        <w:t>10.2.1. Os valores resultantes de reajuste terão efetiva aplicação exclusivamente para as obrigações iniciadas e concluídas após a ocorrência da anualidade.</w:t>
      </w:r>
    </w:p>
    <w:p w14:paraId="09E3B455" w14:textId="77777777" w:rsidR="001772B9" w:rsidRDefault="00A33DF2" w:rsidP="00ED6256">
      <w:pPr>
        <w:widowControl/>
        <w:spacing w:before="120" w:after="120" w:line="360" w:lineRule="auto"/>
        <w:ind w:left="567"/>
        <w:jc w:val="both"/>
        <w:rPr>
          <w:rFonts w:ascii="Arial" w:eastAsia="Arial" w:hAnsi="Arial" w:cs="Arial"/>
        </w:rPr>
      </w:pPr>
      <w:r w:rsidRPr="00F33C9A">
        <w:rPr>
          <w:rFonts w:ascii="Arial" w:eastAsia="Arial" w:hAnsi="Arial" w:cs="Arial"/>
        </w:rPr>
        <w:t>10.2.2. Os valores resultantes de reajuste terão, sempre, no máximo, quatro casas decimais.</w:t>
      </w:r>
    </w:p>
    <w:p w14:paraId="7E09C05D" w14:textId="2470A488" w:rsidR="00A33DF2" w:rsidRPr="00F33C9A" w:rsidRDefault="00A33DF2" w:rsidP="00ED6256">
      <w:pPr>
        <w:widowControl/>
        <w:spacing w:before="120" w:after="120" w:line="360" w:lineRule="auto"/>
        <w:jc w:val="both"/>
        <w:rPr>
          <w:rFonts w:ascii="Arial" w:hAnsi="Arial" w:cs="Arial"/>
        </w:rPr>
      </w:pPr>
      <w:r w:rsidRPr="00F33C9A">
        <w:rPr>
          <w:rFonts w:ascii="Arial" w:hAnsi="Arial" w:cs="Arial"/>
        </w:rPr>
        <w:t xml:space="preserve">10.3. O primeiro reajuste terá efeitos financeiros a partir do dia seguinte da data em que findar o período de que trata a </w:t>
      </w:r>
      <w:r w:rsidRPr="00D04059">
        <w:rPr>
          <w:rFonts w:ascii="Arial" w:hAnsi="Arial" w:cs="Arial"/>
        </w:rPr>
        <w:t>Cláusula 10.1, qual</w:t>
      </w:r>
      <w:r w:rsidRPr="00F33C9A">
        <w:rPr>
          <w:rFonts w:ascii="Arial" w:hAnsi="Arial" w:cs="Arial"/>
        </w:rPr>
        <w:t xml:space="preserve"> seja, </w:t>
      </w:r>
      <w:r w:rsidR="00CD228F" w:rsidRPr="00CD228F">
        <w:rPr>
          <w:rFonts w:ascii="Arial" w:hAnsi="Arial" w:cs="Arial"/>
          <w:b/>
          <w:color w:val="FF0000"/>
        </w:rPr>
        <w:t>[dd/mm/aaaa]</w:t>
      </w:r>
      <w:r w:rsidRPr="00CD228F">
        <w:rPr>
          <w:rFonts w:ascii="Arial" w:hAnsi="Arial" w:cs="Arial"/>
        </w:rPr>
        <w:t>.</w:t>
      </w:r>
    </w:p>
    <w:p w14:paraId="5725A92B" w14:textId="77777777" w:rsidR="00A33DF2" w:rsidRPr="00F33C9A" w:rsidRDefault="00A33DF2" w:rsidP="00ED6256">
      <w:pPr>
        <w:widowControl/>
        <w:spacing w:before="120" w:after="120" w:line="360" w:lineRule="auto"/>
        <w:jc w:val="both"/>
        <w:rPr>
          <w:rFonts w:ascii="Arial" w:hAnsi="Arial" w:cs="Arial"/>
        </w:rPr>
      </w:pPr>
      <w:r w:rsidRPr="00F33C9A">
        <w:rPr>
          <w:rFonts w:ascii="Arial" w:hAnsi="Arial" w:cs="Arial"/>
        </w:rPr>
        <w:t>10.</w:t>
      </w:r>
      <w:r>
        <w:rPr>
          <w:rFonts w:ascii="Arial" w:hAnsi="Arial" w:cs="Arial"/>
        </w:rPr>
        <w:t>4</w:t>
      </w:r>
      <w:r w:rsidRPr="00F33C9A">
        <w:rPr>
          <w:rFonts w:ascii="Arial" w:hAnsi="Arial" w:cs="Arial"/>
        </w:rPr>
        <w:t xml:space="preserve">. Para eventuais reajustes subsequentes ao primeiro, deve ser observado o interregno mínimo de </w:t>
      </w:r>
      <w:r w:rsidRPr="00F33C9A">
        <w:rPr>
          <w:rFonts w:ascii="Arial" w:hAnsi="Arial" w:cs="Arial"/>
          <w:b/>
        </w:rPr>
        <w:t>1 (um) ano</w:t>
      </w:r>
      <w:r w:rsidRPr="00F33C9A">
        <w:rPr>
          <w:rFonts w:ascii="Arial" w:hAnsi="Arial" w:cs="Arial"/>
        </w:rPr>
        <w:t xml:space="preserve"> contado a partir da data em que se iniciaram os efeitos financeiros do último reajuste aplicado.</w:t>
      </w:r>
    </w:p>
    <w:p w14:paraId="5AD7BA59" w14:textId="77777777" w:rsidR="00A33DF2" w:rsidRPr="00F33C9A" w:rsidRDefault="00A33DF2" w:rsidP="00ED6256">
      <w:pPr>
        <w:widowControl/>
        <w:spacing w:before="120" w:after="120" w:line="360" w:lineRule="auto"/>
        <w:jc w:val="both"/>
        <w:rPr>
          <w:rFonts w:ascii="Arial" w:eastAsia="Arial" w:hAnsi="Arial" w:cs="Arial"/>
        </w:rPr>
      </w:pPr>
      <w:r w:rsidRPr="00F33C9A">
        <w:rPr>
          <w:rFonts w:ascii="Arial" w:eastAsia="Arial" w:hAnsi="Arial" w:cs="Arial"/>
        </w:rPr>
        <w:t>10.</w:t>
      </w:r>
      <w:r>
        <w:rPr>
          <w:rFonts w:ascii="Arial" w:eastAsia="Arial" w:hAnsi="Arial" w:cs="Arial"/>
        </w:rPr>
        <w:t>5</w:t>
      </w:r>
      <w:r w:rsidRPr="00F33C9A">
        <w:rPr>
          <w:rFonts w:ascii="Arial" w:eastAsia="Arial" w:hAnsi="Arial" w:cs="Arial"/>
        </w:rPr>
        <w:t>. Se, antes da data de início dos efeitos financeiros do reajuste, já houver sido concedida revisão contratual para a manutenção do equilíbrio econômico-financeiro, ela será sopesada na ocasião do reajuste</w:t>
      </w:r>
      <w:r>
        <w:rPr>
          <w:rFonts w:ascii="Arial" w:eastAsia="Arial" w:hAnsi="Arial" w:cs="Arial"/>
        </w:rPr>
        <w:t>,</w:t>
      </w:r>
      <w:r w:rsidRPr="00F33C9A">
        <w:rPr>
          <w:rFonts w:ascii="Arial" w:eastAsia="Arial" w:hAnsi="Arial" w:cs="Arial"/>
        </w:rPr>
        <w:t xml:space="preserve"> visando evitar acumulação injustificada de valores.</w:t>
      </w:r>
    </w:p>
    <w:p w14:paraId="2114DF78" w14:textId="77777777" w:rsidR="00A33DF2" w:rsidRPr="00F33C9A" w:rsidRDefault="00A33DF2" w:rsidP="00ED6256">
      <w:pPr>
        <w:widowControl/>
        <w:spacing w:before="120" w:after="120" w:line="360" w:lineRule="auto"/>
        <w:jc w:val="both"/>
        <w:rPr>
          <w:rFonts w:ascii="Arial" w:hAnsi="Arial" w:cs="Arial"/>
        </w:rPr>
      </w:pPr>
      <w:r w:rsidRPr="00F33C9A">
        <w:rPr>
          <w:rFonts w:ascii="Arial" w:hAnsi="Arial" w:cs="Arial"/>
        </w:rPr>
        <w:t xml:space="preserve">10.6. O reajuste será </w:t>
      </w:r>
      <w:r>
        <w:rPr>
          <w:rFonts w:ascii="Arial" w:hAnsi="Arial" w:cs="Arial"/>
        </w:rPr>
        <w:t xml:space="preserve">concedido </w:t>
      </w:r>
      <w:r w:rsidRPr="00F33C9A">
        <w:rPr>
          <w:rFonts w:ascii="Arial" w:hAnsi="Arial" w:cs="Arial"/>
        </w:rPr>
        <w:t xml:space="preserve">pela CONTRATANTE mediante apostilamento preferencialmente em até </w:t>
      </w:r>
      <w:r w:rsidRPr="00F33C9A">
        <w:rPr>
          <w:rFonts w:ascii="Arial" w:hAnsi="Arial" w:cs="Arial"/>
          <w:b/>
        </w:rPr>
        <w:t>90 (noventa) dias</w:t>
      </w:r>
      <w:r w:rsidRPr="00F33C9A">
        <w:rPr>
          <w:rFonts w:ascii="Arial" w:hAnsi="Arial" w:cs="Arial"/>
        </w:rPr>
        <w:t xml:space="preserve"> </w:t>
      </w:r>
      <w:r>
        <w:rPr>
          <w:rFonts w:ascii="Arial" w:hAnsi="Arial" w:cs="Arial"/>
        </w:rPr>
        <w:t>após a constituição do direito.</w:t>
      </w:r>
    </w:p>
    <w:p w14:paraId="38CDD117" w14:textId="77777777" w:rsidR="00A33DF2" w:rsidRPr="00F33C9A" w:rsidRDefault="00A33DF2" w:rsidP="00ED6256">
      <w:pPr>
        <w:widowControl/>
        <w:spacing w:before="120" w:after="120" w:line="360" w:lineRule="auto"/>
        <w:jc w:val="both"/>
        <w:rPr>
          <w:rFonts w:ascii="Arial" w:eastAsia="Arial" w:hAnsi="Arial" w:cs="Arial"/>
          <w:b/>
        </w:rPr>
      </w:pPr>
      <w:r w:rsidRPr="00F33C9A">
        <w:rPr>
          <w:rFonts w:ascii="Arial" w:eastAsia="Arial" w:hAnsi="Arial" w:cs="Arial"/>
          <w:b/>
        </w:rPr>
        <w:t xml:space="preserve">10.II. </w:t>
      </w:r>
      <w:r>
        <w:rPr>
          <w:rFonts w:ascii="Arial" w:eastAsia="Arial" w:hAnsi="Arial" w:cs="Arial"/>
          <w:b/>
        </w:rPr>
        <w:t xml:space="preserve">DA </w:t>
      </w:r>
      <w:r w:rsidRPr="00F33C9A">
        <w:rPr>
          <w:rFonts w:ascii="Arial" w:eastAsia="Arial" w:hAnsi="Arial" w:cs="Arial"/>
          <w:b/>
        </w:rPr>
        <w:t>REVISÃO</w:t>
      </w:r>
    </w:p>
    <w:p w14:paraId="4ADB38AB" w14:textId="77777777" w:rsidR="00A33DF2" w:rsidRPr="00F33C9A" w:rsidRDefault="00A33DF2" w:rsidP="00ED6256">
      <w:pPr>
        <w:widowControl/>
        <w:spacing w:before="120" w:after="120" w:line="360" w:lineRule="auto"/>
        <w:jc w:val="both"/>
        <w:rPr>
          <w:rFonts w:ascii="Arial" w:eastAsia="Arial" w:hAnsi="Arial" w:cs="Arial"/>
        </w:rPr>
      </w:pPr>
      <w:r w:rsidRPr="00F33C9A">
        <w:rPr>
          <w:rFonts w:ascii="Arial" w:eastAsia="Arial" w:hAnsi="Arial" w:cs="Arial"/>
        </w:rPr>
        <w:lastRenderedPageBreak/>
        <w:t>10.</w:t>
      </w:r>
      <w:r>
        <w:rPr>
          <w:rFonts w:ascii="Arial" w:eastAsia="Arial" w:hAnsi="Arial" w:cs="Arial"/>
        </w:rPr>
        <w:t>7</w:t>
      </w:r>
      <w:r w:rsidRPr="00F33C9A">
        <w:rPr>
          <w:rFonts w:ascii="Arial" w:eastAsia="Arial" w:hAnsi="Arial" w:cs="Arial"/>
        </w:rPr>
        <w:t>. As eventuais revisões contratuais reger-se-ão em conformidade com o previsto na Lei nº 14.133/2021, na Resolução DPG nº 375/2023 e em seu Anexo XIII.</w:t>
      </w:r>
    </w:p>
    <w:p w14:paraId="5719E5BD" w14:textId="77777777" w:rsidR="00A33DF2" w:rsidRPr="00F33C9A" w:rsidRDefault="00A33DF2" w:rsidP="00ED6256">
      <w:pPr>
        <w:widowControl/>
        <w:spacing w:before="120" w:after="120" w:line="360" w:lineRule="auto"/>
        <w:jc w:val="both"/>
        <w:rPr>
          <w:rFonts w:ascii="Arial" w:eastAsia="Arial" w:hAnsi="Arial" w:cs="Arial"/>
        </w:rPr>
      </w:pPr>
      <w:r w:rsidRPr="00F33C9A">
        <w:rPr>
          <w:rFonts w:ascii="Arial" w:eastAsia="Arial" w:hAnsi="Arial" w:cs="Arial"/>
        </w:rPr>
        <w:t>10.</w:t>
      </w:r>
      <w:r>
        <w:rPr>
          <w:rFonts w:ascii="Arial" w:eastAsia="Arial" w:hAnsi="Arial" w:cs="Arial"/>
        </w:rPr>
        <w:t>8</w:t>
      </w:r>
      <w:r w:rsidRPr="00F33C9A">
        <w:rPr>
          <w:rFonts w:ascii="Arial" w:eastAsia="Arial" w:hAnsi="Arial" w:cs="Arial"/>
        </w:rPr>
        <w:t>. A revisão do preço original do contrato dependerá da efetiva comprovação do desequilíbrio, das necessárias justificativas, dos pronunciamentos dos setores técnico e jurídico, bem como da aprovação da autoridade competente, observando-se ainda:</w:t>
      </w:r>
    </w:p>
    <w:p w14:paraId="178F79E6" w14:textId="77777777" w:rsidR="00A33DF2" w:rsidRPr="00F33C9A" w:rsidRDefault="00A33DF2" w:rsidP="00ED6256">
      <w:pPr>
        <w:widowControl/>
        <w:spacing w:before="120" w:after="120" w:line="360" w:lineRule="auto"/>
        <w:ind w:left="567"/>
        <w:jc w:val="both"/>
        <w:rPr>
          <w:rFonts w:ascii="Arial" w:eastAsia="Arial" w:hAnsi="Arial" w:cs="Arial"/>
        </w:rPr>
      </w:pPr>
      <w:r w:rsidRPr="00F33C9A">
        <w:rPr>
          <w:rFonts w:ascii="Arial" w:eastAsia="Arial" w:hAnsi="Arial" w:cs="Arial"/>
        </w:rPr>
        <w:t>10.</w:t>
      </w:r>
      <w:r>
        <w:rPr>
          <w:rFonts w:ascii="Arial" w:eastAsia="Arial" w:hAnsi="Arial" w:cs="Arial"/>
        </w:rPr>
        <w:t>8</w:t>
      </w:r>
      <w:r w:rsidRPr="00F33C9A">
        <w:rPr>
          <w:rFonts w:ascii="Arial" w:eastAsia="Arial" w:hAnsi="Arial" w:cs="Arial"/>
        </w:rPr>
        <w:t xml:space="preserve">.1. a eventual aplicação de reajuste, visando evitar acumulação injustificada de valores; </w:t>
      </w:r>
    </w:p>
    <w:p w14:paraId="76443828" w14:textId="77777777" w:rsidR="00A33DF2" w:rsidRPr="00F33C9A" w:rsidRDefault="00A33DF2" w:rsidP="00ED6256">
      <w:pPr>
        <w:widowControl/>
        <w:spacing w:before="120" w:after="120" w:line="360" w:lineRule="auto"/>
        <w:ind w:left="567"/>
        <w:jc w:val="both"/>
        <w:rPr>
          <w:rFonts w:ascii="Arial" w:eastAsia="Arial" w:hAnsi="Arial" w:cs="Arial"/>
        </w:rPr>
      </w:pPr>
      <w:r w:rsidRPr="00F33C9A">
        <w:rPr>
          <w:rFonts w:ascii="Arial" w:eastAsia="Arial" w:hAnsi="Arial" w:cs="Arial"/>
        </w:rPr>
        <w:t>10.</w:t>
      </w:r>
      <w:r>
        <w:rPr>
          <w:rFonts w:ascii="Arial" w:eastAsia="Arial" w:hAnsi="Arial" w:cs="Arial"/>
        </w:rPr>
        <w:t>8</w:t>
      </w:r>
      <w:r w:rsidRPr="00F33C9A">
        <w:rPr>
          <w:rFonts w:ascii="Arial" w:eastAsia="Arial" w:hAnsi="Arial" w:cs="Arial"/>
        </w:rPr>
        <w:t>.2. o máximo de quatro casas decimais para os valores resultantes.</w:t>
      </w:r>
    </w:p>
    <w:p w14:paraId="322B3AF0" w14:textId="39093136" w:rsidR="00A33DF2" w:rsidRPr="00F33C9A" w:rsidRDefault="00A33DF2" w:rsidP="00ED6256">
      <w:pPr>
        <w:widowControl/>
        <w:spacing w:before="120" w:after="120" w:line="360" w:lineRule="auto"/>
        <w:jc w:val="both"/>
        <w:rPr>
          <w:rFonts w:ascii="Arial" w:eastAsia="Arial" w:hAnsi="Arial" w:cs="Arial"/>
        </w:rPr>
      </w:pPr>
      <w:r w:rsidRPr="00F33C9A">
        <w:rPr>
          <w:rFonts w:ascii="Arial" w:eastAsia="Arial" w:hAnsi="Arial" w:cs="Arial"/>
        </w:rPr>
        <w:t>10.</w:t>
      </w:r>
      <w:r>
        <w:rPr>
          <w:rFonts w:ascii="Arial" w:eastAsia="Arial" w:hAnsi="Arial" w:cs="Arial"/>
        </w:rPr>
        <w:t>9</w:t>
      </w:r>
      <w:r w:rsidRPr="00F33C9A">
        <w:rPr>
          <w:rFonts w:ascii="Arial" w:eastAsia="Arial" w:hAnsi="Arial" w:cs="Arial"/>
        </w:rPr>
        <w:t xml:space="preserve">. </w:t>
      </w:r>
      <w:r w:rsidR="00AF0C5B">
        <w:rPr>
          <w:rFonts w:ascii="Arial" w:eastAsia="Arial" w:hAnsi="Arial" w:cs="Arial"/>
        </w:rPr>
        <w:t>A revisão contratual</w:t>
      </w:r>
      <w:r w:rsidRPr="00F33C9A">
        <w:rPr>
          <w:rFonts w:ascii="Arial" w:eastAsia="Arial" w:hAnsi="Arial" w:cs="Arial"/>
        </w:rPr>
        <w:t xml:space="preserve"> deverá ser requerid</w:t>
      </w:r>
      <w:r w:rsidR="00AF0C5B">
        <w:rPr>
          <w:rFonts w:ascii="Arial" w:eastAsia="Arial" w:hAnsi="Arial" w:cs="Arial"/>
        </w:rPr>
        <w:t>a</w:t>
      </w:r>
      <w:r w:rsidRPr="00F33C9A">
        <w:rPr>
          <w:rFonts w:ascii="Arial" w:eastAsia="Arial" w:hAnsi="Arial" w:cs="Arial"/>
        </w:rPr>
        <w:t xml:space="preserve"> pela CONTRATADA durante a vigência do contrato e antes de eventual prorrogação, conforme prevê o parágrafo único do art. 131 da Lei nº 14.133/2021.</w:t>
      </w:r>
    </w:p>
    <w:p w14:paraId="123002B5" w14:textId="3BAC49A4" w:rsidR="006D5E46" w:rsidRPr="00F33C9A" w:rsidRDefault="006D5E46" w:rsidP="006D5E46">
      <w:pPr>
        <w:widowControl/>
        <w:spacing w:before="120" w:after="120" w:line="360" w:lineRule="auto"/>
        <w:ind w:left="567"/>
        <w:jc w:val="both"/>
        <w:rPr>
          <w:rFonts w:ascii="Arial" w:eastAsia="Arial" w:hAnsi="Arial" w:cs="Arial"/>
        </w:rPr>
      </w:pPr>
      <w:r w:rsidRPr="00F33C9A">
        <w:rPr>
          <w:rFonts w:ascii="Arial" w:eastAsia="Arial" w:hAnsi="Arial" w:cs="Arial"/>
        </w:rPr>
        <w:t>10.</w:t>
      </w:r>
      <w:r>
        <w:rPr>
          <w:rFonts w:ascii="Arial" w:eastAsia="Arial" w:hAnsi="Arial" w:cs="Arial"/>
        </w:rPr>
        <w:t>9.1</w:t>
      </w:r>
      <w:r w:rsidRPr="00F33C9A">
        <w:rPr>
          <w:rFonts w:ascii="Arial" w:eastAsia="Arial" w:hAnsi="Arial" w:cs="Arial"/>
        </w:rPr>
        <w:t xml:space="preserve">. O requerimento </w:t>
      </w:r>
      <w:r>
        <w:rPr>
          <w:rFonts w:ascii="Arial" w:eastAsia="Arial" w:hAnsi="Arial" w:cs="Arial"/>
        </w:rPr>
        <w:t xml:space="preserve">de que trata a </w:t>
      </w:r>
      <w:r w:rsidRPr="00A96481">
        <w:rPr>
          <w:rFonts w:ascii="Arial" w:eastAsia="Arial" w:hAnsi="Arial" w:cs="Arial"/>
        </w:rPr>
        <w:t>Cláusula 10.16,</w:t>
      </w:r>
      <w:r>
        <w:rPr>
          <w:rFonts w:ascii="Arial" w:eastAsia="Arial" w:hAnsi="Arial" w:cs="Arial"/>
        </w:rPr>
        <w:t xml:space="preserve"> </w:t>
      </w:r>
      <w:r w:rsidRPr="00F33C9A">
        <w:rPr>
          <w:rFonts w:ascii="Arial" w:eastAsia="Arial" w:hAnsi="Arial" w:cs="Arial"/>
        </w:rPr>
        <w:t>devidamente instruído, deverá ser endereçado mediante ofício à Defensoria Pública do Estado do Paraná e encaminhado via</w:t>
      </w:r>
      <w:r>
        <w:rPr>
          <w:rFonts w:ascii="Arial" w:eastAsia="Arial" w:hAnsi="Arial" w:cs="Arial"/>
        </w:rPr>
        <w:t xml:space="preserve"> </w:t>
      </w:r>
      <w:r w:rsidRPr="00F33C9A">
        <w:rPr>
          <w:rFonts w:ascii="Arial" w:eastAsia="Arial" w:hAnsi="Arial" w:cs="Arial"/>
        </w:rPr>
        <w:t>e</w:t>
      </w:r>
      <w:r>
        <w:rPr>
          <w:rFonts w:ascii="Arial" w:eastAsia="Arial" w:hAnsi="Arial" w:cs="Arial"/>
        </w:rPr>
        <w:t>-</w:t>
      </w:r>
      <w:r w:rsidRPr="00F33C9A">
        <w:rPr>
          <w:rFonts w:ascii="Arial" w:eastAsia="Arial" w:hAnsi="Arial" w:cs="Arial"/>
        </w:rPr>
        <w:t>mail para a Coordenadoria de Gestão e Fiscalização d</w:t>
      </w:r>
      <w:r>
        <w:rPr>
          <w:rFonts w:ascii="Arial" w:eastAsia="Arial" w:hAnsi="Arial" w:cs="Arial"/>
        </w:rPr>
        <w:t>e</w:t>
      </w:r>
      <w:r w:rsidRPr="00F33C9A">
        <w:rPr>
          <w:rFonts w:ascii="Arial" w:eastAsia="Arial" w:hAnsi="Arial" w:cs="Arial"/>
        </w:rPr>
        <w:t xml:space="preserve"> Contrat</w:t>
      </w:r>
      <w:r>
        <w:rPr>
          <w:rFonts w:ascii="Arial" w:eastAsia="Arial" w:hAnsi="Arial" w:cs="Arial"/>
        </w:rPr>
        <w:t>ações</w:t>
      </w:r>
      <w:r w:rsidRPr="00F33C9A">
        <w:rPr>
          <w:rFonts w:ascii="Arial" w:eastAsia="Arial" w:hAnsi="Arial" w:cs="Arial"/>
        </w:rPr>
        <w:t xml:space="preserve"> e Convênios (CFIS)</w:t>
      </w:r>
      <w:r>
        <w:rPr>
          <w:rFonts w:ascii="Arial" w:eastAsia="Arial" w:hAnsi="Arial" w:cs="Arial"/>
        </w:rPr>
        <w:t xml:space="preserve"> da DPE-PR</w:t>
      </w:r>
      <w:r w:rsidRPr="00F33C9A">
        <w:rPr>
          <w:rFonts w:ascii="Arial" w:eastAsia="Arial" w:hAnsi="Arial" w:cs="Arial"/>
        </w:rPr>
        <w:t xml:space="preserve">. </w:t>
      </w:r>
    </w:p>
    <w:p w14:paraId="56E49685" w14:textId="314C7107" w:rsidR="006D5E46" w:rsidRDefault="006D5E46" w:rsidP="006D5E46">
      <w:pPr>
        <w:widowControl/>
        <w:spacing w:before="120" w:after="120" w:line="360" w:lineRule="auto"/>
        <w:ind w:left="567"/>
        <w:jc w:val="both"/>
        <w:rPr>
          <w:rFonts w:ascii="Arial" w:hAnsi="Arial" w:cs="Arial"/>
        </w:rPr>
      </w:pPr>
      <w:r>
        <w:rPr>
          <w:rFonts w:ascii="Arial" w:hAnsi="Arial" w:cs="Arial"/>
        </w:rPr>
        <w:t>10.9.2</w:t>
      </w:r>
      <w:r w:rsidRPr="00C51CB6">
        <w:rPr>
          <w:rFonts w:ascii="Arial" w:hAnsi="Arial" w:cs="Arial"/>
        </w:rPr>
        <w:t xml:space="preserve">. </w:t>
      </w:r>
      <w:r w:rsidRPr="002B5B90">
        <w:rPr>
          <w:rFonts w:ascii="Arial" w:hAnsi="Arial" w:cs="Arial"/>
        </w:rPr>
        <w:t xml:space="preserve">As comunicações e documentações encaminhadas via e-mail somente produzirão efeitos após a confirmação de recebimento enviada pela </w:t>
      </w:r>
      <w:r>
        <w:rPr>
          <w:rFonts w:ascii="Arial" w:hAnsi="Arial" w:cs="Arial"/>
        </w:rPr>
        <w:t>CONTRATANTE à CONTRATADA</w:t>
      </w:r>
      <w:r w:rsidRPr="002B5B90">
        <w:rPr>
          <w:rFonts w:ascii="Arial" w:hAnsi="Arial" w:cs="Arial"/>
        </w:rPr>
        <w:t>, cabendo a est</w:t>
      </w:r>
      <w:r>
        <w:rPr>
          <w:rFonts w:ascii="Arial" w:hAnsi="Arial" w:cs="Arial"/>
        </w:rPr>
        <w:t>a última</w:t>
      </w:r>
      <w:r w:rsidRPr="002B5B90">
        <w:rPr>
          <w:rFonts w:ascii="Arial" w:hAnsi="Arial" w:cs="Arial"/>
        </w:rPr>
        <w:t xml:space="preserve"> o ônus de solicitar, se for o caso</w:t>
      </w:r>
      <w:r>
        <w:rPr>
          <w:rFonts w:ascii="Arial" w:hAnsi="Arial" w:cs="Arial"/>
        </w:rPr>
        <w:t xml:space="preserve">, </w:t>
      </w:r>
      <w:r w:rsidRPr="002B5B90">
        <w:rPr>
          <w:rFonts w:ascii="Arial" w:hAnsi="Arial" w:cs="Arial"/>
        </w:rPr>
        <w:t xml:space="preserve">a referida confirmação à </w:t>
      </w:r>
      <w:r>
        <w:rPr>
          <w:rFonts w:ascii="Arial" w:hAnsi="Arial" w:cs="Arial"/>
        </w:rPr>
        <w:t>CONTRATANTE</w:t>
      </w:r>
      <w:r w:rsidRPr="002B5B90">
        <w:rPr>
          <w:rFonts w:ascii="Arial" w:hAnsi="Arial" w:cs="Arial"/>
        </w:rPr>
        <w:t>.</w:t>
      </w:r>
    </w:p>
    <w:p w14:paraId="3224920C" w14:textId="5ACC9AFB" w:rsidR="00A33DF2" w:rsidRPr="00D04059" w:rsidRDefault="00A33DF2" w:rsidP="00ED6256">
      <w:pPr>
        <w:widowControl/>
        <w:spacing w:before="120" w:after="120" w:line="360" w:lineRule="auto"/>
        <w:jc w:val="both"/>
        <w:rPr>
          <w:rFonts w:ascii="Arial" w:eastAsia="Arial" w:hAnsi="Arial" w:cs="Arial"/>
        </w:rPr>
      </w:pPr>
      <w:r w:rsidRPr="00F33C9A">
        <w:rPr>
          <w:rFonts w:ascii="Arial" w:eastAsia="Arial" w:hAnsi="Arial" w:cs="Arial"/>
        </w:rPr>
        <w:t>10.1</w:t>
      </w:r>
      <w:r w:rsidR="006D5E46">
        <w:rPr>
          <w:rFonts w:ascii="Arial" w:eastAsia="Arial" w:hAnsi="Arial" w:cs="Arial"/>
        </w:rPr>
        <w:t>0</w:t>
      </w:r>
      <w:r w:rsidRPr="00F33C9A">
        <w:rPr>
          <w:rFonts w:ascii="Arial" w:eastAsia="Arial" w:hAnsi="Arial" w:cs="Arial"/>
        </w:rPr>
        <w:t xml:space="preserve">. A CONTRATANTE responderá ao requerimento de revisão contratual apresentado pela CONTRATADA, desde que </w:t>
      </w:r>
      <w:r w:rsidRPr="00D04059">
        <w:rPr>
          <w:rFonts w:ascii="Arial" w:eastAsia="Arial" w:hAnsi="Arial" w:cs="Arial"/>
        </w:rPr>
        <w:t xml:space="preserve">devidamente instruído, em até </w:t>
      </w:r>
      <w:r w:rsidRPr="00D04059">
        <w:rPr>
          <w:rFonts w:ascii="Arial" w:eastAsia="Arial" w:hAnsi="Arial" w:cs="Arial"/>
          <w:b/>
        </w:rPr>
        <w:t>120 (cento e vinte) dias</w:t>
      </w:r>
      <w:r w:rsidRPr="00D04059">
        <w:rPr>
          <w:rFonts w:ascii="Arial" w:eastAsia="Arial" w:hAnsi="Arial" w:cs="Arial"/>
        </w:rPr>
        <w:t>, contados da data do recebimento do pedido, nos termos da Cláusula 10.</w:t>
      </w:r>
      <w:r w:rsidR="006D5E46">
        <w:rPr>
          <w:rFonts w:ascii="Arial" w:eastAsia="Arial" w:hAnsi="Arial" w:cs="Arial"/>
        </w:rPr>
        <w:t>9.2</w:t>
      </w:r>
      <w:r w:rsidRPr="00D04059">
        <w:rPr>
          <w:rFonts w:ascii="Arial" w:eastAsia="Arial" w:hAnsi="Arial" w:cs="Arial"/>
        </w:rPr>
        <w:t>.</w:t>
      </w:r>
    </w:p>
    <w:p w14:paraId="4003A449" w14:textId="2F453D54" w:rsidR="00A33DF2" w:rsidRPr="00F33C9A" w:rsidRDefault="00A33DF2" w:rsidP="00ED6256">
      <w:pPr>
        <w:widowControl/>
        <w:spacing w:before="120" w:after="120" w:line="360" w:lineRule="auto"/>
        <w:ind w:left="567"/>
        <w:jc w:val="both"/>
        <w:rPr>
          <w:rFonts w:ascii="Arial" w:eastAsia="Arial" w:hAnsi="Arial" w:cs="Arial"/>
        </w:rPr>
      </w:pPr>
      <w:r w:rsidRPr="00D04059">
        <w:rPr>
          <w:rFonts w:ascii="Arial" w:eastAsia="Arial" w:hAnsi="Arial" w:cs="Arial"/>
        </w:rPr>
        <w:t>10.1</w:t>
      </w:r>
      <w:r w:rsidR="006D5E46">
        <w:rPr>
          <w:rFonts w:ascii="Arial" w:eastAsia="Arial" w:hAnsi="Arial" w:cs="Arial"/>
        </w:rPr>
        <w:t>0</w:t>
      </w:r>
      <w:r w:rsidRPr="00D04059">
        <w:rPr>
          <w:rFonts w:ascii="Arial" w:eastAsia="Arial" w:hAnsi="Arial" w:cs="Arial"/>
        </w:rPr>
        <w:t>.1. Se constatada a necessidade de complementação, pela CONTRATADA, da documentação que instrui a solicitação de revisão contratual, o prazo previsto na Cláusula 10.1</w:t>
      </w:r>
      <w:r w:rsidR="006D5E46">
        <w:rPr>
          <w:rFonts w:ascii="Arial" w:eastAsia="Arial" w:hAnsi="Arial" w:cs="Arial"/>
        </w:rPr>
        <w:t>0</w:t>
      </w:r>
      <w:r w:rsidRPr="00D04059">
        <w:rPr>
          <w:rFonts w:ascii="Arial" w:eastAsia="Arial" w:hAnsi="Arial" w:cs="Arial"/>
        </w:rPr>
        <w:t xml:space="preserve"> será interrompido até </w:t>
      </w:r>
      <w:r w:rsidR="00570F46" w:rsidRPr="00D04059">
        <w:rPr>
          <w:rFonts w:ascii="Arial" w:eastAsia="Arial" w:hAnsi="Arial" w:cs="Arial"/>
        </w:rPr>
        <w:t>o recebimento dos</w:t>
      </w:r>
      <w:r w:rsidR="00570F46">
        <w:rPr>
          <w:rFonts w:ascii="Arial" w:eastAsia="Arial" w:hAnsi="Arial" w:cs="Arial"/>
        </w:rPr>
        <w:t xml:space="preserve"> documentos solicitados</w:t>
      </w:r>
      <w:r w:rsidRPr="00F33C9A">
        <w:rPr>
          <w:rFonts w:ascii="Arial" w:eastAsia="Arial" w:hAnsi="Arial" w:cs="Arial"/>
        </w:rPr>
        <w:t>.</w:t>
      </w:r>
    </w:p>
    <w:p w14:paraId="0445B7CF" w14:textId="5724E0E8" w:rsidR="00534867" w:rsidRPr="00236635" w:rsidRDefault="00C0113B" w:rsidP="00ED6256">
      <w:pPr>
        <w:widowControl/>
        <w:shd w:val="clear" w:color="auto" w:fill="D9D9D9" w:themeFill="background1" w:themeFillShade="D9"/>
        <w:spacing w:before="240" w:after="120" w:line="360" w:lineRule="auto"/>
        <w:jc w:val="both"/>
        <w:rPr>
          <w:rFonts w:ascii="Arial" w:hAnsi="Arial" w:cs="Arial"/>
          <w:b/>
        </w:rPr>
      </w:pPr>
      <w:r w:rsidRPr="00236635">
        <w:rPr>
          <w:rFonts w:ascii="Arial" w:hAnsi="Arial" w:cs="Arial"/>
          <w:b/>
        </w:rPr>
        <w:t xml:space="preserve">CLÁUSULA DÉCIMA PRIMEIRA – DA GARANTIA DE EXECUÇÃO </w:t>
      </w:r>
      <w:r w:rsidR="008F7270" w:rsidRPr="00236635">
        <w:rPr>
          <w:rFonts w:ascii="Arial" w:hAnsi="Arial" w:cs="Arial"/>
          <w:b/>
        </w:rPr>
        <w:t>CONTRATUAL</w:t>
      </w:r>
    </w:p>
    <w:p w14:paraId="3BA418F9" w14:textId="7F07775B" w:rsidR="00EF08B4" w:rsidRPr="00B055BE" w:rsidRDefault="00EF08B4" w:rsidP="00ED6256">
      <w:pPr>
        <w:widowControl/>
        <w:spacing w:before="120" w:after="120" w:line="360" w:lineRule="auto"/>
        <w:jc w:val="both"/>
        <w:rPr>
          <w:rFonts w:ascii="Arial" w:hAnsi="Arial" w:cs="Arial"/>
        </w:rPr>
      </w:pPr>
      <w:r w:rsidRPr="00D04059">
        <w:rPr>
          <w:rFonts w:ascii="Arial" w:hAnsi="Arial" w:cs="Arial"/>
        </w:rPr>
        <w:t xml:space="preserve">11.1. </w:t>
      </w:r>
      <w:r w:rsidRPr="00D04059">
        <w:rPr>
          <w:rFonts w:ascii="Arial" w:hAnsi="Arial" w:cs="Arial"/>
          <w:highlight w:val="cyan"/>
        </w:rPr>
        <w:t>Não haverá exigência</w:t>
      </w:r>
      <w:r w:rsidRPr="00B055BE">
        <w:rPr>
          <w:rFonts w:ascii="Arial" w:hAnsi="Arial" w:cs="Arial"/>
        </w:rPr>
        <w:t xml:space="preserve"> d</w:t>
      </w:r>
      <w:r w:rsidR="00D725BB">
        <w:rPr>
          <w:rFonts w:ascii="Arial" w:hAnsi="Arial" w:cs="Arial"/>
        </w:rPr>
        <w:t>a</w:t>
      </w:r>
      <w:r w:rsidRPr="00B055BE">
        <w:rPr>
          <w:rFonts w:ascii="Arial" w:hAnsi="Arial" w:cs="Arial"/>
        </w:rPr>
        <w:t xml:space="preserve"> garantia d</w:t>
      </w:r>
      <w:r>
        <w:rPr>
          <w:rFonts w:ascii="Arial" w:hAnsi="Arial" w:cs="Arial"/>
        </w:rPr>
        <w:t>e</w:t>
      </w:r>
      <w:r w:rsidRPr="00B055BE">
        <w:rPr>
          <w:rFonts w:ascii="Arial" w:hAnsi="Arial" w:cs="Arial"/>
        </w:rPr>
        <w:t xml:space="preserve"> execução</w:t>
      </w:r>
      <w:r>
        <w:rPr>
          <w:rFonts w:ascii="Arial" w:hAnsi="Arial" w:cs="Arial"/>
        </w:rPr>
        <w:t xml:space="preserve"> contratual</w:t>
      </w:r>
      <w:r w:rsidR="00BA4A2E">
        <w:rPr>
          <w:rFonts w:ascii="Arial" w:hAnsi="Arial" w:cs="Arial"/>
        </w:rPr>
        <w:t xml:space="preserve"> </w:t>
      </w:r>
      <w:r w:rsidR="00D725BB">
        <w:rPr>
          <w:rFonts w:ascii="Arial" w:hAnsi="Arial" w:cs="Arial"/>
        </w:rPr>
        <w:t>prevista</w:t>
      </w:r>
      <w:r w:rsidR="00BA4A2E">
        <w:rPr>
          <w:rFonts w:ascii="Arial" w:hAnsi="Arial" w:cs="Arial"/>
        </w:rPr>
        <w:t xml:space="preserve"> </w:t>
      </w:r>
      <w:r w:rsidR="00D725BB">
        <w:rPr>
          <w:rFonts w:ascii="Arial" w:hAnsi="Arial" w:cs="Arial"/>
        </w:rPr>
        <w:t>n</w:t>
      </w:r>
      <w:r w:rsidR="00BA4A2E">
        <w:rPr>
          <w:rFonts w:ascii="Arial" w:hAnsi="Arial" w:cs="Arial"/>
        </w:rPr>
        <w:t>os arts. 96 a 102 da Lei nº 14.133/2021</w:t>
      </w:r>
      <w:r w:rsidRPr="00B055BE">
        <w:rPr>
          <w:rFonts w:ascii="Arial" w:hAnsi="Arial" w:cs="Arial"/>
        </w:rPr>
        <w:t>.</w:t>
      </w:r>
    </w:p>
    <w:p w14:paraId="55E7A3EA" w14:textId="77777777" w:rsidR="00534867" w:rsidRPr="00236635" w:rsidRDefault="00C0113B" w:rsidP="00ED6256">
      <w:pPr>
        <w:widowControl/>
        <w:shd w:val="clear" w:color="auto" w:fill="D9D9D9" w:themeFill="background1" w:themeFillShade="D9"/>
        <w:spacing w:before="240" w:after="120" w:line="360" w:lineRule="auto"/>
        <w:jc w:val="both"/>
        <w:rPr>
          <w:rFonts w:ascii="Arial" w:hAnsi="Arial" w:cs="Arial"/>
          <w:b/>
        </w:rPr>
      </w:pPr>
      <w:r w:rsidRPr="00236635">
        <w:rPr>
          <w:rFonts w:ascii="Arial" w:hAnsi="Arial" w:cs="Arial"/>
          <w:b/>
        </w:rPr>
        <w:t>CLÁUSULA DÉCIMA SEGUNDA – DA SUBCONTRATAÇÃO</w:t>
      </w:r>
    </w:p>
    <w:p w14:paraId="6D4E8BEB" w14:textId="285257DB" w:rsidR="00A019FB" w:rsidRPr="00D04059" w:rsidRDefault="00A019FB" w:rsidP="00ED6256">
      <w:pPr>
        <w:widowControl/>
        <w:spacing w:before="120" w:after="120" w:line="360" w:lineRule="auto"/>
        <w:jc w:val="both"/>
        <w:rPr>
          <w:rFonts w:ascii="Arial" w:hAnsi="Arial" w:cs="Arial"/>
        </w:rPr>
      </w:pPr>
      <w:r w:rsidRPr="00D04059">
        <w:rPr>
          <w:rFonts w:ascii="Arial" w:hAnsi="Arial" w:cs="Arial"/>
        </w:rPr>
        <w:lastRenderedPageBreak/>
        <w:t xml:space="preserve">12.1. </w:t>
      </w:r>
      <w:r w:rsidRPr="00D04059">
        <w:rPr>
          <w:rFonts w:ascii="Arial" w:hAnsi="Arial" w:cs="Arial"/>
          <w:highlight w:val="cyan"/>
        </w:rPr>
        <w:t>É permitida a subcontratação parcial</w:t>
      </w:r>
      <w:r w:rsidRPr="00D04059">
        <w:rPr>
          <w:rFonts w:ascii="Arial" w:hAnsi="Arial" w:cs="Arial"/>
        </w:rPr>
        <w:t xml:space="preserve"> da execução do objeto contratual, desde que </w:t>
      </w:r>
      <w:r w:rsidR="003C2959">
        <w:rPr>
          <w:rFonts w:ascii="Arial" w:hAnsi="Arial" w:cs="Arial"/>
        </w:rPr>
        <w:t xml:space="preserve">observados os limites e </w:t>
      </w:r>
      <w:r w:rsidRPr="00D04059">
        <w:rPr>
          <w:rFonts w:ascii="Arial" w:hAnsi="Arial" w:cs="Arial"/>
        </w:rPr>
        <w:t>os requisitos previstos no Termo de Referência desta contratação.</w:t>
      </w:r>
    </w:p>
    <w:p w14:paraId="24973FB4" w14:textId="50EC2CAD" w:rsidR="00A019FB" w:rsidRPr="00D04059" w:rsidRDefault="00A019FB" w:rsidP="00ED6256">
      <w:pPr>
        <w:widowControl/>
        <w:spacing w:before="120" w:after="120" w:line="360" w:lineRule="auto"/>
        <w:jc w:val="both"/>
        <w:rPr>
          <w:rFonts w:ascii="Arial" w:hAnsi="Arial" w:cs="Arial"/>
        </w:rPr>
      </w:pPr>
      <w:r w:rsidRPr="00D04059">
        <w:rPr>
          <w:rFonts w:ascii="Arial" w:hAnsi="Arial" w:cs="Arial"/>
        </w:rPr>
        <w:t>12.</w:t>
      </w:r>
      <w:r w:rsidR="00CC4AC5">
        <w:rPr>
          <w:rFonts w:ascii="Arial" w:hAnsi="Arial" w:cs="Arial"/>
        </w:rPr>
        <w:t>2</w:t>
      </w:r>
      <w:r w:rsidRPr="00D04059">
        <w:rPr>
          <w:rFonts w:ascii="Arial" w:hAnsi="Arial" w:cs="Arial"/>
        </w:rPr>
        <w:t>. É vedada a subcontratação de pessoa física ou jurídica, se aquela ou os dirigentes desta mantiverem vínculo de natureza técnica, comercial, econômica, financeira, trabalhista ou civil com dirigente do órgão ou entidade contratante ou com agente público que desempenhe função na contratação ou atue na fiscalização ou na gestão do contrato, ou se deles forem cônjuge, companheiro ou parente em linha reta, colateral, ou por afinidade, até o terceiro grau.</w:t>
      </w:r>
    </w:p>
    <w:p w14:paraId="5973B554" w14:textId="77687F1E" w:rsidR="00A019FB" w:rsidRPr="00D04059" w:rsidRDefault="00A019FB" w:rsidP="00ED6256">
      <w:pPr>
        <w:widowControl/>
        <w:spacing w:before="120" w:after="120" w:line="360" w:lineRule="auto"/>
        <w:jc w:val="both"/>
        <w:rPr>
          <w:rFonts w:ascii="Arial" w:hAnsi="Arial" w:cs="Arial"/>
        </w:rPr>
      </w:pPr>
      <w:r w:rsidRPr="00D04059">
        <w:rPr>
          <w:rFonts w:ascii="Arial" w:hAnsi="Arial" w:cs="Arial"/>
        </w:rPr>
        <w:t>12.</w:t>
      </w:r>
      <w:r w:rsidR="00CC4AC5">
        <w:rPr>
          <w:rFonts w:ascii="Arial" w:hAnsi="Arial" w:cs="Arial"/>
        </w:rPr>
        <w:t>3</w:t>
      </w:r>
      <w:r w:rsidRPr="00D04059">
        <w:rPr>
          <w:rFonts w:ascii="Arial" w:hAnsi="Arial" w:cs="Arial"/>
        </w:rPr>
        <w:t>. Em qualquer hipótese de subcontratação, permanece a responsabilidade integral da CONTRATADA pela perfeita execução contratual, cabendo-lhe realizar a supervisão e coordenação das atividades da(s) subcontratada(s), bem como responder perante a CONTRATANTE pelo rigoroso cumprimento das obrigações contratuais correspondentes ao objeto da subcontratação.</w:t>
      </w:r>
    </w:p>
    <w:p w14:paraId="470048A8" w14:textId="31484EDE" w:rsidR="00A019FB" w:rsidRPr="00D04059" w:rsidRDefault="00A019FB" w:rsidP="00ED6256">
      <w:pPr>
        <w:widowControl/>
        <w:spacing w:before="120" w:after="120" w:line="360" w:lineRule="auto"/>
        <w:jc w:val="both"/>
        <w:rPr>
          <w:rFonts w:ascii="Arial" w:hAnsi="Arial" w:cs="Arial"/>
        </w:rPr>
      </w:pPr>
      <w:r w:rsidRPr="00D04059">
        <w:rPr>
          <w:rFonts w:ascii="Arial" w:hAnsi="Arial" w:cs="Arial"/>
        </w:rPr>
        <w:t>12.</w:t>
      </w:r>
      <w:r w:rsidR="00CC4AC5">
        <w:rPr>
          <w:rFonts w:ascii="Arial" w:hAnsi="Arial" w:cs="Arial"/>
        </w:rPr>
        <w:t>4</w:t>
      </w:r>
      <w:r w:rsidRPr="00D04059">
        <w:rPr>
          <w:rFonts w:ascii="Arial" w:hAnsi="Arial" w:cs="Arial"/>
        </w:rPr>
        <w:t>. A subcontratação depende de autorização prévia da CONTRATANTE, a quem incumbe avaliar se a(s) subcontratada(s) cumpre(m) os requisitos necessários para a execução do objeto.</w:t>
      </w:r>
    </w:p>
    <w:p w14:paraId="5BBFCC5F" w14:textId="144EA386" w:rsidR="00A019FB" w:rsidRPr="00D04059" w:rsidRDefault="00A019FB" w:rsidP="00ED6256">
      <w:pPr>
        <w:widowControl/>
        <w:spacing w:before="120" w:after="120" w:line="360" w:lineRule="auto"/>
        <w:jc w:val="both"/>
        <w:rPr>
          <w:rFonts w:ascii="Arial" w:hAnsi="Arial" w:cs="Arial"/>
        </w:rPr>
      </w:pPr>
      <w:r w:rsidRPr="00D04059">
        <w:rPr>
          <w:rFonts w:ascii="Arial" w:hAnsi="Arial" w:cs="Arial"/>
        </w:rPr>
        <w:t>12.</w:t>
      </w:r>
      <w:r w:rsidR="00CC4AC5">
        <w:rPr>
          <w:rFonts w:ascii="Arial" w:hAnsi="Arial" w:cs="Arial"/>
        </w:rPr>
        <w:t>5</w:t>
      </w:r>
      <w:r w:rsidRPr="00D04059">
        <w:rPr>
          <w:rFonts w:ascii="Arial" w:hAnsi="Arial" w:cs="Arial"/>
        </w:rPr>
        <w:t>. O pagamento dos serviços subcontratados será realizado diretamente à CONTRATADA.</w:t>
      </w:r>
    </w:p>
    <w:p w14:paraId="68102E9A" w14:textId="7013FAF6" w:rsidR="00A019FB" w:rsidRPr="00B055BE" w:rsidRDefault="00A019FB" w:rsidP="00ED6256">
      <w:pPr>
        <w:widowControl/>
        <w:spacing w:before="120" w:after="120" w:line="360" w:lineRule="auto"/>
        <w:jc w:val="both"/>
        <w:rPr>
          <w:rFonts w:ascii="Arial" w:hAnsi="Arial" w:cs="Arial"/>
        </w:rPr>
      </w:pPr>
      <w:r w:rsidRPr="00D04059">
        <w:rPr>
          <w:rFonts w:ascii="Arial" w:hAnsi="Arial" w:cs="Arial"/>
        </w:rPr>
        <w:t>12.</w:t>
      </w:r>
      <w:r w:rsidR="00CC4AC5">
        <w:rPr>
          <w:rFonts w:ascii="Arial" w:hAnsi="Arial" w:cs="Arial"/>
        </w:rPr>
        <w:t>6</w:t>
      </w:r>
      <w:r w:rsidRPr="00D04059">
        <w:rPr>
          <w:rFonts w:ascii="Arial" w:hAnsi="Arial" w:cs="Arial"/>
        </w:rPr>
        <w:t>. As partes devem observar a disciplina estabelecida no Termo de Referência desta contratação no que se refere ao procedimento para a autorização da subcontratação do objeto, aos requisitos para a execução contratual pela(s) subcontratada(s) e respectivo acompanhamento e fiscaliz</w:t>
      </w:r>
      <w:r w:rsidRPr="00B055BE">
        <w:rPr>
          <w:rFonts w:ascii="Arial" w:hAnsi="Arial" w:cs="Arial"/>
        </w:rPr>
        <w:t>ação</w:t>
      </w:r>
      <w:r>
        <w:rPr>
          <w:rFonts w:ascii="Arial" w:hAnsi="Arial" w:cs="Arial"/>
        </w:rPr>
        <w:t xml:space="preserve">, bem como aos prazos e formas de </w:t>
      </w:r>
      <w:r w:rsidRPr="00B055BE">
        <w:rPr>
          <w:rFonts w:ascii="Arial" w:hAnsi="Arial" w:cs="Arial"/>
        </w:rPr>
        <w:t>pagamento referentes à</w:t>
      </w:r>
      <w:r>
        <w:rPr>
          <w:rFonts w:ascii="Arial" w:hAnsi="Arial" w:cs="Arial"/>
        </w:rPr>
        <w:t>(</w:t>
      </w:r>
      <w:r w:rsidRPr="00B055BE">
        <w:rPr>
          <w:rFonts w:ascii="Arial" w:hAnsi="Arial" w:cs="Arial"/>
        </w:rPr>
        <w:t>s</w:t>
      </w:r>
      <w:r>
        <w:rPr>
          <w:rFonts w:ascii="Arial" w:hAnsi="Arial" w:cs="Arial"/>
        </w:rPr>
        <w:t>)</w:t>
      </w:r>
      <w:r w:rsidRPr="00B055BE">
        <w:rPr>
          <w:rFonts w:ascii="Arial" w:hAnsi="Arial" w:cs="Arial"/>
        </w:rPr>
        <w:t xml:space="preserve"> parcela</w:t>
      </w:r>
      <w:r>
        <w:rPr>
          <w:rFonts w:ascii="Arial" w:hAnsi="Arial" w:cs="Arial"/>
        </w:rPr>
        <w:t>(</w:t>
      </w:r>
      <w:r w:rsidRPr="00B055BE">
        <w:rPr>
          <w:rFonts w:ascii="Arial" w:hAnsi="Arial" w:cs="Arial"/>
        </w:rPr>
        <w:t>s</w:t>
      </w:r>
      <w:r>
        <w:rPr>
          <w:rFonts w:ascii="Arial" w:hAnsi="Arial" w:cs="Arial"/>
        </w:rPr>
        <w:t>)</w:t>
      </w:r>
      <w:r w:rsidRPr="00B055BE">
        <w:rPr>
          <w:rFonts w:ascii="Arial" w:hAnsi="Arial" w:cs="Arial"/>
        </w:rPr>
        <w:t xml:space="preserve"> subcontratada</w:t>
      </w:r>
      <w:r>
        <w:rPr>
          <w:rFonts w:ascii="Arial" w:hAnsi="Arial" w:cs="Arial"/>
        </w:rPr>
        <w:t>(</w:t>
      </w:r>
      <w:r w:rsidRPr="00B055BE">
        <w:rPr>
          <w:rFonts w:ascii="Arial" w:hAnsi="Arial" w:cs="Arial"/>
        </w:rPr>
        <w:t>s</w:t>
      </w:r>
      <w:r>
        <w:rPr>
          <w:rFonts w:ascii="Arial" w:hAnsi="Arial" w:cs="Arial"/>
        </w:rPr>
        <w:t>).</w:t>
      </w:r>
    </w:p>
    <w:p w14:paraId="2267F00A" w14:textId="77777777" w:rsidR="00534867" w:rsidRPr="00236635" w:rsidRDefault="00C0113B" w:rsidP="00ED6256">
      <w:pPr>
        <w:widowControl/>
        <w:shd w:val="clear" w:color="auto" w:fill="D9D9D9" w:themeFill="background1" w:themeFillShade="D9"/>
        <w:spacing w:before="240" w:after="120" w:line="360" w:lineRule="auto"/>
        <w:jc w:val="both"/>
        <w:rPr>
          <w:rFonts w:ascii="Arial" w:hAnsi="Arial" w:cs="Arial"/>
          <w:b/>
        </w:rPr>
      </w:pPr>
      <w:r w:rsidRPr="00236635">
        <w:rPr>
          <w:rFonts w:ascii="Arial" w:hAnsi="Arial" w:cs="Arial"/>
          <w:b/>
        </w:rPr>
        <w:t>CLÁUSULA DÉCIMA TERCEIRA – DAS OBRIGAÇÕES DA CONTRATADA</w:t>
      </w:r>
    </w:p>
    <w:p w14:paraId="08707AF1" w14:textId="77777777" w:rsidR="00534867" w:rsidRPr="00B055BE" w:rsidRDefault="00C0113B" w:rsidP="00ED6256">
      <w:pPr>
        <w:widowControl/>
        <w:spacing w:before="120" w:after="120" w:line="360" w:lineRule="auto"/>
        <w:jc w:val="both"/>
        <w:rPr>
          <w:rFonts w:ascii="Arial" w:hAnsi="Arial" w:cs="Arial"/>
        </w:rPr>
      </w:pPr>
      <w:r w:rsidRPr="00B055BE">
        <w:rPr>
          <w:rFonts w:ascii="Arial" w:hAnsi="Arial" w:cs="Arial"/>
        </w:rPr>
        <w:t>13.1. A CONTRATADA deve cumprir todas as obrigações especificadas no Termo de Referência e seus anexos, bem como nos demais documentos vinculados a esta contratação, assumindo como exclusivamente seus os riscos e as despesas decorrentes da boa e perfeita execução do objeto, observando, ainda, as obrigações a seguir elencadas:</w:t>
      </w:r>
    </w:p>
    <w:p w14:paraId="5E2911B7" w14:textId="0475994D" w:rsidR="00534867" w:rsidRPr="00B055BE" w:rsidRDefault="00C0113B" w:rsidP="00ED6256">
      <w:pPr>
        <w:widowControl/>
        <w:spacing w:before="120" w:after="120" w:line="360" w:lineRule="auto"/>
        <w:ind w:left="567"/>
        <w:jc w:val="both"/>
        <w:rPr>
          <w:rFonts w:ascii="Arial" w:hAnsi="Arial" w:cs="Arial"/>
        </w:rPr>
      </w:pPr>
      <w:r w:rsidRPr="00B055BE">
        <w:rPr>
          <w:rFonts w:ascii="Arial" w:hAnsi="Arial" w:cs="Arial"/>
        </w:rPr>
        <w:t>13.1.1. Responsabilizar-se pelos vícios e danos decorrentes do objeto, de acordo com o Código de Defesa do Consumidor</w:t>
      </w:r>
      <w:r w:rsidR="00E8603E">
        <w:rPr>
          <w:rStyle w:val="Refdenotaderodap"/>
          <w:rFonts w:ascii="Arial" w:hAnsi="Arial" w:cs="Arial"/>
        </w:rPr>
        <w:footnoteReference w:id="3"/>
      </w:r>
      <w:r w:rsidR="00A909BD">
        <w:rPr>
          <w:rFonts w:ascii="Arial" w:hAnsi="Arial" w:cs="Arial"/>
        </w:rPr>
        <w:t>, além das</w:t>
      </w:r>
      <w:r w:rsidR="00063D5D">
        <w:rPr>
          <w:rFonts w:ascii="Arial" w:hAnsi="Arial" w:cs="Arial"/>
        </w:rPr>
        <w:t xml:space="preserve"> demais disposições constantes no Termo de Referência</w:t>
      </w:r>
      <w:r w:rsidRPr="00B055BE">
        <w:rPr>
          <w:rFonts w:ascii="Arial" w:hAnsi="Arial" w:cs="Arial"/>
        </w:rPr>
        <w:t>.</w:t>
      </w:r>
    </w:p>
    <w:p w14:paraId="70BCE505" w14:textId="77777777" w:rsidR="00AB3FD8" w:rsidRPr="00B055BE" w:rsidRDefault="00AB3FD8" w:rsidP="00ED6256">
      <w:pPr>
        <w:widowControl/>
        <w:spacing w:before="120" w:after="120" w:line="360" w:lineRule="auto"/>
        <w:ind w:left="567"/>
        <w:jc w:val="both"/>
        <w:rPr>
          <w:rFonts w:ascii="Arial" w:hAnsi="Arial" w:cs="Arial"/>
        </w:rPr>
      </w:pPr>
      <w:r w:rsidRPr="00B055BE">
        <w:rPr>
          <w:rFonts w:ascii="Arial" w:hAnsi="Arial" w:cs="Arial"/>
        </w:rPr>
        <w:lastRenderedPageBreak/>
        <w:t xml:space="preserve">13.1.2. Comunicar à CONTRATANTE, no prazo </w:t>
      </w:r>
      <w:r>
        <w:rPr>
          <w:rFonts w:ascii="Arial" w:hAnsi="Arial" w:cs="Arial"/>
        </w:rPr>
        <w:t>fixado no Termo de Referência desta contratação</w:t>
      </w:r>
      <w:r w:rsidRPr="00B055BE">
        <w:rPr>
          <w:rFonts w:ascii="Arial" w:hAnsi="Arial" w:cs="Arial"/>
        </w:rPr>
        <w:t>, os motivos que impossibilitem o cumprimento do prazo previsto, com a devida comprovação.</w:t>
      </w:r>
    </w:p>
    <w:p w14:paraId="66ACABA0" w14:textId="1AC636D9" w:rsidR="00534867" w:rsidRPr="00B055BE" w:rsidRDefault="00C0113B" w:rsidP="00ED6256">
      <w:pPr>
        <w:widowControl/>
        <w:spacing w:before="120" w:after="120" w:line="360" w:lineRule="auto"/>
        <w:ind w:left="567"/>
        <w:jc w:val="both"/>
        <w:rPr>
          <w:rFonts w:ascii="Arial" w:hAnsi="Arial" w:cs="Arial"/>
        </w:rPr>
      </w:pPr>
      <w:r w:rsidRPr="00B055BE">
        <w:rPr>
          <w:rFonts w:ascii="Arial" w:hAnsi="Arial" w:cs="Arial"/>
        </w:rPr>
        <w:t>13.1.3. Atender, nas condições e nos prazos estabelecidos, aos requerimentos e às determinações regulares emitidos pel</w:t>
      </w:r>
      <w:r w:rsidR="007A3C05">
        <w:rPr>
          <w:rFonts w:ascii="Arial" w:hAnsi="Arial" w:cs="Arial"/>
        </w:rPr>
        <w:t>a CONTRATANTE</w:t>
      </w:r>
      <w:r w:rsidRPr="00B055BE">
        <w:rPr>
          <w:rFonts w:ascii="Arial" w:hAnsi="Arial" w:cs="Arial"/>
        </w:rPr>
        <w:t xml:space="preserve">, bem como atender tempestivamente às solicitações de diligências para a regular gestão do contrato, </w:t>
      </w:r>
      <w:r w:rsidR="00686EFF">
        <w:rPr>
          <w:rFonts w:ascii="Arial" w:hAnsi="Arial" w:cs="Arial"/>
        </w:rPr>
        <w:t xml:space="preserve">inclusive </w:t>
      </w:r>
      <w:r w:rsidRPr="00B055BE">
        <w:rPr>
          <w:rFonts w:ascii="Arial" w:hAnsi="Arial" w:cs="Arial"/>
        </w:rPr>
        <w:t>no caso de eventual reequilíbrio e/ou prorrogação.</w:t>
      </w:r>
    </w:p>
    <w:p w14:paraId="094103E7" w14:textId="7A20AE8E" w:rsidR="00534867" w:rsidRPr="00B055BE" w:rsidRDefault="00C0113B" w:rsidP="00ED6256">
      <w:pPr>
        <w:widowControl/>
        <w:spacing w:before="120" w:after="120" w:line="360" w:lineRule="auto"/>
        <w:ind w:left="567"/>
        <w:jc w:val="both"/>
        <w:rPr>
          <w:rFonts w:ascii="Arial" w:hAnsi="Arial" w:cs="Arial"/>
        </w:rPr>
      </w:pPr>
      <w:bookmarkStart w:id="4" w:name="_Hlk173416182"/>
      <w:r w:rsidRPr="00B055BE">
        <w:rPr>
          <w:rFonts w:ascii="Arial" w:hAnsi="Arial" w:cs="Arial"/>
        </w:rPr>
        <w:t xml:space="preserve">13.1.4. Reparar, corrigir, remover, reconstruir ou substituir, às suas expensas, no todo ou em parte, no prazo fixado </w:t>
      </w:r>
      <w:r w:rsidR="007A3C05">
        <w:rPr>
          <w:rFonts w:ascii="Arial" w:hAnsi="Arial" w:cs="Arial"/>
        </w:rPr>
        <w:t>pela CONTRATANTE</w:t>
      </w:r>
      <w:r w:rsidRPr="00B055BE">
        <w:rPr>
          <w:rFonts w:ascii="Arial" w:hAnsi="Arial" w:cs="Arial"/>
        </w:rPr>
        <w:t>, o objeto nos quais se verificarem vícios, defeitos, avarias ou incorreções resultantes da execução ou dos materiais empregados.</w:t>
      </w:r>
      <w:bookmarkEnd w:id="4"/>
    </w:p>
    <w:p w14:paraId="1E3F622D" w14:textId="58BEE749" w:rsidR="00534867" w:rsidRPr="00B055BE" w:rsidRDefault="00C0113B" w:rsidP="00ED6256">
      <w:pPr>
        <w:widowControl/>
        <w:spacing w:before="120" w:after="120" w:line="360" w:lineRule="auto"/>
        <w:ind w:left="567"/>
        <w:jc w:val="both"/>
        <w:rPr>
          <w:rFonts w:ascii="Arial" w:hAnsi="Arial" w:cs="Arial"/>
        </w:rPr>
      </w:pPr>
      <w:r w:rsidRPr="00B055BE">
        <w:rPr>
          <w:rFonts w:ascii="Arial" w:hAnsi="Arial" w:cs="Arial"/>
        </w:rPr>
        <w:t xml:space="preserve">13.1.5. Responsabilizar-se pelos vícios e danos decorrentes da execução do objeto, bem como por todo e qualquer dano causado à </w:t>
      </w:r>
      <w:r w:rsidR="007A3C05">
        <w:rPr>
          <w:rFonts w:ascii="Arial" w:hAnsi="Arial" w:cs="Arial"/>
        </w:rPr>
        <w:t xml:space="preserve">CONTRATANTE </w:t>
      </w:r>
      <w:r w:rsidRPr="00B055BE">
        <w:rPr>
          <w:rFonts w:ascii="Arial" w:hAnsi="Arial" w:cs="Arial"/>
        </w:rPr>
        <w:t>ou a terceiros, não reduzindo essa responsabilidade à fiscalização ou ao acompanhamento da execução contratual pela CONTRATANTE, que ficará autorizada a descontar dos pagamentos devidos ou d</w:t>
      </w:r>
      <w:r w:rsidR="006954CE" w:rsidRPr="00B055BE">
        <w:rPr>
          <w:rFonts w:ascii="Arial" w:hAnsi="Arial" w:cs="Arial"/>
        </w:rPr>
        <w:t xml:space="preserve">e eventual </w:t>
      </w:r>
      <w:r w:rsidRPr="00B055BE">
        <w:rPr>
          <w:rFonts w:ascii="Arial" w:hAnsi="Arial" w:cs="Arial"/>
        </w:rPr>
        <w:t>garantia</w:t>
      </w:r>
      <w:r w:rsidR="006954CE" w:rsidRPr="00B055BE">
        <w:rPr>
          <w:rFonts w:ascii="Arial" w:hAnsi="Arial" w:cs="Arial"/>
        </w:rPr>
        <w:t xml:space="preserve"> prestada</w:t>
      </w:r>
      <w:r w:rsidRPr="00B055BE">
        <w:rPr>
          <w:rFonts w:ascii="Arial" w:hAnsi="Arial" w:cs="Arial"/>
        </w:rPr>
        <w:t>, caso exigida, o valor correspondente aos danos sofridos.</w:t>
      </w:r>
    </w:p>
    <w:p w14:paraId="00A6271A" w14:textId="209E0313" w:rsidR="00534867" w:rsidRPr="00B055BE" w:rsidRDefault="00C0113B" w:rsidP="00ED6256">
      <w:pPr>
        <w:widowControl/>
        <w:spacing w:before="120" w:after="120" w:line="360" w:lineRule="auto"/>
        <w:ind w:left="567"/>
        <w:jc w:val="both"/>
        <w:rPr>
          <w:rFonts w:ascii="Arial" w:hAnsi="Arial" w:cs="Arial"/>
        </w:rPr>
      </w:pPr>
      <w:r w:rsidRPr="00B055BE">
        <w:rPr>
          <w:rFonts w:ascii="Arial" w:hAnsi="Arial" w:cs="Arial"/>
        </w:rPr>
        <w:t xml:space="preserve">13.1.6. Responsabilizar-se pelo cumprimento de todas as obrigações trabalhistas, </w:t>
      </w:r>
      <w:r w:rsidR="004B6BC2">
        <w:rPr>
          <w:rFonts w:ascii="Arial" w:hAnsi="Arial" w:cs="Arial"/>
        </w:rPr>
        <w:t xml:space="preserve">sociais, </w:t>
      </w:r>
      <w:r w:rsidRPr="00B055BE">
        <w:rPr>
          <w:rFonts w:ascii="Arial" w:hAnsi="Arial" w:cs="Arial"/>
        </w:rPr>
        <w:t xml:space="preserve">previdenciárias, </w:t>
      </w:r>
      <w:r w:rsidR="004B6BC2">
        <w:rPr>
          <w:rFonts w:ascii="Arial" w:hAnsi="Arial" w:cs="Arial"/>
        </w:rPr>
        <w:t xml:space="preserve">tributárias, </w:t>
      </w:r>
      <w:r w:rsidRPr="00B055BE">
        <w:rPr>
          <w:rFonts w:ascii="Arial" w:hAnsi="Arial" w:cs="Arial"/>
        </w:rPr>
        <w:t>fiscais, comerciais e as demais previstas em legislação específica, cuja inadimplência não transfere a responsabilidade à CONTRATANTE e não poderá onerar o objeto do contrato.</w:t>
      </w:r>
    </w:p>
    <w:p w14:paraId="0136C041" w14:textId="5C22FC21" w:rsidR="00534867" w:rsidRPr="00B055BE" w:rsidRDefault="00C0113B" w:rsidP="00ED6256">
      <w:pPr>
        <w:widowControl/>
        <w:spacing w:before="120" w:after="120" w:line="360" w:lineRule="auto"/>
        <w:ind w:left="567"/>
        <w:jc w:val="both"/>
        <w:rPr>
          <w:rFonts w:ascii="Arial" w:hAnsi="Arial" w:cs="Arial"/>
        </w:rPr>
      </w:pPr>
      <w:r w:rsidRPr="00B055BE">
        <w:rPr>
          <w:rFonts w:ascii="Arial" w:hAnsi="Arial" w:cs="Arial"/>
        </w:rPr>
        <w:t xml:space="preserve">13.1.7. Comunicar </w:t>
      </w:r>
      <w:r w:rsidR="005621B4">
        <w:rPr>
          <w:rFonts w:ascii="Arial" w:hAnsi="Arial" w:cs="Arial"/>
        </w:rPr>
        <w:t>à CONTRATANTE</w:t>
      </w:r>
      <w:r w:rsidRPr="00B055BE">
        <w:rPr>
          <w:rFonts w:ascii="Arial" w:hAnsi="Arial" w:cs="Arial"/>
        </w:rPr>
        <w:t xml:space="preserve">, </w:t>
      </w:r>
      <w:r w:rsidR="006C2C15" w:rsidRPr="00B055BE">
        <w:rPr>
          <w:rFonts w:ascii="Arial" w:hAnsi="Arial" w:cs="Arial"/>
        </w:rPr>
        <w:t xml:space="preserve">no prazo </w:t>
      </w:r>
      <w:r w:rsidR="006C2C15">
        <w:rPr>
          <w:rFonts w:ascii="Arial" w:hAnsi="Arial" w:cs="Arial"/>
        </w:rPr>
        <w:t>fixado no Termo de Referência desta contratação</w:t>
      </w:r>
      <w:r w:rsidR="006C2C15" w:rsidRPr="00B055BE">
        <w:rPr>
          <w:rFonts w:ascii="Arial" w:hAnsi="Arial" w:cs="Arial"/>
        </w:rPr>
        <w:t xml:space="preserve">, </w:t>
      </w:r>
      <w:r w:rsidRPr="00B055BE">
        <w:rPr>
          <w:rFonts w:ascii="Arial" w:hAnsi="Arial" w:cs="Arial"/>
        </w:rPr>
        <w:t>qualquer ocorrência anormal ou acidente que se verifique no local da execução do objeto contratual.</w:t>
      </w:r>
    </w:p>
    <w:p w14:paraId="2C7A2CBF" w14:textId="77777777" w:rsidR="00534867" w:rsidRPr="00B055BE" w:rsidRDefault="00C0113B" w:rsidP="00ED6256">
      <w:pPr>
        <w:widowControl/>
        <w:spacing w:before="120" w:after="120" w:line="360" w:lineRule="auto"/>
        <w:ind w:left="567"/>
        <w:jc w:val="both"/>
        <w:rPr>
          <w:rFonts w:ascii="Arial" w:hAnsi="Arial" w:cs="Arial"/>
        </w:rPr>
      </w:pPr>
      <w:r w:rsidRPr="00B055BE">
        <w:rPr>
          <w:rFonts w:ascii="Arial" w:hAnsi="Arial" w:cs="Arial"/>
        </w:rPr>
        <w:t>13.1.8. Paralisar, por determinação da CONTRATANTE, qualquer atividade que não esteja sendo executada de acordo com a boa técnica ou que coloque em risco a segurança de pessoas ou bens de terceiros.</w:t>
      </w:r>
    </w:p>
    <w:p w14:paraId="66136406" w14:textId="77777777" w:rsidR="00534867" w:rsidRPr="00B055BE" w:rsidRDefault="00C0113B" w:rsidP="00ED6256">
      <w:pPr>
        <w:widowControl/>
        <w:spacing w:before="120" w:after="120" w:line="360" w:lineRule="auto"/>
        <w:ind w:left="567"/>
        <w:jc w:val="both"/>
        <w:rPr>
          <w:rFonts w:ascii="Arial" w:hAnsi="Arial" w:cs="Arial"/>
        </w:rPr>
      </w:pPr>
      <w:r w:rsidRPr="00B055BE">
        <w:rPr>
          <w:rFonts w:ascii="Arial" w:hAnsi="Arial" w:cs="Arial"/>
        </w:rPr>
        <w:t xml:space="preserve">13.1.9. Manter, durante toda a vigência contratual, em compatibilidade com as obrigações assumidas, todas as condições exigidas para habilitação no procedimento de contratação. </w:t>
      </w:r>
    </w:p>
    <w:p w14:paraId="10F13A6C" w14:textId="4F934388" w:rsidR="00534867" w:rsidRPr="00B055BE" w:rsidRDefault="00C0113B" w:rsidP="00ED6256">
      <w:pPr>
        <w:widowControl/>
        <w:spacing w:before="120" w:after="120" w:line="360" w:lineRule="auto"/>
        <w:ind w:left="567"/>
        <w:jc w:val="both"/>
        <w:rPr>
          <w:rFonts w:ascii="Arial" w:hAnsi="Arial" w:cs="Arial"/>
        </w:rPr>
      </w:pPr>
      <w:r w:rsidRPr="00B055BE">
        <w:rPr>
          <w:rFonts w:ascii="Arial" w:hAnsi="Arial" w:cs="Arial"/>
        </w:rPr>
        <w:t xml:space="preserve">13.1.10. Cumprir, durante todo o período de execução contratual, a reserva de cargos prevista em lei para pessoa com deficiência, para reabilitado da Previdência Social ou para aprendiz, em observância ao art. 116 da Lei nº 14.133/2021, bem como as reservas de </w:t>
      </w:r>
      <w:r w:rsidRPr="00B055BE">
        <w:rPr>
          <w:rFonts w:ascii="Arial" w:hAnsi="Arial" w:cs="Arial"/>
        </w:rPr>
        <w:lastRenderedPageBreak/>
        <w:t xml:space="preserve">cargos previstas na Lei Estadual </w:t>
      </w:r>
      <w:r w:rsidR="00E8603E">
        <w:rPr>
          <w:rFonts w:ascii="Arial" w:hAnsi="Arial" w:cs="Arial"/>
        </w:rPr>
        <w:t xml:space="preserve">(PR) </w:t>
      </w:r>
      <w:r w:rsidRPr="00B055BE">
        <w:rPr>
          <w:rFonts w:ascii="Arial" w:hAnsi="Arial" w:cs="Arial"/>
        </w:rPr>
        <w:t>nº 16.938/2011</w:t>
      </w:r>
      <w:r w:rsidRPr="007A3C05">
        <w:rPr>
          <w:rFonts w:ascii="Arial" w:hAnsi="Arial" w:cs="Arial"/>
          <w:vertAlign w:val="superscript"/>
        </w:rPr>
        <w:footnoteReference w:id="4"/>
      </w:r>
      <w:r w:rsidRPr="00B055BE">
        <w:rPr>
          <w:rFonts w:ascii="Arial" w:hAnsi="Arial" w:cs="Arial"/>
        </w:rPr>
        <w:t xml:space="preserve">, na Lei Estadual </w:t>
      </w:r>
      <w:r w:rsidR="00E8603E">
        <w:rPr>
          <w:rFonts w:ascii="Arial" w:hAnsi="Arial" w:cs="Arial"/>
        </w:rPr>
        <w:t xml:space="preserve">(PR) </w:t>
      </w:r>
      <w:r w:rsidRPr="00B055BE">
        <w:rPr>
          <w:rFonts w:ascii="Arial" w:hAnsi="Arial" w:cs="Arial"/>
        </w:rPr>
        <w:t>nº 18.712/2016</w:t>
      </w:r>
      <w:r w:rsidRPr="007A3C05">
        <w:rPr>
          <w:rFonts w:ascii="Arial" w:hAnsi="Arial" w:cs="Arial"/>
          <w:vertAlign w:val="superscript"/>
        </w:rPr>
        <w:footnoteReference w:id="5"/>
      </w:r>
      <w:r w:rsidRPr="00B055BE">
        <w:rPr>
          <w:rFonts w:ascii="Arial" w:hAnsi="Arial" w:cs="Arial"/>
        </w:rPr>
        <w:t xml:space="preserve"> e Lei Estadual </w:t>
      </w:r>
      <w:r w:rsidR="00E8603E">
        <w:rPr>
          <w:rFonts w:ascii="Arial" w:hAnsi="Arial" w:cs="Arial"/>
        </w:rPr>
        <w:t xml:space="preserve">(PR) </w:t>
      </w:r>
      <w:r w:rsidRPr="00B055BE">
        <w:rPr>
          <w:rFonts w:ascii="Arial" w:hAnsi="Arial" w:cs="Arial"/>
        </w:rPr>
        <w:t>nº 21.926/2024</w:t>
      </w:r>
      <w:r w:rsidRPr="007A3C05">
        <w:rPr>
          <w:rFonts w:ascii="Arial" w:hAnsi="Arial" w:cs="Arial"/>
          <w:vertAlign w:val="superscript"/>
        </w:rPr>
        <w:footnoteReference w:id="6"/>
      </w:r>
      <w:r w:rsidRPr="00B055BE">
        <w:rPr>
          <w:rFonts w:ascii="Arial" w:hAnsi="Arial" w:cs="Arial"/>
        </w:rPr>
        <w:t xml:space="preserve">. </w:t>
      </w:r>
    </w:p>
    <w:p w14:paraId="72ACAA70" w14:textId="77777777" w:rsidR="00534867" w:rsidRPr="00B055BE" w:rsidRDefault="00C0113B" w:rsidP="00ED6256">
      <w:pPr>
        <w:widowControl/>
        <w:spacing w:before="120" w:after="120" w:line="360" w:lineRule="auto"/>
        <w:ind w:left="567"/>
        <w:jc w:val="both"/>
        <w:rPr>
          <w:rFonts w:ascii="Arial" w:hAnsi="Arial" w:cs="Arial"/>
        </w:rPr>
      </w:pPr>
      <w:r w:rsidRPr="00B055BE">
        <w:rPr>
          <w:rFonts w:ascii="Arial" w:hAnsi="Arial" w:cs="Arial"/>
        </w:rPr>
        <w:t xml:space="preserve">13.1.11. Guardar sigilo sobre todas as informações obtidas em decorrência do cumprimento do contrato. </w:t>
      </w:r>
    </w:p>
    <w:p w14:paraId="65136F3D" w14:textId="71602525" w:rsidR="00534867" w:rsidRPr="00B055BE" w:rsidRDefault="00C0113B" w:rsidP="00ED6256">
      <w:pPr>
        <w:widowControl/>
        <w:spacing w:before="120" w:after="120" w:line="360" w:lineRule="auto"/>
        <w:ind w:left="567"/>
        <w:jc w:val="both"/>
        <w:rPr>
          <w:rFonts w:ascii="Arial" w:hAnsi="Arial" w:cs="Arial"/>
        </w:rPr>
      </w:pPr>
      <w:r w:rsidRPr="00B055BE">
        <w:rPr>
          <w:rFonts w:ascii="Arial" w:hAnsi="Arial" w:cs="Arial"/>
        </w:rPr>
        <w:t xml:space="preserve">13.1.12. Arcar com o ônus decorrente de eventual equívoco no dimensionamento dos quantitativos constante na proposta apresentada, inclusive quanto aos custos variáveis decorrentes de fatores futuros e incertos, devendo complementá-los se a previsão inicial da proposta não for satisfatória para o atendimento do objeto da contratação, exceto quando ocorrer algum dos eventos arrolados no </w:t>
      </w:r>
      <w:r w:rsidRPr="007A3C05">
        <w:rPr>
          <w:rFonts w:ascii="Arial" w:hAnsi="Arial" w:cs="Arial"/>
        </w:rPr>
        <w:t>art. 124, inciso II, alínea “d”, da Lei nº 14.133/2021.</w:t>
      </w:r>
    </w:p>
    <w:p w14:paraId="359F6E5F" w14:textId="77777777" w:rsidR="00534867" w:rsidRPr="00B055BE" w:rsidRDefault="00C0113B" w:rsidP="00ED6256">
      <w:pPr>
        <w:widowControl/>
        <w:spacing w:before="120" w:after="120" w:line="360" w:lineRule="auto"/>
        <w:ind w:left="567"/>
        <w:jc w:val="both"/>
        <w:rPr>
          <w:rFonts w:ascii="Arial" w:hAnsi="Arial" w:cs="Arial"/>
        </w:rPr>
      </w:pPr>
      <w:r w:rsidRPr="00B055BE">
        <w:rPr>
          <w:rFonts w:ascii="Arial" w:hAnsi="Arial" w:cs="Arial"/>
        </w:rPr>
        <w:t>13.1.13. Cumprir, além da legislação vigente nos âmbitos federal, estadual e municipal, as normas de segurança da CONTRATANTE.</w:t>
      </w:r>
    </w:p>
    <w:p w14:paraId="405A0BFA" w14:textId="55FD5AFA" w:rsidR="00534867" w:rsidRPr="00B055BE" w:rsidRDefault="00C0113B" w:rsidP="00ED6256">
      <w:pPr>
        <w:widowControl/>
        <w:spacing w:before="120" w:after="120" w:line="360" w:lineRule="auto"/>
        <w:ind w:left="567"/>
        <w:jc w:val="both"/>
        <w:rPr>
          <w:rFonts w:ascii="Arial" w:hAnsi="Arial" w:cs="Arial"/>
        </w:rPr>
      </w:pPr>
      <w:r w:rsidRPr="00B055BE">
        <w:rPr>
          <w:rFonts w:ascii="Arial" w:hAnsi="Arial" w:cs="Arial"/>
        </w:rPr>
        <w:t xml:space="preserve">13.1.14. Informar, no prazo de </w:t>
      </w:r>
      <w:r w:rsidRPr="00777A3A">
        <w:rPr>
          <w:rFonts w:ascii="Arial" w:hAnsi="Arial" w:cs="Arial"/>
          <w:b/>
        </w:rPr>
        <w:t>5 (cinco) dias úteis</w:t>
      </w:r>
      <w:r w:rsidRPr="00B055BE">
        <w:rPr>
          <w:rFonts w:ascii="Arial" w:hAnsi="Arial" w:cs="Arial"/>
        </w:rPr>
        <w:t xml:space="preserve">, contado da data de publicação do presente contrato, preposto para representá-la (caso não seja a própria CONTRATADA) na execução e na gestão contratuais, contendo, no mínimo, nome completo, RG, CPF, telefone e e-mail. </w:t>
      </w:r>
      <w:r w:rsidR="00777A3A">
        <w:rPr>
          <w:rFonts w:ascii="Arial" w:hAnsi="Arial" w:cs="Arial"/>
        </w:rPr>
        <w:t xml:space="preserve">No </w:t>
      </w:r>
      <w:r w:rsidRPr="00B055BE">
        <w:rPr>
          <w:rFonts w:ascii="Arial" w:hAnsi="Arial" w:cs="Arial"/>
        </w:rPr>
        <w:t>caso de alteração desses dados, deverá a CONTRATADA comunicar imediatamente à CONTRATANTE os dados atualizados para os devidos registros, sob pena de ser considerado válido qualquer eventual ato dirigido àquela.</w:t>
      </w:r>
    </w:p>
    <w:p w14:paraId="598A4B03" w14:textId="77777777" w:rsidR="00534867" w:rsidRPr="00B055BE" w:rsidRDefault="00C0113B" w:rsidP="00ED6256">
      <w:pPr>
        <w:widowControl/>
        <w:spacing w:before="120" w:after="120" w:line="360" w:lineRule="auto"/>
        <w:ind w:left="567"/>
        <w:jc w:val="both"/>
        <w:rPr>
          <w:rFonts w:ascii="Arial" w:hAnsi="Arial" w:cs="Arial"/>
        </w:rPr>
      </w:pPr>
      <w:bookmarkStart w:id="5" w:name="_Ref118293001"/>
      <w:bookmarkEnd w:id="5"/>
      <w:r w:rsidRPr="00B055BE">
        <w:rPr>
          <w:rFonts w:ascii="Arial" w:hAnsi="Arial" w:cs="Arial"/>
        </w:rPr>
        <w:t>13.1.15. Alocar os empregados necessários, com habilitação e conhecimento adequados, ao perfeito cumprimento das cláusulas deste contrato, fornecendo materiais, equipamentos, ferramentas e utensílios demandados, cuja quantidade, qualidade e tecnologia deverão atender às recomendações de boa técnica e à legislação de regência.</w:t>
      </w:r>
    </w:p>
    <w:p w14:paraId="0FCDDFC6" w14:textId="55938798" w:rsidR="00D05EA6" w:rsidRPr="00D05EA6" w:rsidRDefault="00D05EA6" w:rsidP="00ED6256">
      <w:pPr>
        <w:widowControl/>
        <w:spacing w:before="120" w:after="120" w:line="360" w:lineRule="auto"/>
        <w:ind w:left="567"/>
        <w:jc w:val="both"/>
        <w:rPr>
          <w:rFonts w:ascii="Arial" w:hAnsi="Arial" w:cs="Arial"/>
          <w:lang w:val="pt-BR"/>
        </w:rPr>
      </w:pPr>
      <w:r>
        <w:rPr>
          <w:rFonts w:ascii="Arial" w:hAnsi="Arial" w:cs="Arial"/>
          <w:lang w:val="pt-BR"/>
        </w:rPr>
        <w:t>13.1</w:t>
      </w:r>
      <w:r w:rsidRPr="00D05EA6">
        <w:rPr>
          <w:rFonts w:ascii="Arial" w:hAnsi="Arial" w:cs="Arial"/>
          <w:lang w:val="pt-BR"/>
        </w:rPr>
        <w:t>.</w:t>
      </w:r>
      <w:r>
        <w:rPr>
          <w:rFonts w:ascii="Arial" w:hAnsi="Arial" w:cs="Arial"/>
          <w:lang w:val="pt-BR"/>
        </w:rPr>
        <w:t>16</w:t>
      </w:r>
      <w:r w:rsidRPr="00D05EA6">
        <w:rPr>
          <w:rFonts w:ascii="Arial" w:hAnsi="Arial" w:cs="Arial"/>
          <w:lang w:val="pt-BR"/>
        </w:rPr>
        <w:t xml:space="preserve">. </w:t>
      </w:r>
      <w:r>
        <w:rPr>
          <w:rFonts w:ascii="Arial" w:hAnsi="Arial" w:cs="Arial"/>
          <w:lang w:val="pt-BR"/>
        </w:rPr>
        <w:t>Comprometer-se, p</w:t>
      </w:r>
      <w:r w:rsidRPr="00D05EA6">
        <w:rPr>
          <w:rFonts w:ascii="Arial" w:hAnsi="Arial" w:cs="Arial"/>
          <w:lang w:val="pt-BR"/>
        </w:rPr>
        <w:t xml:space="preserve">or </w:t>
      </w:r>
      <w:r>
        <w:rPr>
          <w:rFonts w:ascii="Arial" w:hAnsi="Arial" w:cs="Arial"/>
          <w:lang w:val="pt-BR"/>
        </w:rPr>
        <w:t xml:space="preserve">meio de </w:t>
      </w:r>
      <w:r w:rsidRPr="00D05EA6">
        <w:rPr>
          <w:rFonts w:ascii="Arial" w:hAnsi="Arial" w:cs="Arial"/>
          <w:lang w:val="pt-BR"/>
        </w:rPr>
        <w:t xml:space="preserve">seus representantes, colaboradores e por quaisquer terceiros que por sua determinação participem da execução do objeto deste ajuste, a atuar de modo a proteger e a garantir o tratamento adequado dos dados pessoais </w:t>
      </w:r>
      <w:r w:rsidRPr="00D05EA6">
        <w:rPr>
          <w:rFonts w:ascii="Arial" w:hAnsi="Arial" w:cs="Arial"/>
          <w:lang w:val="pt-BR"/>
        </w:rPr>
        <w:lastRenderedPageBreak/>
        <w:t xml:space="preserve">a que tiverem acesso durante a vigência contratual, </w:t>
      </w:r>
      <w:r w:rsidR="00607939">
        <w:rPr>
          <w:rFonts w:ascii="Arial" w:hAnsi="Arial" w:cs="Arial"/>
          <w:lang w:val="pt-BR"/>
        </w:rPr>
        <w:t xml:space="preserve">em conformidade com as </w:t>
      </w:r>
      <w:r w:rsidRPr="00D05EA6">
        <w:rPr>
          <w:rFonts w:ascii="Arial" w:hAnsi="Arial" w:cs="Arial"/>
          <w:lang w:val="pt-BR"/>
        </w:rPr>
        <w:t>disposições da Lei nº 13.709/2018</w:t>
      </w:r>
      <w:r w:rsidRPr="007A3C05">
        <w:rPr>
          <w:rFonts w:ascii="Arial" w:hAnsi="Arial" w:cs="Arial"/>
          <w:vertAlign w:val="superscript"/>
        </w:rPr>
        <w:footnoteReference w:id="7"/>
      </w:r>
      <w:r w:rsidRPr="00D05EA6">
        <w:rPr>
          <w:rFonts w:ascii="Arial" w:hAnsi="Arial" w:cs="Arial"/>
          <w:lang w:val="pt-BR"/>
        </w:rPr>
        <w:t xml:space="preserve"> e da Resolução DPG nº 318/2023</w:t>
      </w:r>
      <w:r w:rsidR="00607939">
        <w:rPr>
          <w:rStyle w:val="Refdenotaderodap"/>
          <w:rFonts w:ascii="Arial" w:hAnsi="Arial" w:cs="Arial"/>
          <w:lang w:val="pt-BR"/>
        </w:rPr>
        <w:footnoteReference w:id="8"/>
      </w:r>
      <w:r w:rsidRPr="00D05EA6">
        <w:rPr>
          <w:rFonts w:ascii="Arial" w:hAnsi="Arial" w:cs="Arial"/>
          <w:lang w:val="pt-BR"/>
        </w:rPr>
        <w:t>.</w:t>
      </w:r>
    </w:p>
    <w:p w14:paraId="6BEC6554" w14:textId="77777777" w:rsidR="00534867" w:rsidRPr="00B055BE" w:rsidRDefault="00C0113B" w:rsidP="00ED6256">
      <w:pPr>
        <w:widowControl/>
        <w:spacing w:before="120" w:after="120" w:line="360" w:lineRule="auto"/>
        <w:ind w:left="567"/>
        <w:jc w:val="both"/>
        <w:rPr>
          <w:rFonts w:ascii="Arial" w:hAnsi="Arial" w:cs="Arial"/>
        </w:rPr>
      </w:pPr>
      <w:r w:rsidRPr="00B055BE">
        <w:rPr>
          <w:rFonts w:ascii="Arial" w:hAnsi="Arial" w:cs="Arial"/>
        </w:rPr>
        <w:t>13.1.17. Conduzir a execução do objeto com estrita observância às normas da legislação vigente, cumprindo as determinações dos Poderes Públicos, mantendo sempre limpo o local de execução e nas melhores condições de segurança, higiene e disciplina.</w:t>
      </w:r>
    </w:p>
    <w:p w14:paraId="66F82DCA" w14:textId="77777777" w:rsidR="00534867" w:rsidRPr="00B055BE" w:rsidRDefault="00C0113B" w:rsidP="00ED6256">
      <w:pPr>
        <w:widowControl/>
        <w:spacing w:before="120" w:after="120" w:line="360" w:lineRule="auto"/>
        <w:ind w:left="567"/>
        <w:jc w:val="both"/>
        <w:rPr>
          <w:rFonts w:ascii="Arial" w:hAnsi="Arial" w:cs="Arial"/>
        </w:rPr>
      </w:pPr>
      <w:r w:rsidRPr="00B055BE">
        <w:rPr>
          <w:rFonts w:ascii="Arial" w:hAnsi="Arial" w:cs="Arial"/>
        </w:rPr>
        <w:t>13.1.18. Submeter à CONTRATANTE, previamente e por escrito, para fins de análise e aprovação, quaisquer mudanças nos métodos executivos que fujam às especificações do memorial descritivo ou instrumento congênere.</w:t>
      </w:r>
    </w:p>
    <w:p w14:paraId="5A019C56" w14:textId="77777777" w:rsidR="00534867" w:rsidRDefault="00C0113B" w:rsidP="00ED6256">
      <w:pPr>
        <w:widowControl/>
        <w:spacing w:before="120" w:after="120" w:line="360" w:lineRule="auto"/>
        <w:ind w:left="567"/>
        <w:jc w:val="both"/>
        <w:rPr>
          <w:rFonts w:ascii="Arial" w:hAnsi="Arial" w:cs="Arial"/>
        </w:rPr>
      </w:pPr>
      <w:r w:rsidRPr="00B055BE">
        <w:rPr>
          <w:rFonts w:ascii="Arial" w:hAnsi="Arial" w:cs="Arial"/>
        </w:rPr>
        <w:t>13.1.19. Não permitir a utilização de qualquer trabalho executado por menor de 16 anos, exceto na condição de aprendiz para os maiores de 14 anos, nem permitir a utilização de trabalho executado por menor de 18 anos em atividades noturnas, perigosas ou insalubres.</w:t>
      </w:r>
    </w:p>
    <w:p w14:paraId="06D865EE" w14:textId="77777777" w:rsidR="00534867" w:rsidRPr="00236635" w:rsidRDefault="00C0113B" w:rsidP="00ED6256">
      <w:pPr>
        <w:widowControl/>
        <w:shd w:val="clear" w:color="auto" w:fill="D9D9D9" w:themeFill="background1" w:themeFillShade="D9"/>
        <w:spacing w:before="240" w:after="120" w:line="360" w:lineRule="auto"/>
        <w:jc w:val="both"/>
        <w:rPr>
          <w:rFonts w:ascii="Arial" w:hAnsi="Arial" w:cs="Arial"/>
          <w:b/>
        </w:rPr>
      </w:pPr>
      <w:r w:rsidRPr="00236635">
        <w:rPr>
          <w:rFonts w:ascii="Arial" w:hAnsi="Arial" w:cs="Arial"/>
          <w:b/>
        </w:rPr>
        <w:t>CLÁUSULA DÉCIMA QUARTA – DAS OBRIGAÇÕES DA CONTRATANTE</w:t>
      </w:r>
    </w:p>
    <w:p w14:paraId="36CB1E73" w14:textId="77777777" w:rsidR="00534867" w:rsidRPr="00B055BE" w:rsidRDefault="00C0113B" w:rsidP="00ED6256">
      <w:pPr>
        <w:widowControl/>
        <w:spacing w:before="120" w:after="120" w:line="360" w:lineRule="auto"/>
        <w:jc w:val="both"/>
        <w:rPr>
          <w:rFonts w:ascii="Arial" w:hAnsi="Arial" w:cs="Arial"/>
        </w:rPr>
      </w:pPr>
      <w:r w:rsidRPr="00B055BE">
        <w:rPr>
          <w:rFonts w:ascii="Arial" w:hAnsi="Arial" w:cs="Arial"/>
        </w:rPr>
        <w:t>14.1. A CONTRATANTE deve cumprir todas as obrigações especificadas no Termo de Referência e seus anexos, bem como nos demais documentos vinculados a esta contratação, observando, ainda, as obrigações a seguir elencadas:</w:t>
      </w:r>
    </w:p>
    <w:p w14:paraId="295BE417" w14:textId="77777777" w:rsidR="00534867" w:rsidRPr="00B055BE" w:rsidRDefault="00C0113B" w:rsidP="00ED6256">
      <w:pPr>
        <w:widowControl/>
        <w:spacing w:before="120" w:after="120" w:line="360" w:lineRule="auto"/>
        <w:ind w:left="567"/>
        <w:jc w:val="both"/>
        <w:rPr>
          <w:rFonts w:ascii="Arial" w:hAnsi="Arial" w:cs="Arial"/>
        </w:rPr>
      </w:pPr>
      <w:r w:rsidRPr="00B055BE">
        <w:rPr>
          <w:rFonts w:ascii="Arial" w:hAnsi="Arial" w:cs="Arial"/>
        </w:rPr>
        <w:t>14.1.1. Exigir o cumprimento de todas as obrigações assumidas pela CONTRATADA, conforme disciplinado neste instrumento, no Termo de Referência e nos demais documentos vinculados a esta contratação.</w:t>
      </w:r>
    </w:p>
    <w:p w14:paraId="4B3ECE37" w14:textId="77777777" w:rsidR="004B6BC2" w:rsidRDefault="00C0113B" w:rsidP="00ED6256">
      <w:pPr>
        <w:widowControl/>
        <w:spacing w:before="120" w:after="120" w:line="360" w:lineRule="auto"/>
        <w:ind w:left="567"/>
        <w:jc w:val="both"/>
        <w:rPr>
          <w:rFonts w:ascii="Arial" w:hAnsi="Arial" w:cs="Arial"/>
        </w:rPr>
      </w:pPr>
      <w:bookmarkStart w:id="6" w:name="_Hlk178255847"/>
      <w:r w:rsidRPr="00B055BE">
        <w:rPr>
          <w:rFonts w:ascii="Arial" w:hAnsi="Arial" w:cs="Arial"/>
        </w:rPr>
        <w:t>14.1.2. Receber o objeto no prazo e nas condições estabelecidas no Termo de Referência</w:t>
      </w:r>
      <w:r w:rsidR="004B6BC2">
        <w:rPr>
          <w:rFonts w:ascii="Arial" w:hAnsi="Arial" w:cs="Arial"/>
        </w:rPr>
        <w:t>.</w:t>
      </w:r>
    </w:p>
    <w:p w14:paraId="454A16AE" w14:textId="0A87E089" w:rsidR="00534867" w:rsidRPr="00B055BE" w:rsidRDefault="004B6BC2" w:rsidP="00ED6256">
      <w:pPr>
        <w:widowControl/>
        <w:spacing w:before="120" w:after="120" w:line="360" w:lineRule="auto"/>
        <w:ind w:left="567"/>
        <w:jc w:val="both"/>
        <w:rPr>
          <w:rFonts w:ascii="Arial" w:hAnsi="Arial" w:cs="Arial"/>
        </w:rPr>
      </w:pPr>
      <w:r>
        <w:rPr>
          <w:rFonts w:ascii="Arial" w:hAnsi="Arial" w:cs="Arial"/>
        </w:rPr>
        <w:t xml:space="preserve">14.1.3. </w:t>
      </w:r>
      <w:r w:rsidRPr="004B6BC2">
        <w:rPr>
          <w:rFonts w:ascii="Arial" w:hAnsi="Arial" w:cs="Arial"/>
        </w:rPr>
        <w:t xml:space="preserve">Notificar </w:t>
      </w:r>
      <w:r>
        <w:rPr>
          <w:rFonts w:ascii="Arial" w:hAnsi="Arial" w:cs="Arial"/>
        </w:rPr>
        <w:t>a</w:t>
      </w:r>
      <w:r w:rsidRPr="004B6BC2">
        <w:rPr>
          <w:rFonts w:ascii="Arial" w:hAnsi="Arial" w:cs="Arial"/>
        </w:rPr>
        <w:t xml:space="preserve"> CONTRATAD</w:t>
      </w:r>
      <w:r>
        <w:rPr>
          <w:rFonts w:ascii="Arial" w:hAnsi="Arial" w:cs="Arial"/>
        </w:rPr>
        <w:t>A</w:t>
      </w:r>
      <w:r w:rsidRPr="004B6BC2">
        <w:rPr>
          <w:rFonts w:ascii="Arial" w:hAnsi="Arial" w:cs="Arial"/>
        </w:rPr>
        <w:t>, por escrito, sobre vícios, defeitos incorreções, imperfeições, falhas ou irregularidades verificadas na execução do objeto contratual, fixando prazo para que seja substituído, reparado ou corrigido, total ou parcialmente, às expensas</w:t>
      </w:r>
      <w:r>
        <w:rPr>
          <w:rFonts w:ascii="Arial" w:hAnsi="Arial" w:cs="Arial"/>
        </w:rPr>
        <w:t xml:space="preserve"> da CONTRATADA</w:t>
      </w:r>
      <w:r w:rsidRPr="004B6BC2">
        <w:rPr>
          <w:rFonts w:ascii="Arial" w:hAnsi="Arial" w:cs="Arial"/>
        </w:rPr>
        <w:t>, certificando-se de que as soluções por ele propostas sejam as mais adequadas</w:t>
      </w:r>
      <w:r>
        <w:rPr>
          <w:rFonts w:ascii="Arial" w:hAnsi="Arial" w:cs="Arial"/>
        </w:rPr>
        <w:t>.</w:t>
      </w:r>
      <w:r w:rsidR="00C0113B" w:rsidRPr="00B055BE">
        <w:rPr>
          <w:rFonts w:ascii="Arial" w:hAnsi="Arial" w:cs="Arial"/>
        </w:rPr>
        <w:t xml:space="preserve"> </w:t>
      </w:r>
    </w:p>
    <w:p w14:paraId="4654E043" w14:textId="17FFA853" w:rsidR="00534867" w:rsidRPr="00B055BE" w:rsidRDefault="00C0113B" w:rsidP="00ED6256">
      <w:pPr>
        <w:widowControl/>
        <w:spacing w:before="120" w:after="120" w:line="360" w:lineRule="auto"/>
        <w:ind w:left="567"/>
        <w:jc w:val="both"/>
        <w:rPr>
          <w:rFonts w:ascii="Arial" w:hAnsi="Arial" w:cs="Arial"/>
        </w:rPr>
      </w:pPr>
      <w:r w:rsidRPr="00B055BE">
        <w:rPr>
          <w:rFonts w:ascii="Arial" w:hAnsi="Arial" w:cs="Arial"/>
        </w:rPr>
        <w:t>14.1.</w:t>
      </w:r>
      <w:r w:rsidR="004B6BC2">
        <w:rPr>
          <w:rFonts w:ascii="Arial" w:hAnsi="Arial" w:cs="Arial"/>
        </w:rPr>
        <w:t>4</w:t>
      </w:r>
      <w:r w:rsidRPr="00B055BE">
        <w:rPr>
          <w:rFonts w:ascii="Arial" w:hAnsi="Arial" w:cs="Arial"/>
        </w:rPr>
        <w:t>. Acompanhar e fiscalizar a execução contratual e o cumprimento das obrigações pela CONTRATADA.</w:t>
      </w:r>
    </w:p>
    <w:p w14:paraId="412C3605" w14:textId="1CA05825" w:rsidR="00534867" w:rsidRPr="00B055BE" w:rsidRDefault="00C0113B" w:rsidP="00ED6256">
      <w:pPr>
        <w:widowControl/>
        <w:spacing w:before="120" w:after="120" w:line="360" w:lineRule="auto"/>
        <w:ind w:left="567"/>
        <w:jc w:val="both"/>
        <w:rPr>
          <w:rFonts w:ascii="Arial" w:hAnsi="Arial" w:cs="Arial"/>
        </w:rPr>
      </w:pPr>
      <w:r w:rsidRPr="00B055BE">
        <w:rPr>
          <w:rFonts w:ascii="Arial" w:hAnsi="Arial" w:cs="Arial"/>
        </w:rPr>
        <w:lastRenderedPageBreak/>
        <w:t>14.1.</w:t>
      </w:r>
      <w:r w:rsidR="004B6BC2">
        <w:rPr>
          <w:rFonts w:ascii="Arial" w:hAnsi="Arial" w:cs="Arial"/>
        </w:rPr>
        <w:t>5</w:t>
      </w:r>
      <w:r w:rsidRPr="00B055BE">
        <w:rPr>
          <w:rFonts w:ascii="Arial" w:hAnsi="Arial" w:cs="Arial"/>
        </w:rPr>
        <w:t>. Efetuar o pagamento, à CONTRATADA, do valor correspondente à execução do objeto, no prazo, na forma e nas condições estabelecidas neste contrato e no Termo de Referência.</w:t>
      </w:r>
    </w:p>
    <w:p w14:paraId="79DAA05B" w14:textId="2D6AF2CC" w:rsidR="00263EBF" w:rsidRPr="00B055BE" w:rsidRDefault="00263EBF" w:rsidP="00ED6256">
      <w:pPr>
        <w:widowControl/>
        <w:spacing w:before="120" w:after="120" w:line="360" w:lineRule="auto"/>
        <w:ind w:left="567"/>
        <w:jc w:val="both"/>
        <w:rPr>
          <w:rFonts w:ascii="Arial" w:hAnsi="Arial" w:cs="Arial"/>
        </w:rPr>
      </w:pPr>
      <w:r w:rsidRPr="00B055BE">
        <w:rPr>
          <w:rFonts w:ascii="Arial" w:hAnsi="Arial" w:cs="Arial"/>
        </w:rPr>
        <w:t>14.1.</w:t>
      </w:r>
      <w:r w:rsidR="004B6BC2">
        <w:rPr>
          <w:rFonts w:ascii="Arial" w:hAnsi="Arial" w:cs="Arial"/>
        </w:rPr>
        <w:t>6</w:t>
      </w:r>
      <w:r w:rsidRPr="00B055BE">
        <w:rPr>
          <w:rFonts w:ascii="Arial" w:hAnsi="Arial" w:cs="Arial"/>
        </w:rPr>
        <w:t>. Decidir expressamente sobre todas as solicitações e reclamações relacionadas à execução contratual, ressalvados os requerimentos manifestamente impertinentes, meramente protelatórios ou de nenhum interesse para a boa execução deste ajuste.</w:t>
      </w:r>
    </w:p>
    <w:p w14:paraId="582122D3" w14:textId="151F781C" w:rsidR="00534867" w:rsidRPr="00B055BE" w:rsidRDefault="00C0113B" w:rsidP="00ED6256">
      <w:pPr>
        <w:widowControl/>
        <w:spacing w:before="120" w:after="120" w:line="360" w:lineRule="auto"/>
        <w:ind w:left="567"/>
        <w:jc w:val="both"/>
        <w:rPr>
          <w:rFonts w:ascii="Arial" w:hAnsi="Arial" w:cs="Arial"/>
        </w:rPr>
      </w:pPr>
      <w:r w:rsidRPr="00B055BE">
        <w:rPr>
          <w:rFonts w:ascii="Arial" w:hAnsi="Arial" w:cs="Arial"/>
        </w:rPr>
        <w:t>14.1.</w:t>
      </w:r>
      <w:r w:rsidR="004B6BC2">
        <w:rPr>
          <w:rFonts w:ascii="Arial" w:hAnsi="Arial" w:cs="Arial"/>
        </w:rPr>
        <w:t>7</w:t>
      </w:r>
      <w:r w:rsidRPr="00B055BE">
        <w:rPr>
          <w:rFonts w:ascii="Arial" w:hAnsi="Arial" w:cs="Arial"/>
        </w:rPr>
        <w:t xml:space="preserve">. Aplicar à CONTRATADA as sanções </w:t>
      </w:r>
      <w:r w:rsidR="00263EBF" w:rsidRPr="00263EBF">
        <w:rPr>
          <w:rFonts w:ascii="Arial" w:hAnsi="Arial" w:cs="Arial"/>
        </w:rPr>
        <w:t>motivadas pela inexecução</w:t>
      </w:r>
      <w:r w:rsidR="00263EBF">
        <w:rPr>
          <w:rFonts w:ascii="Arial" w:hAnsi="Arial" w:cs="Arial"/>
        </w:rPr>
        <w:t xml:space="preserve"> </w:t>
      </w:r>
      <w:r w:rsidR="00263EBF" w:rsidRPr="00263EBF">
        <w:rPr>
          <w:rFonts w:ascii="Arial" w:hAnsi="Arial" w:cs="Arial"/>
        </w:rPr>
        <w:t xml:space="preserve">total ou parcial do </w:t>
      </w:r>
      <w:r w:rsidR="00263EBF">
        <w:rPr>
          <w:rFonts w:ascii="Arial" w:hAnsi="Arial" w:cs="Arial"/>
        </w:rPr>
        <w:t>c</w:t>
      </w:r>
      <w:r w:rsidR="00263EBF" w:rsidRPr="00263EBF">
        <w:rPr>
          <w:rFonts w:ascii="Arial" w:hAnsi="Arial" w:cs="Arial"/>
        </w:rPr>
        <w:t>ontrato</w:t>
      </w:r>
      <w:r w:rsidR="00263EBF">
        <w:rPr>
          <w:rFonts w:ascii="Arial" w:hAnsi="Arial" w:cs="Arial"/>
        </w:rPr>
        <w:t xml:space="preserve"> </w:t>
      </w:r>
      <w:r w:rsidRPr="00B055BE">
        <w:rPr>
          <w:rFonts w:ascii="Arial" w:hAnsi="Arial" w:cs="Arial"/>
        </w:rPr>
        <w:t xml:space="preserve">previstas na lei e nas normativas vigentes. </w:t>
      </w:r>
    </w:p>
    <w:p w14:paraId="1BE14A2E" w14:textId="4EB8F6C4" w:rsidR="00534867" w:rsidRDefault="00C0113B" w:rsidP="00ED6256">
      <w:pPr>
        <w:widowControl/>
        <w:spacing w:before="120" w:after="120" w:line="360" w:lineRule="auto"/>
        <w:ind w:left="567"/>
        <w:jc w:val="both"/>
        <w:rPr>
          <w:rFonts w:ascii="Arial" w:hAnsi="Arial" w:cs="Arial"/>
        </w:rPr>
      </w:pPr>
      <w:r w:rsidRPr="00B055BE">
        <w:rPr>
          <w:rFonts w:ascii="Arial" w:hAnsi="Arial" w:cs="Arial"/>
        </w:rPr>
        <w:t>14.1.</w:t>
      </w:r>
      <w:r w:rsidR="004B6BC2">
        <w:rPr>
          <w:rFonts w:ascii="Arial" w:hAnsi="Arial" w:cs="Arial"/>
        </w:rPr>
        <w:t>8</w:t>
      </w:r>
      <w:r w:rsidRPr="00B055BE">
        <w:rPr>
          <w:rFonts w:ascii="Arial" w:hAnsi="Arial" w:cs="Arial"/>
        </w:rPr>
        <w:t>. Notificar, quando for o caso, os emitentes das garantias quanto ao início de processo administrativo para apuração de descumprimento de cláusulas contratuais.</w:t>
      </w:r>
      <w:bookmarkEnd w:id="6"/>
    </w:p>
    <w:p w14:paraId="5DF6A4A4" w14:textId="417EFDE5" w:rsidR="00D05EA6" w:rsidRPr="00D05EA6" w:rsidRDefault="00D05EA6" w:rsidP="00ED6256">
      <w:pPr>
        <w:widowControl/>
        <w:spacing w:before="120" w:after="120" w:line="360" w:lineRule="auto"/>
        <w:ind w:left="567"/>
        <w:jc w:val="both"/>
        <w:rPr>
          <w:rFonts w:ascii="Arial" w:hAnsi="Arial" w:cs="Arial"/>
          <w:lang w:val="pt-BR"/>
        </w:rPr>
      </w:pPr>
      <w:r>
        <w:rPr>
          <w:rFonts w:ascii="Arial" w:hAnsi="Arial" w:cs="Arial"/>
          <w:lang w:val="pt-BR"/>
        </w:rPr>
        <w:t>14.1</w:t>
      </w:r>
      <w:r w:rsidRPr="00D05EA6">
        <w:rPr>
          <w:rFonts w:ascii="Arial" w:hAnsi="Arial" w:cs="Arial"/>
          <w:lang w:val="pt-BR"/>
        </w:rPr>
        <w:t>.</w:t>
      </w:r>
      <w:r w:rsidR="004B6BC2">
        <w:rPr>
          <w:rFonts w:ascii="Arial" w:hAnsi="Arial" w:cs="Arial"/>
          <w:lang w:val="pt-BR"/>
        </w:rPr>
        <w:t>9</w:t>
      </w:r>
      <w:r w:rsidRPr="00D05EA6">
        <w:rPr>
          <w:rFonts w:ascii="Arial" w:hAnsi="Arial" w:cs="Arial"/>
          <w:lang w:val="pt-BR"/>
        </w:rPr>
        <w:t xml:space="preserve">. </w:t>
      </w:r>
      <w:r>
        <w:rPr>
          <w:rFonts w:ascii="Arial" w:hAnsi="Arial" w:cs="Arial"/>
          <w:lang w:val="pt-BR"/>
        </w:rPr>
        <w:t>Comprometer-se, p</w:t>
      </w:r>
      <w:r w:rsidRPr="00D05EA6">
        <w:rPr>
          <w:rFonts w:ascii="Arial" w:hAnsi="Arial" w:cs="Arial"/>
          <w:lang w:val="pt-BR"/>
        </w:rPr>
        <w:t xml:space="preserve">or </w:t>
      </w:r>
      <w:r>
        <w:rPr>
          <w:rFonts w:ascii="Arial" w:hAnsi="Arial" w:cs="Arial"/>
          <w:lang w:val="pt-BR"/>
        </w:rPr>
        <w:t xml:space="preserve">meio de </w:t>
      </w:r>
      <w:r w:rsidRPr="00D05EA6">
        <w:rPr>
          <w:rFonts w:ascii="Arial" w:hAnsi="Arial" w:cs="Arial"/>
          <w:lang w:val="pt-BR"/>
        </w:rPr>
        <w:t xml:space="preserve">seus representantes, colaboradores e por quaisquer terceiros que por sua determinação participem da execução do objeto deste ajuste, a atuar de modo a proteger e a garantir o tratamento adequado dos dados pessoais a que tiverem acesso durante a vigência contratual, </w:t>
      </w:r>
      <w:r w:rsidR="00607939">
        <w:rPr>
          <w:rFonts w:ascii="Arial" w:hAnsi="Arial" w:cs="Arial"/>
          <w:lang w:val="pt-BR"/>
        </w:rPr>
        <w:t xml:space="preserve">em conformidade com as </w:t>
      </w:r>
      <w:r w:rsidRPr="00D05EA6">
        <w:rPr>
          <w:rFonts w:ascii="Arial" w:hAnsi="Arial" w:cs="Arial"/>
          <w:lang w:val="pt-BR"/>
        </w:rPr>
        <w:t>disposições da Lei nº 13.709/2018</w:t>
      </w:r>
      <w:r w:rsidRPr="007A3C05">
        <w:rPr>
          <w:rFonts w:ascii="Arial" w:hAnsi="Arial" w:cs="Arial"/>
          <w:vertAlign w:val="superscript"/>
        </w:rPr>
        <w:footnoteReference w:id="9"/>
      </w:r>
      <w:r w:rsidRPr="00D05EA6">
        <w:rPr>
          <w:rFonts w:ascii="Arial" w:hAnsi="Arial" w:cs="Arial"/>
          <w:lang w:val="pt-BR"/>
        </w:rPr>
        <w:t xml:space="preserve"> e da Resolução DPG nº 318/2023</w:t>
      </w:r>
      <w:r w:rsidR="00607939">
        <w:rPr>
          <w:rStyle w:val="Refdenotaderodap"/>
          <w:rFonts w:ascii="Arial" w:hAnsi="Arial" w:cs="Arial"/>
          <w:lang w:val="pt-BR"/>
        </w:rPr>
        <w:footnoteReference w:id="10"/>
      </w:r>
      <w:r w:rsidRPr="00D05EA6">
        <w:rPr>
          <w:rFonts w:ascii="Arial" w:hAnsi="Arial" w:cs="Arial"/>
          <w:lang w:val="pt-BR"/>
        </w:rPr>
        <w:t>.</w:t>
      </w:r>
    </w:p>
    <w:p w14:paraId="2CE77984" w14:textId="0B55DA9E" w:rsidR="00534867" w:rsidRDefault="00C0113B" w:rsidP="00ED6256">
      <w:pPr>
        <w:widowControl/>
        <w:spacing w:before="120" w:after="120" w:line="360" w:lineRule="auto"/>
        <w:jc w:val="both"/>
        <w:rPr>
          <w:rFonts w:ascii="Arial" w:hAnsi="Arial" w:cs="Arial"/>
        </w:rPr>
      </w:pPr>
      <w:r w:rsidRPr="00B055BE">
        <w:rPr>
          <w:rFonts w:ascii="Arial" w:hAnsi="Arial" w:cs="Arial"/>
        </w:rPr>
        <w:t>14.2. A CONTRATANTE não responderá por quaisquer compromissos assumidos pela CONTRATADA com terceiros, ainda que vinculados à execução deste contrato, nem por quai</w:t>
      </w:r>
      <w:r w:rsidR="007863C7">
        <w:rPr>
          <w:rFonts w:ascii="Arial" w:hAnsi="Arial" w:cs="Arial"/>
        </w:rPr>
        <w:t>s</w:t>
      </w:r>
      <w:r w:rsidRPr="00B055BE">
        <w:rPr>
          <w:rFonts w:ascii="Arial" w:hAnsi="Arial" w:cs="Arial"/>
        </w:rPr>
        <w:t>quer danos causados a terceiros em decorrência de ato da CONTRATADA, de seus empregados, prepostos ou subordinados.</w:t>
      </w:r>
    </w:p>
    <w:p w14:paraId="361F338C" w14:textId="77777777" w:rsidR="00534867" w:rsidRPr="00236635" w:rsidRDefault="00C0113B" w:rsidP="00ED6256">
      <w:pPr>
        <w:widowControl/>
        <w:shd w:val="clear" w:color="auto" w:fill="D9D9D9" w:themeFill="background1" w:themeFillShade="D9"/>
        <w:spacing w:before="240" w:after="120" w:line="360" w:lineRule="auto"/>
        <w:jc w:val="both"/>
        <w:rPr>
          <w:rFonts w:ascii="Arial" w:hAnsi="Arial" w:cs="Arial"/>
          <w:b/>
        </w:rPr>
      </w:pPr>
      <w:r w:rsidRPr="00236635">
        <w:rPr>
          <w:rFonts w:ascii="Arial" w:hAnsi="Arial" w:cs="Arial"/>
          <w:b/>
        </w:rPr>
        <w:t>CLÁUSULA DÉCIMA QUINTA – DAS ALTERAÇÕES CONTRATUAIS</w:t>
      </w:r>
    </w:p>
    <w:p w14:paraId="66094CB6" w14:textId="60BB09AD" w:rsidR="00534867" w:rsidRPr="00B055BE" w:rsidRDefault="00C0113B" w:rsidP="00ED6256">
      <w:pPr>
        <w:widowControl/>
        <w:spacing w:before="120" w:after="120" w:line="360" w:lineRule="auto"/>
        <w:jc w:val="both"/>
        <w:rPr>
          <w:rFonts w:ascii="Arial" w:hAnsi="Arial" w:cs="Arial"/>
        </w:rPr>
      </w:pPr>
      <w:bookmarkStart w:id="7" w:name="_Hlk160109125"/>
      <w:bookmarkEnd w:id="7"/>
      <w:r w:rsidRPr="00B055BE">
        <w:rPr>
          <w:rFonts w:ascii="Arial" w:hAnsi="Arial" w:cs="Arial"/>
        </w:rPr>
        <w:t>15.1. As eventuais alterações contratuais reger-se-ão pelas disciplinas da</w:t>
      </w:r>
      <w:r w:rsidR="007A3C05">
        <w:rPr>
          <w:rFonts w:ascii="Arial" w:hAnsi="Arial" w:cs="Arial"/>
        </w:rPr>
        <w:t xml:space="preserve"> </w:t>
      </w:r>
      <w:r w:rsidRPr="00B055BE">
        <w:rPr>
          <w:rFonts w:ascii="Arial" w:hAnsi="Arial" w:cs="Arial"/>
        </w:rPr>
        <w:t>Lei nº 14.133/2021, da Resolução DPG nº 375/2023 e de seu Anexo XIII.</w:t>
      </w:r>
    </w:p>
    <w:p w14:paraId="0DD0CD91" w14:textId="77777777" w:rsidR="00534867" w:rsidRPr="00B055BE" w:rsidRDefault="00C0113B" w:rsidP="00ED6256">
      <w:pPr>
        <w:widowControl/>
        <w:spacing w:before="120" w:after="120" w:line="360" w:lineRule="auto"/>
        <w:jc w:val="both"/>
        <w:rPr>
          <w:rFonts w:ascii="Arial" w:hAnsi="Arial" w:cs="Arial"/>
        </w:rPr>
      </w:pPr>
      <w:r w:rsidRPr="00B055BE">
        <w:rPr>
          <w:rFonts w:ascii="Arial" w:hAnsi="Arial" w:cs="Arial"/>
        </w:rPr>
        <w:t xml:space="preserve">15.2. O objeto da contratação poderá ser alterado pela CONTRATANTE, independentemente de anuência da CONTRATADA, mediante as devidas justificativas, se for necessário acréscimo ou supressão do objeto até o limite máximo de </w:t>
      </w:r>
      <w:r w:rsidRPr="00FF16B3">
        <w:rPr>
          <w:rFonts w:ascii="Arial" w:hAnsi="Arial" w:cs="Arial"/>
          <w:b/>
        </w:rPr>
        <w:t>25% (vinte e cinco por cento)</w:t>
      </w:r>
      <w:r w:rsidRPr="00B055BE">
        <w:rPr>
          <w:rFonts w:ascii="Arial" w:hAnsi="Arial" w:cs="Arial"/>
        </w:rPr>
        <w:t xml:space="preserve"> do valor inicial atualizado do contrato.</w:t>
      </w:r>
    </w:p>
    <w:p w14:paraId="1E6AF949" w14:textId="2CC9EDF1" w:rsidR="00534867" w:rsidRPr="00B055BE" w:rsidRDefault="00C0113B" w:rsidP="00ED6256">
      <w:pPr>
        <w:widowControl/>
        <w:spacing w:before="120" w:after="120" w:line="360" w:lineRule="auto"/>
        <w:ind w:left="567"/>
        <w:jc w:val="both"/>
        <w:rPr>
          <w:rFonts w:ascii="Arial" w:hAnsi="Arial" w:cs="Arial"/>
        </w:rPr>
      </w:pPr>
      <w:r w:rsidRPr="00B055BE">
        <w:rPr>
          <w:rFonts w:ascii="Arial" w:hAnsi="Arial" w:cs="Arial"/>
        </w:rPr>
        <w:t xml:space="preserve">15.2.1. As eventuais supressões que </w:t>
      </w:r>
      <w:r w:rsidR="00777A3A">
        <w:rPr>
          <w:rFonts w:ascii="Arial" w:hAnsi="Arial" w:cs="Arial"/>
        </w:rPr>
        <w:t xml:space="preserve">ultrapassarem </w:t>
      </w:r>
      <w:r w:rsidRPr="00B055BE">
        <w:rPr>
          <w:rFonts w:ascii="Arial" w:hAnsi="Arial" w:cs="Arial"/>
        </w:rPr>
        <w:t xml:space="preserve">o limite </w:t>
      </w:r>
      <w:r w:rsidRPr="00CC4AC5">
        <w:rPr>
          <w:rFonts w:ascii="Arial" w:hAnsi="Arial" w:cs="Arial"/>
        </w:rPr>
        <w:t>referido na Cláusula 15.2 poderão ser celebradas mediante acordo entre as partes contratantes.</w:t>
      </w:r>
    </w:p>
    <w:p w14:paraId="08EA358C" w14:textId="1307AE89" w:rsidR="00534867" w:rsidRPr="00B055BE" w:rsidRDefault="00C0113B" w:rsidP="00ED6256">
      <w:pPr>
        <w:widowControl/>
        <w:spacing w:before="120" w:after="120" w:line="360" w:lineRule="auto"/>
        <w:jc w:val="both"/>
        <w:rPr>
          <w:rFonts w:ascii="Arial" w:hAnsi="Arial" w:cs="Arial"/>
        </w:rPr>
      </w:pPr>
      <w:r w:rsidRPr="00B055BE">
        <w:rPr>
          <w:rFonts w:ascii="Arial" w:hAnsi="Arial" w:cs="Arial"/>
        </w:rPr>
        <w:lastRenderedPageBreak/>
        <w:t xml:space="preserve">15.3. As alterações contratuais deverão ser promovidas mediante celebração de termo aditivo, submetido à prévia aprovação </w:t>
      </w:r>
      <w:r w:rsidR="00F5409C" w:rsidRPr="00B055BE">
        <w:rPr>
          <w:rFonts w:ascii="Arial" w:hAnsi="Arial" w:cs="Arial"/>
        </w:rPr>
        <w:t xml:space="preserve">do </w:t>
      </w:r>
      <w:r w:rsidRPr="00B055BE">
        <w:rPr>
          <w:rFonts w:ascii="Arial" w:hAnsi="Arial" w:cs="Arial"/>
        </w:rPr>
        <w:t xml:space="preserve">órgão de assessoramento jurídico da CONTRATANTE, salvo nos casos de justificada necessidade de antecipação de seus efeitos, hipótese em que a formalização do aditivo deverá ocorrer no prazo máximo de </w:t>
      </w:r>
      <w:r w:rsidRPr="00777A3A">
        <w:rPr>
          <w:rFonts w:ascii="Arial" w:hAnsi="Arial" w:cs="Arial"/>
          <w:b/>
        </w:rPr>
        <w:t>1 (um) mês</w:t>
      </w:r>
      <w:r w:rsidRPr="00B055BE">
        <w:rPr>
          <w:rFonts w:ascii="Arial" w:hAnsi="Arial" w:cs="Arial"/>
        </w:rPr>
        <w:t>.</w:t>
      </w:r>
    </w:p>
    <w:p w14:paraId="1C14EF0A" w14:textId="2ECDEDA0" w:rsidR="00534867" w:rsidRPr="00B055BE" w:rsidRDefault="00C0113B" w:rsidP="00ED6256">
      <w:pPr>
        <w:widowControl/>
        <w:spacing w:before="120" w:after="120" w:line="360" w:lineRule="auto"/>
        <w:jc w:val="both"/>
        <w:rPr>
          <w:rFonts w:ascii="Arial" w:hAnsi="Arial" w:cs="Arial"/>
        </w:rPr>
      </w:pPr>
      <w:r w:rsidRPr="00B055BE">
        <w:rPr>
          <w:rFonts w:ascii="Arial" w:hAnsi="Arial" w:cs="Arial"/>
        </w:rPr>
        <w:t xml:space="preserve">15.4. Registros que não caracterizam alteração do contrato podem ser realizados por simples termo de apostilamento, dispensada a celebração de termo aditivo, na forma do </w:t>
      </w:r>
      <w:r w:rsidRPr="007A3C05">
        <w:rPr>
          <w:rFonts w:ascii="Arial" w:hAnsi="Arial" w:cs="Arial"/>
        </w:rPr>
        <w:t>art. 136 da Lei nº 14.133/2021</w:t>
      </w:r>
      <w:r w:rsidRPr="00B055BE">
        <w:rPr>
          <w:rFonts w:ascii="Arial" w:hAnsi="Arial" w:cs="Arial"/>
        </w:rPr>
        <w:t xml:space="preserve"> e do art.76 da Resolução DPG nº 375/2023.</w:t>
      </w:r>
    </w:p>
    <w:p w14:paraId="5D074DD5" w14:textId="77777777" w:rsidR="00534867" w:rsidRPr="00236635" w:rsidRDefault="00C0113B" w:rsidP="00ED6256">
      <w:pPr>
        <w:widowControl/>
        <w:shd w:val="clear" w:color="auto" w:fill="D9D9D9" w:themeFill="background1" w:themeFillShade="D9"/>
        <w:spacing w:before="240" w:after="120" w:line="360" w:lineRule="auto"/>
        <w:jc w:val="both"/>
        <w:rPr>
          <w:rFonts w:ascii="Arial" w:hAnsi="Arial" w:cs="Arial"/>
          <w:b/>
        </w:rPr>
      </w:pPr>
      <w:bookmarkStart w:id="8" w:name="__DdeLink__963_2448887740"/>
      <w:bookmarkEnd w:id="8"/>
      <w:r w:rsidRPr="00236635">
        <w:rPr>
          <w:rFonts w:ascii="Arial" w:hAnsi="Arial" w:cs="Arial"/>
          <w:b/>
        </w:rPr>
        <w:t>CLÁUSULA DÉCIMA SEXTA – DAS INFRAÇÕES E SANÇÕES ADMINISTRATIVAS</w:t>
      </w:r>
    </w:p>
    <w:p w14:paraId="314B6E8A" w14:textId="0CEE368E" w:rsidR="00534867" w:rsidRDefault="001B2DB0" w:rsidP="00ED6256">
      <w:pPr>
        <w:widowControl/>
        <w:spacing w:before="120" w:after="120" w:line="360" w:lineRule="auto"/>
        <w:jc w:val="both"/>
        <w:rPr>
          <w:rFonts w:ascii="Arial" w:hAnsi="Arial" w:cs="Arial"/>
        </w:rPr>
      </w:pPr>
      <w:bookmarkStart w:id="9" w:name="_Hlk159706656"/>
      <w:bookmarkEnd w:id="9"/>
      <w:r w:rsidRPr="001B2DB0">
        <w:rPr>
          <w:rFonts w:ascii="Arial" w:hAnsi="Arial" w:cs="Arial"/>
        </w:rPr>
        <w:t>1</w:t>
      </w:r>
      <w:r>
        <w:rPr>
          <w:rFonts w:ascii="Arial" w:hAnsi="Arial" w:cs="Arial"/>
        </w:rPr>
        <w:t>6</w:t>
      </w:r>
      <w:r w:rsidRPr="001B2DB0">
        <w:rPr>
          <w:rFonts w:ascii="Arial" w:hAnsi="Arial" w:cs="Arial"/>
        </w:rPr>
        <w:t>.1. A CONTRATADA que incorrer em infrações cometidas durante o procedimento licitatório ou de contratação direta, na execução contratual e/ou na entrega do objeto sujeita-se às sanções administrativas previstas na Lei nº 14.133/2021</w:t>
      </w:r>
      <w:r w:rsidR="00607939">
        <w:rPr>
          <w:rFonts w:ascii="Arial" w:hAnsi="Arial" w:cs="Arial"/>
        </w:rPr>
        <w:t>,</w:t>
      </w:r>
      <w:r w:rsidRPr="001B2DB0">
        <w:rPr>
          <w:rFonts w:ascii="Arial" w:hAnsi="Arial" w:cs="Arial"/>
        </w:rPr>
        <w:t xml:space="preserve"> na Deliberação CSDP nº 043/2023</w:t>
      </w:r>
      <w:r w:rsidRPr="00467F6F">
        <w:rPr>
          <w:rStyle w:val="Refdenotaderodap"/>
          <w:rFonts w:ascii="Arial" w:hAnsi="Arial" w:cs="Arial"/>
          <w:color w:val="000000"/>
        </w:rPr>
        <w:footnoteReference w:id="11"/>
      </w:r>
      <w:r w:rsidRPr="001B2DB0">
        <w:rPr>
          <w:rFonts w:ascii="Arial" w:hAnsi="Arial" w:cs="Arial"/>
        </w:rPr>
        <w:t xml:space="preserve">, </w:t>
      </w:r>
      <w:r w:rsidR="00607939">
        <w:rPr>
          <w:rFonts w:ascii="Arial" w:hAnsi="Arial" w:cs="Arial"/>
        </w:rPr>
        <w:t xml:space="preserve">bem como nas disposições </w:t>
      </w:r>
      <w:r w:rsidR="00A909BD">
        <w:rPr>
          <w:rFonts w:ascii="Arial" w:hAnsi="Arial" w:cs="Arial"/>
        </w:rPr>
        <w:t xml:space="preserve">do Instrumento Convocatório e </w:t>
      </w:r>
      <w:r w:rsidR="006A7DF3">
        <w:rPr>
          <w:rFonts w:ascii="Arial" w:hAnsi="Arial" w:cs="Arial"/>
        </w:rPr>
        <w:t>d</w:t>
      </w:r>
      <w:r w:rsidR="00607939">
        <w:rPr>
          <w:rFonts w:ascii="Arial" w:hAnsi="Arial" w:cs="Arial"/>
        </w:rPr>
        <w:t xml:space="preserve">o Termo de Referência desta contratação, </w:t>
      </w:r>
      <w:r w:rsidRPr="001B2DB0">
        <w:rPr>
          <w:rFonts w:ascii="Arial" w:hAnsi="Arial" w:cs="Arial"/>
        </w:rPr>
        <w:t>sem prejuízo de implicações em outras esferas legais.</w:t>
      </w:r>
    </w:p>
    <w:p w14:paraId="4D2C5F15" w14:textId="00200D06" w:rsidR="00E9415F" w:rsidRPr="006A7DF3" w:rsidRDefault="00E9415F" w:rsidP="00ED6256">
      <w:pPr>
        <w:widowControl/>
        <w:spacing w:before="120" w:after="120" w:line="360" w:lineRule="auto"/>
        <w:jc w:val="both"/>
        <w:rPr>
          <w:rFonts w:ascii="Arial" w:hAnsi="Arial" w:cs="Arial"/>
        </w:rPr>
      </w:pPr>
      <w:r w:rsidRPr="006A7DF3">
        <w:rPr>
          <w:rFonts w:ascii="Arial" w:hAnsi="Arial" w:cs="Arial"/>
        </w:rPr>
        <w:t>1</w:t>
      </w:r>
      <w:r w:rsidR="00C832CB" w:rsidRPr="006A7DF3">
        <w:rPr>
          <w:rFonts w:ascii="Arial" w:hAnsi="Arial" w:cs="Arial"/>
        </w:rPr>
        <w:t>6</w:t>
      </w:r>
      <w:r w:rsidRPr="006A7DF3">
        <w:rPr>
          <w:rFonts w:ascii="Arial" w:hAnsi="Arial" w:cs="Arial"/>
        </w:rPr>
        <w:t>.</w:t>
      </w:r>
      <w:r w:rsidR="006A7DF3" w:rsidRPr="006A7DF3">
        <w:rPr>
          <w:rFonts w:ascii="Arial" w:hAnsi="Arial" w:cs="Arial"/>
        </w:rPr>
        <w:t>2</w:t>
      </w:r>
      <w:r w:rsidRPr="006A7DF3">
        <w:rPr>
          <w:rFonts w:ascii="Arial" w:hAnsi="Arial" w:cs="Arial"/>
        </w:rPr>
        <w:t>. A sanção de</w:t>
      </w:r>
      <w:r w:rsidRPr="006A7DF3">
        <w:rPr>
          <w:rFonts w:ascii="Arial" w:hAnsi="Arial" w:cs="Arial"/>
          <w:b/>
        </w:rPr>
        <w:t xml:space="preserve"> advertência</w:t>
      </w:r>
      <w:r w:rsidRPr="006A7DF3">
        <w:rPr>
          <w:rFonts w:ascii="Arial" w:hAnsi="Arial" w:cs="Arial"/>
        </w:rPr>
        <w:t xml:space="preserve"> será aplicada quando configurada(s) a(s) hipótese(s) previstas no art. 18</w:t>
      </w:r>
      <w:r w:rsidR="00C832CB" w:rsidRPr="006A7DF3">
        <w:rPr>
          <w:rStyle w:val="Refdenotaderodap"/>
          <w:rFonts w:ascii="Arial" w:hAnsi="Arial" w:cs="Arial"/>
        </w:rPr>
        <w:footnoteReference w:id="12"/>
      </w:r>
      <w:r w:rsidRPr="006A7DF3">
        <w:rPr>
          <w:rFonts w:ascii="Arial" w:hAnsi="Arial" w:cs="Arial"/>
        </w:rPr>
        <w:t xml:space="preserve"> da Deliberação CSDP nº 043/2023</w:t>
      </w:r>
      <w:r w:rsidR="00C832CB" w:rsidRPr="006A7DF3">
        <w:rPr>
          <w:rFonts w:ascii="Arial" w:hAnsi="Arial" w:cs="Arial"/>
        </w:rPr>
        <w:t>.</w:t>
      </w:r>
    </w:p>
    <w:p w14:paraId="1234E6D0" w14:textId="69C0A681" w:rsidR="00E9415F" w:rsidRPr="006A7DF3" w:rsidRDefault="00C832CB" w:rsidP="00ED6256">
      <w:pPr>
        <w:widowControl/>
        <w:spacing w:before="120" w:after="120" w:line="360" w:lineRule="auto"/>
        <w:jc w:val="both"/>
        <w:rPr>
          <w:rFonts w:ascii="Arial" w:hAnsi="Arial" w:cs="Arial"/>
        </w:rPr>
      </w:pPr>
      <w:r w:rsidRPr="006A7DF3">
        <w:rPr>
          <w:rFonts w:ascii="Arial" w:hAnsi="Arial" w:cs="Arial"/>
        </w:rPr>
        <w:t>16</w:t>
      </w:r>
      <w:r w:rsidR="00E9415F" w:rsidRPr="006A7DF3">
        <w:rPr>
          <w:rFonts w:ascii="Arial" w:hAnsi="Arial" w:cs="Arial"/>
        </w:rPr>
        <w:t>.</w:t>
      </w:r>
      <w:r w:rsidR="006A7DF3" w:rsidRPr="006A7DF3">
        <w:rPr>
          <w:rFonts w:ascii="Arial" w:hAnsi="Arial" w:cs="Arial"/>
        </w:rPr>
        <w:t>3</w:t>
      </w:r>
      <w:r w:rsidR="00E9415F" w:rsidRPr="006A7DF3">
        <w:rPr>
          <w:rFonts w:ascii="Arial" w:hAnsi="Arial" w:cs="Arial"/>
        </w:rPr>
        <w:t xml:space="preserve">. A sanção de </w:t>
      </w:r>
      <w:r w:rsidR="00E9415F" w:rsidRPr="006A7DF3">
        <w:rPr>
          <w:rFonts w:ascii="Arial" w:hAnsi="Arial" w:cs="Arial"/>
          <w:b/>
        </w:rPr>
        <w:t>impedimento de licitar e contratar</w:t>
      </w:r>
      <w:r w:rsidR="00E9415F" w:rsidRPr="006A7DF3">
        <w:rPr>
          <w:rFonts w:ascii="Arial" w:hAnsi="Arial" w:cs="Arial"/>
        </w:rPr>
        <w:t xml:space="preserve"> será aplicada, quando não se justificar a imposição de penalidade mais grave</w:t>
      </w:r>
      <w:r w:rsidR="00174C91" w:rsidRPr="006A7DF3">
        <w:rPr>
          <w:rFonts w:ascii="Arial" w:hAnsi="Arial" w:cs="Arial"/>
        </w:rPr>
        <w:t xml:space="preserve"> e desde que </w:t>
      </w:r>
      <w:r w:rsidRPr="006A7DF3">
        <w:rPr>
          <w:rFonts w:ascii="Arial" w:hAnsi="Arial" w:cs="Arial"/>
        </w:rPr>
        <w:t>configurada(s) a(s) hipótese(s) previstas no art. 19</w:t>
      </w:r>
      <w:r w:rsidRPr="006A7DF3">
        <w:rPr>
          <w:rStyle w:val="Refdenotaderodap"/>
          <w:rFonts w:ascii="Arial" w:hAnsi="Arial" w:cs="Arial"/>
        </w:rPr>
        <w:footnoteReference w:id="13"/>
      </w:r>
      <w:r w:rsidRPr="006A7DF3">
        <w:rPr>
          <w:rFonts w:ascii="Arial" w:hAnsi="Arial" w:cs="Arial"/>
        </w:rPr>
        <w:t xml:space="preserve"> da Deliberação CSDP nº 043/2023.</w:t>
      </w:r>
    </w:p>
    <w:p w14:paraId="148DFA27" w14:textId="32A4EADB" w:rsidR="00E9415F" w:rsidRPr="006A7DF3" w:rsidRDefault="00E9415F" w:rsidP="00ED6256">
      <w:pPr>
        <w:widowControl/>
        <w:spacing w:before="120" w:after="120" w:line="360" w:lineRule="auto"/>
        <w:jc w:val="both"/>
        <w:rPr>
          <w:rFonts w:ascii="Arial" w:hAnsi="Arial" w:cs="Arial"/>
        </w:rPr>
      </w:pPr>
      <w:r w:rsidRPr="006A7DF3">
        <w:rPr>
          <w:rFonts w:ascii="Arial" w:hAnsi="Arial" w:cs="Arial"/>
        </w:rPr>
        <w:lastRenderedPageBreak/>
        <w:t>1</w:t>
      </w:r>
      <w:r w:rsidR="00C832CB" w:rsidRPr="006A7DF3">
        <w:rPr>
          <w:rFonts w:ascii="Arial" w:hAnsi="Arial" w:cs="Arial"/>
        </w:rPr>
        <w:t>6</w:t>
      </w:r>
      <w:r w:rsidRPr="006A7DF3">
        <w:rPr>
          <w:rFonts w:ascii="Arial" w:hAnsi="Arial" w:cs="Arial"/>
        </w:rPr>
        <w:t>.</w:t>
      </w:r>
      <w:r w:rsidR="006A7DF3">
        <w:rPr>
          <w:rFonts w:ascii="Arial" w:hAnsi="Arial" w:cs="Arial"/>
        </w:rPr>
        <w:t>4</w:t>
      </w:r>
      <w:r w:rsidRPr="006A7DF3">
        <w:rPr>
          <w:rFonts w:ascii="Arial" w:hAnsi="Arial" w:cs="Arial"/>
        </w:rPr>
        <w:t xml:space="preserve">. Pelas mesmas razões cabíveis para a sanção de impedimento de licitar e contratar, caberá, a depender da gravidade, a aplicação de sanção de </w:t>
      </w:r>
      <w:r w:rsidRPr="006A7DF3">
        <w:rPr>
          <w:rFonts w:ascii="Arial" w:hAnsi="Arial" w:cs="Arial"/>
          <w:b/>
        </w:rPr>
        <w:t xml:space="preserve">declaração de inidoneidade </w:t>
      </w:r>
      <w:r w:rsidRPr="006A7DF3">
        <w:rPr>
          <w:rFonts w:ascii="Arial" w:hAnsi="Arial" w:cs="Arial"/>
        </w:rPr>
        <w:t>para licitar e contratar</w:t>
      </w:r>
      <w:r w:rsidR="0014099F">
        <w:rPr>
          <w:rFonts w:ascii="Arial" w:hAnsi="Arial" w:cs="Arial"/>
        </w:rPr>
        <w:t xml:space="preserve">, nos termos do § 1º do art. </w:t>
      </w:r>
      <w:r w:rsidR="0014099F" w:rsidRPr="0014099F">
        <w:rPr>
          <w:rFonts w:ascii="Arial" w:hAnsi="Arial" w:cs="Arial"/>
        </w:rPr>
        <w:t>19</w:t>
      </w:r>
      <w:r w:rsidR="0014099F">
        <w:rPr>
          <w:rStyle w:val="Refdenotaderodap"/>
          <w:rFonts w:ascii="Arial" w:hAnsi="Arial" w:cs="Arial"/>
        </w:rPr>
        <w:footnoteReference w:id="14"/>
      </w:r>
      <w:r w:rsidR="0014099F" w:rsidRPr="0014099F">
        <w:rPr>
          <w:rFonts w:ascii="Arial" w:hAnsi="Arial" w:cs="Arial"/>
        </w:rPr>
        <w:t xml:space="preserve"> da Deliberação CSDP nº 043/2023</w:t>
      </w:r>
      <w:r w:rsidRPr="006A7DF3">
        <w:rPr>
          <w:rFonts w:ascii="Arial" w:hAnsi="Arial" w:cs="Arial"/>
        </w:rPr>
        <w:t>.</w:t>
      </w:r>
    </w:p>
    <w:p w14:paraId="7A153E7D" w14:textId="111E1F85" w:rsidR="0014099F" w:rsidRDefault="00DF37CD" w:rsidP="00ED6256">
      <w:pPr>
        <w:widowControl/>
        <w:spacing w:before="120" w:after="120" w:line="360" w:lineRule="auto"/>
        <w:jc w:val="both"/>
        <w:rPr>
          <w:rFonts w:ascii="Arial" w:hAnsi="Arial" w:cs="Arial"/>
          <w:lang w:val="pt-BR"/>
        </w:rPr>
      </w:pPr>
      <w:r w:rsidRPr="00C556B9">
        <w:rPr>
          <w:rFonts w:ascii="Arial" w:hAnsi="Arial" w:cs="Arial"/>
        </w:rPr>
        <w:t>16.</w:t>
      </w:r>
      <w:r w:rsidR="0014099F">
        <w:rPr>
          <w:rFonts w:ascii="Arial" w:hAnsi="Arial" w:cs="Arial"/>
        </w:rPr>
        <w:t>5</w:t>
      </w:r>
      <w:r w:rsidRPr="00C556B9">
        <w:rPr>
          <w:rFonts w:ascii="Arial" w:hAnsi="Arial" w:cs="Arial"/>
        </w:rPr>
        <w:t xml:space="preserve">. A sanção de </w:t>
      </w:r>
      <w:r w:rsidRPr="00C556B9">
        <w:rPr>
          <w:rFonts w:ascii="Arial" w:hAnsi="Arial" w:cs="Arial"/>
          <w:b/>
        </w:rPr>
        <w:t>multa compensatória</w:t>
      </w:r>
      <w:r w:rsidRPr="00C556B9">
        <w:rPr>
          <w:rFonts w:ascii="Arial" w:hAnsi="Arial" w:cs="Arial"/>
        </w:rPr>
        <w:t xml:space="preserve"> </w:t>
      </w:r>
      <w:r w:rsidR="00902BB8" w:rsidRPr="00C556B9">
        <w:rPr>
          <w:rFonts w:ascii="Arial" w:hAnsi="Arial" w:cs="Arial"/>
        </w:rPr>
        <w:t>ser</w:t>
      </w:r>
      <w:r w:rsidR="00174C91" w:rsidRPr="00C556B9">
        <w:rPr>
          <w:rFonts w:ascii="Arial" w:hAnsi="Arial" w:cs="Arial"/>
        </w:rPr>
        <w:t>á</w:t>
      </w:r>
      <w:r w:rsidR="00902BB8" w:rsidRPr="00C556B9">
        <w:rPr>
          <w:rFonts w:ascii="Arial" w:hAnsi="Arial" w:cs="Arial"/>
        </w:rPr>
        <w:t xml:space="preserve"> </w:t>
      </w:r>
      <w:r w:rsidRPr="00C556B9">
        <w:rPr>
          <w:rFonts w:ascii="Arial" w:hAnsi="Arial" w:cs="Arial"/>
        </w:rPr>
        <w:t>aplicada</w:t>
      </w:r>
      <w:r w:rsidR="00902BB8" w:rsidRPr="00C556B9">
        <w:rPr>
          <w:rFonts w:ascii="Arial" w:hAnsi="Arial" w:cs="Arial"/>
        </w:rPr>
        <w:t xml:space="preserve"> ao responsável por qualquer das infrações previstas nos arts. 18 e 19 da Deliberação CSDP nº 043/2023,</w:t>
      </w:r>
      <w:r w:rsidRPr="00C556B9">
        <w:rPr>
          <w:rFonts w:ascii="Arial" w:hAnsi="Arial" w:cs="Arial"/>
        </w:rPr>
        <w:t xml:space="preserve"> </w:t>
      </w:r>
      <w:r w:rsidR="00C556B9" w:rsidRPr="00C556B9">
        <w:rPr>
          <w:rFonts w:ascii="Arial" w:hAnsi="Arial" w:cs="Arial"/>
        </w:rPr>
        <w:t>e não</w:t>
      </w:r>
      <w:r w:rsidR="00C556B9">
        <w:rPr>
          <w:rFonts w:ascii="Arial" w:hAnsi="Arial" w:cs="Arial"/>
        </w:rPr>
        <w:t xml:space="preserve"> </w:t>
      </w:r>
      <w:r w:rsidR="00C556B9" w:rsidRPr="00C556B9">
        <w:rPr>
          <w:rFonts w:ascii="Arial" w:hAnsi="Arial" w:cs="Arial"/>
        </w:rPr>
        <w:t xml:space="preserve">poderá ser inferior a </w:t>
      </w:r>
      <w:r w:rsidR="00C556B9" w:rsidRPr="00FF16B3">
        <w:rPr>
          <w:rFonts w:ascii="Arial" w:hAnsi="Arial" w:cs="Arial"/>
          <w:b/>
        </w:rPr>
        <w:t>0,5% (meio por cento)</w:t>
      </w:r>
      <w:r w:rsidR="00C556B9" w:rsidRPr="00C556B9">
        <w:rPr>
          <w:rFonts w:ascii="Arial" w:hAnsi="Arial" w:cs="Arial"/>
        </w:rPr>
        <w:t xml:space="preserve"> nem superior a </w:t>
      </w:r>
      <w:r w:rsidR="00126062">
        <w:rPr>
          <w:rFonts w:ascii="Arial" w:hAnsi="Arial" w:cs="Arial"/>
          <w:b/>
        </w:rPr>
        <w:t>3</w:t>
      </w:r>
      <w:r w:rsidR="00C556B9" w:rsidRPr="00FF16B3">
        <w:rPr>
          <w:rFonts w:ascii="Arial" w:hAnsi="Arial" w:cs="Arial"/>
          <w:b/>
        </w:rPr>
        <w:t>0% (</w:t>
      </w:r>
      <w:r w:rsidR="00F44AE6" w:rsidRPr="00FF16B3">
        <w:rPr>
          <w:rFonts w:ascii="Arial" w:hAnsi="Arial" w:cs="Arial"/>
          <w:b/>
        </w:rPr>
        <w:t xml:space="preserve">vinte </w:t>
      </w:r>
      <w:r w:rsidR="00C556B9" w:rsidRPr="00FF16B3">
        <w:rPr>
          <w:rFonts w:ascii="Arial" w:hAnsi="Arial" w:cs="Arial"/>
          <w:b/>
        </w:rPr>
        <w:t>por cento)</w:t>
      </w:r>
      <w:r w:rsidR="00C556B9" w:rsidRPr="00C556B9">
        <w:rPr>
          <w:rFonts w:ascii="Arial" w:hAnsi="Arial" w:cs="Arial"/>
        </w:rPr>
        <w:t xml:space="preserve"> do</w:t>
      </w:r>
      <w:r w:rsidR="00C556B9">
        <w:rPr>
          <w:rFonts w:ascii="Arial" w:hAnsi="Arial" w:cs="Arial"/>
        </w:rPr>
        <w:t xml:space="preserve"> </w:t>
      </w:r>
      <w:r w:rsidR="00C556B9" w:rsidRPr="00C556B9">
        <w:rPr>
          <w:rFonts w:ascii="Arial" w:hAnsi="Arial" w:cs="Arial"/>
        </w:rPr>
        <w:t xml:space="preserve">valor </w:t>
      </w:r>
      <w:r w:rsidR="0014099F">
        <w:rPr>
          <w:rFonts w:ascii="Arial" w:hAnsi="Arial" w:cs="Arial"/>
        </w:rPr>
        <w:t xml:space="preserve">total </w:t>
      </w:r>
      <w:r w:rsidR="00C556B9" w:rsidRPr="00C556B9">
        <w:rPr>
          <w:rFonts w:ascii="Arial" w:hAnsi="Arial" w:cs="Arial"/>
        </w:rPr>
        <w:t>do contrato ou ata de registro de preços</w:t>
      </w:r>
      <w:r w:rsidR="00923314">
        <w:rPr>
          <w:rFonts w:ascii="Arial" w:hAnsi="Arial" w:cs="Arial"/>
        </w:rPr>
        <w:t>.</w:t>
      </w:r>
    </w:p>
    <w:p w14:paraId="28FD38C4" w14:textId="4BABE0AC" w:rsidR="001D1FDD" w:rsidRDefault="00237979" w:rsidP="00ED6256">
      <w:pPr>
        <w:widowControl/>
        <w:spacing w:before="120" w:after="120" w:line="360" w:lineRule="auto"/>
        <w:jc w:val="both"/>
        <w:rPr>
          <w:rFonts w:ascii="Arial" w:hAnsi="Arial" w:cs="Arial"/>
        </w:rPr>
      </w:pPr>
      <w:r w:rsidRPr="0014099F">
        <w:rPr>
          <w:rFonts w:ascii="Arial" w:hAnsi="Arial" w:cs="Arial"/>
        </w:rPr>
        <w:t>16.6.</w:t>
      </w:r>
      <w:r w:rsidR="0014099F" w:rsidRPr="0014099F">
        <w:rPr>
          <w:rFonts w:ascii="Arial" w:hAnsi="Arial" w:cs="Arial"/>
        </w:rPr>
        <w:t xml:space="preserve"> O atraso injustificado na execução do contrato sujeitará a CONTRATADA à </w:t>
      </w:r>
      <w:r w:rsidRPr="0014099F">
        <w:rPr>
          <w:rFonts w:ascii="Arial" w:hAnsi="Arial" w:cs="Arial"/>
          <w:b/>
        </w:rPr>
        <w:t>multa moratória</w:t>
      </w:r>
      <w:r w:rsidR="001D1FDD">
        <w:rPr>
          <w:rFonts w:ascii="Arial" w:hAnsi="Arial" w:cs="Arial"/>
        </w:rPr>
        <w:t xml:space="preserve">, </w:t>
      </w:r>
      <w:r w:rsidR="001D1FDD" w:rsidRPr="001D1FDD">
        <w:rPr>
          <w:rFonts w:ascii="Arial" w:hAnsi="Arial" w:cs="Arial"/>
        </w:rPr>
        <w:t>calculada sobre o valor global do contrato ou da parcela em atraso, até o 30º (trigésimo) dia de atraso</w:t>
      </w:r>
      <w:r w:rsidR="001D1FDD">
        <w:rPr>
          <w:rFonts w:ascii="Arial" w:hAnsi="Arial" w:cs="Arial"/>
        </w:rPr>
        <w:t>.</w:t>
      </w:r>
    </w:p>
    <w:p w14:paraId="0258EAAE" w14:textId="4E7B4AB0" w:rsidR="00237979" w:rsidRPr="001D1FDD" w:rsidRDefault="00B567D3" w:rsidP="00ED6256">
      <w:pPr>
        <w:widowControl/>
        <w:spacing w:before="120" w:after="120" w:line="360" w:lineRule="auto"/>
        <w:ind w:left="567"/>
        <w:jc w:val="both"/>
        <w:rPr>
          <w:rFonts w:ascii="Arial" w:hAnsi="Arial" w:cs="Arial"/>
        </w:rPr>
      </w:pPr>
      <w:r>
        <w:rPr>
          <w:rFonts w:ascii="Arial" w:hAnsi="Arial" w:cs="Arial"/>
        </w:rPr>
        <w:t xml:space="preserve">16.6.1. A partir do </w:t>
      </w:r>
      <w:r w:rsidRPr="00B567D3">
        <w:rPr>
          <w:rFonts w:ascii="Arial" w:hAnsi="Arial" w:cs="Arial"/>
        </w:rPr>
        <w:t>31º (trigésimo primeiro) dia</w:t>
      </w:r>
      <w:r>
        <w:rPr>
          <w:rFonts w:ascii="Arial" w:hAnsi="Arial" w:cs="Arial"/>
        </w:rPr>
        <w:t xml:space="preserve"> de atraso</w:t>
      </w:r>
      <w:r w:rsidRPr="00B567D3">
        <w:rPr>
          <w:rFonts w:ascii="Arial" w:hAnsi="Arial" w:cs="Arial"/>
        </w:rPr>
        <w:t xml:space="preserve">, </w:t>
      </w:r>
      <w:r>
        <w:rPr>
          <w:rFonts w:ascii="Arial" w:hAnsi="Arial" w:cs="Arial"/>
        </w:rPr>
        <w:t xml:space="preserve">a CONTRATANTE poderá </w:t>
      </w:r>
      <w:r w:rsidRPr="00B567D3">
        <w:rPr>
          <w:rFonts w:ascii="Arial" w:hAnsi="Arial" w:cs="Arial"/>
        </w:rPr>
        <w:t>convert</w:t>
      </w:r>
      <w:r>
        <w:rPr>
          <w:rFonts w:ascii="Arial" w:hAnsi="Arial" w:cs="Arial"/>
        </w:rPr>
        <w:t xml:space="preserve">er </w:t>
      </w:r>
      <w:r w:rsidRPr="00B567D3">
        <w:rPr>
          <w:rFonts w:ascii="Arial" w:hAnsi="Arial" w:cs="Arial"/>
        </w:rPr>
        <w:t xml:space="preserve">a multa de mora em </w:t>
      </w:r>
      <w:r>
        <w:rPr>
          <w:rFonts w:ascii="Arial" w:hAnsi="Arial" w:cs="Arial"/>
        </w:rPr>
        <w:t xml:space="preserve">multa </w:t>
      </w:r>
      <w:r w:rsidRPr="001D1FDD">
        <w:rPr>
          <w:rFonts w:ascii="Arial" w:hAnsi="Arial" w:cs="Arial"/>
        </w:rPr>
        <w:t>compensatória</w:t>
      </w:r>
      <w:r w:rsidR="001D1FDD" w:rsidRPr="001D1FDD">
        <w:rPr>
          <w:rFonts w:ascii="Arial" w:hAnsi="Arial" w:cs="Arial"/>
        </w:rPr>
        <w:t xml:space="preserve"> e</w:t>
      </w:r>
      <w:r w:rsidR="00237979" w:rsidRPr="001D1FDD">
        <w:rPr>
          <w:rFonts w:ascii="Arial" w:hAnsi="Arial" w:cs="Arial"/>
        </w:rPr>
        <w:t xml:space="preserve"> promov</w:t>
      </w:r>
      <w:r w:rsidR="001D1FDD" w:rsidRPr="001D1FDD">
        <w:rPr>
          <w:rFonts w:ascii="Arial" w:hAnsi="Arial" w:cs="Arial"/>
        </w:rPr>
        <w:t>er</w:t>
      </w:r>
      <w:r w:rsidR="00237979" w:rsidRPr="001D1FDD">
        <w:rPr>
          <w:rFonts w:ascii="Arial" w:hAnsi="Arial" w:cs="Arial"/>
        </w:rPr>
        <w:t xml:space="preserve"> a extinção unilateral do contrato com a aplicação cumulada de outras sanções previstas na legislação.</w:t>
      </w:r>
    </w:p>
    <w:p w14:paraId="1E1C2F7C" w14:textId="425D3A61" w:rsidR="009A0FFD" w:rsidRPr="001D1FDD" w:rsidRDefault="003C10FA" w:rsidP="00ED6256">
      <w:pPr>
        <w:widowControl/>
        <w:spacing w:before="120" w:after="120" w:line="360" w:lineRule="auto"/>
        <w:jc w:val="both"/>
        <w:rPr>
          <w:rFonts w:ascii="Arial" w:hAnsi="Arial" w:cs="Arial"/>
        </w:rPr>
      </w:pPr>
      <w:r w:rsidRPr="001D1FDD">
        <w:rPr>
          <w:rFonts w:ascii="Arial" w:hAnsi="Arial" w:cs="Arial"/>
        </w:rPr>
        <w:t>16.</w:t>
      </w:r>
      <w:r w:rsidR="001D1FDD">
        <w:rPr>
          <w:rFonts w:ascii="Arial" w:hAnsi="Arial" w:cs="Arial"/>
        </w:rPr>
        <w:t>7</w:t>
      </w:r>
      <w:r w:rsidRPr="001D1FDD">
        <w:rPr>
          <w:rFonts w:ascii="Arial" w:hAnsi="Arial" w:cs="Arial"/>
        </w:rPr>
        <w:t>. As multas</w:t>
      </w:r>
      <w:r w:rsidR="00174C91" w:rsidRPr="001D1FDD">
        <w:rPr>
          <w:rFonts w:ascii="Arial" w:hAnsi="Arial" w:cs="Arial"/>
        </w:rPr>
        <w:t xml:space="preserve"> </w:t>
      </w:r>
      <w:r w:rsidR="001D1FDD">
        <w:rPr>
          <w:rFonts w:ascii="Arial" w:hAnsi="Arial" w:cs="Arial"/>
        </w:rPr>
        <w:t>compensatória e moratória</w:t>
      </w:r>
      <w:r w:rsidRPr="001D1FDD">
        <w:rPr>
          <w:rFonts w:ascii="Arial" w:hAnsi="Arial" w:cs="Arial"/>
        </w:rPr>
        <w:t xml:space="preserve"> </w:t>
      </w:r>
      <w:r w:rsidR="00174C91" w:rsidRPr="001D1FDD">
        <w:rPr>
          <w:rFonts w:ascii="Arial" w:hAnsi="Arial" w:cs="Arial"/>
        </w:rPr>
        <w:t>podem ser aplicadas à CONTRATADA de maneira isolada ou cumulativa com outras sanções previstas na legislação vigente, independentemente do número de infrações cometidas</w:t>
      </w:r>
      <w:r w:rsidR="001D1FDD">
        <w:rPr>
          <w:rFonts w:ascii="Arial" w:hAnsi="Arial" w:cs="Arial"/>
        </w:rPr>
        <w:t>.</w:t>
      </w:r>
    </w:p>
    <w:p w14:paraId="15D45AAC" w14:textId="3BE1391C" w:rsidR="00806925" w:rsidRPr="00000C11" w:rsidRDefault="00806925" w:rsidP="00ED6256">
      <w:pPr>
        <w:widowControl/>
        <w:spacing w:before="120" w:after="120" w:line="360" w:lineRule="auto"/>
        <w:jc w:val="both"/>
        <w:rPr>
          <w:rFonts w:ascii="Arial" w:hAnsi="Arial" w:cs="Arial"/>
        </w:rPr>
      </w:pPr>
      <w:r w:rsidRPr="00000C11">
        <w:rPr>
          <w:rFonts w:ascii="Arial" w:hAnsi="Arial" w:cs="Arial"/>
        </w:rPr>
        <w:t>16.</w:t>
      </w:r>
      <w:r w:rsidR="001D1FDD">
        <w:rPr>
          <w:rFonts w:ascii="Arial" w:hAnsi="Arial" w:cs="Arial"/>
        </w:rPr>
        <w:t>8</w:t>
      </w:r>
      <w:r w:rsidRPr="00000C11">
        <w:rPr>
          <w:rFonts w:ascii="Arial" w:hAnsi="Arial" w:cs="Arial"/>
        </w:rPr>
        <w:t>. A aplicação das sanções previstas neste contrato não exclui, em hipótese alguma, a obrigação da CONTRATADA de reparação integral do dano causado à CONTRATANTE.</w:t>
      </w:r>
    </w:p>
    <w:p w14:paraId="28BC7A85" w14:textId="46484BEC" w:rsidR="00806925" w:rsidRPr="00000C11" w:rsidRDefault="00806925" w:rsidP="00ED6256">
      <w:pPr>
        <w:widowControl/>
        <w:spacing w:before="120" w:after="120" w:line="360" w:lineRule="auto"/>
        <w:jc w:val="both"/>
        <w:rPr>
          <w:rFonts w:ascii="Arial" w:hAnsi="Arial" w:cs="Arial"/>
          <w:lang w:val="pt-BR"/>
        </w:rPr>
      </w:pPr>
      <w:r w:rsidRPr="00000C11">
        <w:rPr>
          <w:rFonts w:ascii="Arial" w:hAnsi="Arial" w:cs="Arial"/>
          <w:lang w:val="pt-BR"/>
        </w:rPr>
        <w:t>16.</w:t>
      </w:r>
      <w:r w:rsidR="001D1FDD">
        <w:rPr>
          <w:rFonts w:ascii="Arial" w:hAnsi="Arial" w:cs="Arial"/>
          <w:lang w:val="pt-BR"/>
        </w:rPr>
        <w:t>9</w:t>
      </w:r>
      <w:r w:rsidRPr="00000C11">
        <w:rPr>
          <w:rFonts w:ascii="Arial" w:hAnsi="Arial" w:cs="Arial"/>
          <w:lang w:val="pt-BR"/>
        </w:rPr>
        <w:t>. Se a multa aplicada e as indenizações cabíveis forem superiores ao valor do pagamento eventualmente devido pela CONTRATANTE à CONTRATADA, além da perda desse valor, a diferença será descontada da garantia prestada ou será cobrada judicialmente</w:t>
      </w:r>
      <w:r w:rsidR="005327FE" w:rsidRPr="00000C11">
        <w:rPr>
          <w:rFonts w:ascii="Arial" w:hAnsi="Arial" w:cs="Arial"/>
          <w:lang w:val="pt-BR"/>
        </w:rPr>
        <w:t>.</w:t>
      </w:r>
    </w:p>
    <w:p w14:paraId="0AEB0FB0" w14:textId="24013654" w:rsidR="00777A3A" w:rsidRDefault="00E9415F" w:rsidP="00ED6256">
      <w:pPr>
        <w:widowControl/>
        <w:spacing w:before="120" w:after="120" w:line="360" w:lineRule="auto"/>
        <w:jc w:val="both"/>
        <w:rPr>
          <w:rFonts w:ascii="Arial" w:hAnsi="Arial" w:cs="Arial"/>
        </w:rPr>
      </w:pPr>
      <w:r w:rsidRPr="00E9415F">
        <w:rPr>
          <w:rFonts w:ascii="Arial" w:hAnsi="Arial" w:cs="Arial"/>
        </w:rPr>
        <w:t>1</w:t>
      </w:r>
      <w:r w:rsidR="00CF48D1">
        <w:rPr>
          <w:rFonts w:ascii="Arial" w:hAnsi="Arial" w:cs="Arial"/>
        </w:rPr>
        <w:t>6</w:t>
      </w:r>
      <w:r w:rsidRPr="00E9415F">
        <w:rPr>
          <w:rFonts w:ascii="Arial" w:hAnsi="Arial" w:cs="Arial"/>
        </w:rPr>
        <w:t>.</w:t>
      </w:r>
      <w:r w:rsidR="003C10FA">
        <w:rPr>
          <w:rFonts w:ascii="Arial" w:hAnsi="Arial" w:cs="Arial"/>
        </w:rPr>
        <w:t>1</w:t>
      </w:r>
      <w:r w:rsidR="001D1FDD">
        <w:rPr>
          <w:rFonts w:ascii="Arial" w:hAnsi="Arial" w:cs="Arial"/>
        </w:rPr>
        <w:t>0</w:t>
      </w:r>
      <w:r w:rsidRPr="00E9415F">
        <w:rPr>
          <w:rFonts w:ascii="Arial" w:hAnsi="Arial" w:cs="Arial"/>
        </w:rPr>
        <w:t xml:space="preserve">. Quaisquer penalidades aplicadas serão transcritas no Portal Nacional de Contratações Públicas (PNCP) e </w:t>
      </w:r>
      <w:r w:rsidR="001D1FDD">
        <w:rPr>
          <w:rFonts w:ascii="Arial" w:hAnsi="Arial" w:cs="Arial"/>
        </w:rPr>
        <w:t xml:space="preserve">nos demais sistemas compententes de registro de sanções. </w:t>
      </w:r>
    </w:p>
    <w:p w14:paraId="35DC81CB" w14:textId="77777777" w:rsidR="00534867" w:rsidRPr="00236635" w:rsidRDefault="00C0113B" w:rsidP="00ED6256">
      <w:pPr>
        <w:widowControl/>
        <w:shd w:val="clear" w:color="auto" w:fill="D9D9D9" w:themeFill="background1" w:themeFillShade="D9"/>
        <w:spacing w:before="240" w:after="120" w:line="360" w:lineRule="auto"/>
        <w:jc w:val="both"/>
        <w:rPr>
          <w:rFonts w:ascii="Arial" w:hAnsi="Arial" w:cs="Arial"/>
          <w:b/>
        </w:rPr>
      </w:pPr>
      <w:r w:rsidRPr="00236635">
        <w:rPr>
          <w:rFonts w:ascii="Arial" w:hAnsi="Arial" w:cs="Arial"/>
          <w:b/>
        </w:rPr>
        <w:t>CLÁUSULA DÉCIMA SÉTIMA – DA EXTINÇÃO CONTRATUAL</w:t>
      </w:r>
    </w:p>
    <w:p w14:paraId="15795EB0" w14:textId="0DD4BBB3" w:rsidR="0022758B" w:rsidRPr="00041604" w:rsidRDefault="00C71769" w:rsidP="00ED6256">
      <w:pPr>
        <w:widowControl/>
        <w:spacing w:before="120" w:after="120" w:line="360" w:lineRule="auto"/>
        <w:jc w:val="both"/>
        <w:rPr>
          <w:rFonts w:ascii="Arial" w:hAnsi="Arial" w:cs="Arial"/>
        </w:rPr>
      </w:pPr>
      <w:r w:rsidRPr="00041604">
        <w:rPr>
          <w:rFonts w:ascii="Arial" w:hAnsi="Arial" w:cs="Arial"/>
        </w:rPr>
        <w:t xml:space="preserve">17.1. </w:t>
      </w:r>
      <w:r w:rsidR="0022758B" w:rsidRPr="00041604">
        <w:rPr>
          <w:rFonts w:ascii="Arial" w:hAnsi="Arial" w:cs="Arial"/>
        </w:rPr>
        <w:t>O contrato será extinto quando vencido o prazo nele estipulado, independentemente de terem sido cumpridas ou não as obrigações de ambas as partes contraentes.</w:t>
      </w:r>
    </w:p>
    <w:p w14:paraId="1B910C45" w14:textId="5804AA5A" w:rsidR="00941A89" w:rsidRPr="00041604" w:rsidRDefault="00941A89" w:rsidP="00ED6256">
      <w:pPr>
        <w:widowControl/>
        <w:spacing w:before="120" w:after="120" w:line="360" w:lineRule="auto"/>
        <w:jc w:val="both"/>
        <w:rPr>
          <w:rFonts w:ascii="Arial" w:hAnsi="Arial" w:cs="Arial"/>
        </w:rPr>
      </w:pPr>
      <w:r w:rsidRPr="00041604">
        <w:rPr>
          <w:rFonts w:ascii="Arial" w:hAnsi="Arial" w:cs="Arial"/>
        </w:rPr>
        <w:t>17.2. O contrato poderá ser extinto antes do prazo nele fixado, sem ônus para a CONTRATANTE, quando esta não dispuser de créditos orçamentários para sua continuidade ou quando entender que o contrato não mais lhe oferece vantagem.</w:t>
      </w:r>
    </w:p>
    <w:p w14:paraId="26907B73" w14:textId="5C92391B" w:rsidR="00941A89" w:rsidRPr="00041604" w:rsidRDefault="00941A89" w:rsidP="00ED6256">
      <w:pPr>
        <w:widowControl/>
        <w:spacing w:before="120" w:after="120" w:line="360" w:lineRule="auto"/>
        <w:ind w:left="567"/>
        <w:jc w:val="both"/>
        <w:rPr>
          <w:rFonts w:ascii="Arial" w:hAnsi="Arial" w:cs="Arial"/>
        </w:rPr>
      </w:pPr>
      <w:r w:rsidRPr="00041604">
        <w:rPr>
          <w:rFonts w:ascii="Arial" w:hAnsi="Arial" w:cs="Arial"/>
        </w:rPr>
        <w:lastRenderedPageBreak/>
        <w:t>17.2.</w:t>
      </w:r>
      <w:r w:rsidR="00CD6A45" w:rsidRPr="00041604">
        <w:rPr>
          <w:rFonts w:ascii="Arial" w:hAnsi="Arial" w:cs="Arial"/>
        </w:rPr>
        <w:t>1.</w:t>
      </w:r>
      <w:r w:rsidRPr="00041604">
        <w:rPr>
          <w:rFonts w:ascii="Arial" w:hAnsi="Arial" w:cs="Arial"/>
        </w:rPr>
        <w:t xml:space="preserve"> Na ocorrência da hipótese descrita na </w:t>
      </w:r>
      <w:r w:rsidRPr="00CC4AC5">
        <w:rPr>
          <w:rFonts w:ascii="Arial" w:hAnsi="Arial" w:cs="Arial"/>
        </w:rPr>
        <w:t>Cláusula 17.2, a extinção ocorrerá</w:t>
      </w:r>
      <w:r w:rsidRPr="00041604">
        <w:rPr>
          <w:rFonts w:ascii="Arial" w:hAnsi="Arial" w:cs="Arial"/>
        </w:rPr>
        <w:t xml:space="preserve"> na próxima data de aniversário do contrato, desde que haja a notificação da CONTRATADA pela CONTRATANTE com pelo menos 2 (dois) meses de antecedência </w:t>
      </w:r>
      <w:r w:rsidR="00DA4849" w:rsidRPr="00041604">
        <w:rPr>
          <w:rFonts w:ascii="Arial" w:hAnsi="Arial" w:cs="Arial"/>
        </w:rPr>
        <w:t>da referida data</w:t>
      </w:r>
      <w:r w:rsidRPr="00041604">
        <w:rPr>
          <w:rFonts w:ascii="Arial" w:hAnsi="Arial" w:cs="Arial"/>
        </w:rPr>
        <w:t>.</w:t>
      </w:r>
    </w:p>
    <w:p w14:paraId="599B210E" w14:textId="1E190DBC" w:rsidR="00941A89" w:rsidRPr="00CD6A45" w:rsidRDefault="00941A89" w:rsidP="00ED6256">
      <w:pPr>
        <w:widowControl/>
        <w:spacing w:before="120" w:after="120" w:line="360" w:lineRule="auto"/>
        <w:ind w:left="567"/>
        <w:jc w:val="both"/>
        <w:rPr>
          <w:rFonts w:ascii="Arial" w:hAnsi="Arial" w:cs="Arial"/>
        </w:rPr>
      </w:pPr>
      <w:r w:rsidRPr="00041604">
        <w:rPr>
          <w:rFonts w:ascii="Arial" w:hAnsi="Arial" w:cs="Arial"/>
        </w:rPr>
        <w:t>17.2.</w:t>
      </w:r>
      <w:r w:rsidR="00CD6A45" w:rsidRPr="00041604">
        <w:rPr>
          <w:rFonts w:ascii="Arial" w:hAnsi="Arial" w:cs="Arial"/>
        </w:rPr>
        <w:t>2</w:t>
      </w:r>
      <w:r w:rsidRPr="00041604">
        <w:rPr>
          <w:rFonts w:ascii="Arial" w:hAnsi="Arial" w:cs="Arial"/>
        </w:rPr>
        <w:t>. Caso a notificação da não continuidade do contrato de que trata este subitem ocorra com menos de 2 (dois) meses da data de aniversário, a extinção contratual ocorrerá após 2 (dois) meses da data da comunicação.</w:t>
      </w:r>
    </w:p>
    <w:p w14:paraId="18794265" w14:textId="60589375" w:rsidR="00C71769" w:rsidRPr="00C71769" w:rsidRDefault="00C71769" w:rsidP="00ED6256">
      <w:pPr>
        <w:widowControl/>
        <w:spacing w:before="120" w:after="120" w:line="360" w:lineRule="auto"/>
        <w:jc w:val="both"/>
        <w:rPr>
          <w:rFonts w:ascii="Arial" w:hAnsi="Arial" w:cs="Arial"/>
        </w:rPr>
      </w:pPr>
      <w:r w:rsidRPr="00C71769">
        <w:rPr>
          <w:rFonts w:ascii="Arial" w:hAnsi="Arial" w:cs="Arial"/>
        </w:rPr>
        <w:t>17.</w:t>
      </w:r>
      <w:r w:rsidR="00CD6A45">
        <w:rPr>
          <w:rFonts w:ascii="Arial" w:hAnsi="Arial" w:cs="Arial"/>
        </w:rPr>
        <w:t>3</w:t>
      </w:r>
      <w:r w:rsidRPr="00C71769">
        <w:rPr>
          <w:rFonts w:ascii="Arial" w:hAnsi="Arial" w:cs="Arial"/>
        </w:rPr>
        <w:t xml:space="preserve">. O contrato poderá ser extinto </w:t>
      </w:r>
      <w:r w:rsidR="004B6BC2" w:rsidRPr="004B6BC2">
        <w:rPr>
          <w:rFonts w:ascii="Arial" w:hAnsi="Arial" w:cs="Arial"/>
        </w:rPr>
        <w:t xml:space="preserve">antes de cumpridas as obrigações nele estipuladas, ou antes do prazo nele fixado, </w:t>
      </w:r>
      <w:r w:rsidRPr="00C71769">
        <w:rPr>
          <w:rFonts w:ascii="Arial" w:hAnsi="Arial" w:cs="Arial"/>
        </w:rPr>
        <w:t>se configurada uma ou mais situações previstas no art. 137</w:t>
      </w:r>
      <w:r w:rsidR="0038679A" w:rsidRPr="00A1056E">
        <w:rPr>
          <w:rStyle w:val="Refdenotaderodap"/>
          <w:rFonts w:ascii="Arial" w:hAnsi="Arial" w:cs="Arial"/>
        </w:rPr>
        <w:footnoteReference w:id="15"/>
      </w:r>
      <w:r w:rsidRPr="00A1056E">
        <w:rPr>
          <w:rFonts w:ascii="Arial" w:hAnsi="Arial" w:cs="Arial"/>
        </w:rPr>
        <w:t xml:space="preserve"> </w:t>
      </w:r>
      <w:r w:rsidRPr="00C71769">
        <w:rPr>
          <w:rFonts w:ascii="Arial" w:hAnsi="Arial" w:cs="Arial"/>
        </w:rPr>
        <w:t>da Lei n</w:t>
      </w:r>
      <w:r w:rsidR="0038679A">
        <w:rPr>
          <w:rFonts w:ascii="Arial" w:hAnsi="Arial" w:cs="Arial"/>
        </w:rPr>
        <w:t>º</w:t>
      </w:r>
      <w:r w:rsidRPr="00C71769">
        <w:rPr>
          <w:rFonts w:ascii="Arial" w:hAnsi="Arial" w:cs="Arial"/>
        </w:rPr>
        <w:t xml:space="preserve"> 14.133/2021, assegurados o contraditório e a ampla defesa. </w:t>
      </w:r>
    </w:p>
    <w:p w14:paraId="5E6E0EFE" w14:textId="325F9D00" w:rsidR="00A1056E" w:rsidRPr="00B055BE" w:rsidRDefault="00A1056E" w:rsidP="00ED6256">
      <w:pPr>
        <w:widowControl/>
        <w:spacing w:before="120" w:after="120" w:line="360" w:lineRule="auto"/>
        <w:ind w:left="567"/>
        <w:jc w:val="both"/>
        <w:rPr>
          <w:rFonts w:ascii="Arial" w:hAnsi="Arial" w:cs="Arial"/>
        </w:rPr>
      </w:pPr>
      <w:r w:rsidRPr="00B055BE">
        <w:rPr>
          <w:rFonts w:ascii="Arial" w:hAnsi="Arial" w:cs="Arial"/>
        </w:rPr>
        <w:t>17.</w:t>
      </w:r>
      <w:r w:rsidR="00CD6A45">
        <w:rPr>
          <w:rFonts w:ascii="Arial" w:hAnsi="Arial" w:cs="Arial"/>
        </w:rPr>
        <w:t>3</w:t>
      </w:r>
      <w:r>
        <w:rPr>
          <w:rFonts w:ascii="Arial" w:hAnsi="Arial" w:cs="Arial"/>
        </w:rPr>
        <w:t>.1</w:t>
      </w:r>
      <w:r w:rsidRPr="00B055BE">
        <w:rPr>
          <w:rFonts w:ascii="Arial" w:hAnsi="Arial" w:cs="Arial"/>
        </w:rPr>
        <w:t>. A alteração social ou a modificação da finalidade ou da estrutura da empresa não ensejará a extinção se não restringir a capacidade da CONTRATADA de concluir o contrato.</w:t>
      </w:r>
    </w:p>
    <w:p w14:paraId="3F420EB9" w14:textId="1A93CB9D" w:rsidR="00A1056E" w:rsidRPr="00B055BE" w:rsidRDefault="00A1056E" w:rsidP="00ED6256">
      <w:pPr>
        <w:widowControl/>
        <w:spacing w:before="120" w:after="120" w:line="360" w:lineRule="auto"/>
        <w:ind w:left="567"/>
        <w:jc w:val="both"/>
        <w:rPr>
          <w:rFonts w:ascii="Arial" w:hAnsi="Arial" w:cs="Arial"/>
        </w:rPr>
      </w:pPr>
      <w:r w:rsidRPr="00B055BE">
        <w:rPr>
          <w:rFonts w:ascii="Arial" w:hAnsi="Arial" w:cs="Arial"/>
        </w:rPr>
        <w:t>17.</w:t>
      </w:r>
      <w:r w:rsidR="00CD6A45">
        <w:rPr>
          <w:rFonts w:ascii="Arial" w:hAnsi="Arial" w:cs="Arial"/>
        </w:rPr>
        <w:t>3</w:t>
      </w:r>
      <w:r>
        <w:rPr>
          <w:rFonts w:ascii="Arial" w:hAnsi="Arial" w:cs="Arial"/>
        </w:rPr>
        <w:t>.</w:t>
      </w:r>
      <w:r w:rsidR="005C55E0">
        <w:rPr>
          <w:rFonts w:ascii="Arial" w:hAnsi="Arial" w:cs="Arial"/>
        </w:rPr>
        <w:t>2</w:t>
      </w:r>
      <w:r w:rsidRPr="00B055BE">
        <w:rPr>
          <w:rFonts w:ascii="Arial" w:hAnsi="Arial" w:cs="Arial"/>
        </w:rPr>
        <w:t>. Se a operação implicar mudança da pessoa jurídica contratada, deverá ser formalizado termo aditivo para alteração subjetiva.</w:t>
      </w:r>
    </w:p>
    <w:p w14:paraId="7EF4E9CA" w14:textId="483C2359" w:rsidR="00C71769" w:rsidRPr="00C71769" w:rsidRDefault="00C71769" w:rsidP="00ED6256">
      <w:pPr>
        <w:widowControl/>
        <w:spacing w:before="120" w:after="120" w:line="360" w:lineRule="auto"/>
        <w:jc w:val="both"/>
        <w:rPr>
          <w:rFonts w:ascii="Arial" w:hAnsi="Arial" w:cs="Arial"/>
        </w:rPr>
      </w:pPr>
      <w:r w:rsidRPr="00C71769">
        <w:rPr>
          <w:rFonts w:ascii="Arial" w:hAnsi="Arial" w:cs="Arial"/>
        </w:rPr>
        <w:t>17.</w:t>
      </w:r>
      <w:r w:rsidR="00CD6A45">
        <w:rPr>
          <w:rFonts w:ascii="Arial" w:hAnsi="Arial" w:cs="Arial"/>
        </w:rPr>
        <w:t>4</w:t>
      </w:r>
      <w:r w:rsidRPr="00C71769">
        <w:rPr>
          <w:rFonts w:ascii="Arial" w:hAnsi="Arial" w:cs="Arial"/>
        </w:rPr>
        <w:t>. A extinção do contrato poderá ser:</w:t>
      </w:r>
    </w:p>
    <w:p w14:paraId="14B9E711" w14:textId="103B5ADE" w:rsidR="00C71769" w:rsidRPr="00C71769" w:rsidRDefault="0038679A" w:rsidP="00ED6256">
      <w:pPr>
        <w:widowControl/>
        <w:spacing w:before="120" w:after="120" w:line="360" w:lineRule="auto"/>
        <w:ind w:left="567"/>
        <w:jc w:val="both"/>
        <w:rPr>
          <w:rFonts w:ascii="Arial" w:hAnsi="Arial" w:cs="Arial"/>
        </w:rPr>
      </w:pPr>
      <w:r>
        <w:rPr>
          <w:rFonts w:ascii="Arial" w:hAnsi="Arial" w:cs="Arial"/>
        </w:rPr>
        <w:t>17.</w:t>
      </w:r>
      <w:r w:rsidR="00CD6A45">
        <w:rPr>
          <w:rFonts w:ascii="Arial" w:hAnsi="Arial" w:cs="Arial"/>
        </w:rPr>
        <w:t>4</w:t>
      </w:r>
      <w:r>
        <w:rPr>
          <w:rFonts w:ascii="Arial" w:hAnsi="Arial" w:cs="Arial"/>
        </w:rPr>
        <w:t>.1</w:t>
      </w:r>
      <w:r w:rsidR="00A1056E">
        <w:rPr>
          <w:rFonts w:ascii="Arial" w:hAnsi="Arial" w:cs="Arial"/>
        </w:rPr>
        <w:t>.</w:t>
      </w:r>
      <w:r w:rsidR="00C71769" w:rsidRPr="00C71769">
        <w:rPr>
          <w:rFonts w:ascii="Arial" w:hAnsi="Arial" w:cs="Arial"/>
        </w:rPr>
        <w:t xml:space="preserve"> determinada por ato unilateral e escrito da </w:t>
      </w:r>
      <w:r w:rsidR="00A1056E">
        <w:rPr>
          <w:rFonts w:ascii="Arial" w:hAnsi="Arial" w:cs="Arial"/>
        </w:rPr>
        <w:t>CONTRATANTE</w:t>
      </w:r>
      <w:r w:rsidR="00C71769" w:rsidRPr="00C71769">
        <w:rPr>
          <w:rFonts w:ascii="Arial" w:hAnsi="Arial" w:cs="Arial"/>
        </w:rPr>
        <w:t>, exceto no caso de descumprimento decorrente de sua própria conduta;</w:t>
      </w:r>
    </w:p>
    <w:p w14:paraId="3AE2343E" w14:textId="047515BB" w:rsidR="00C71769" w:rsidRPr="00C71769" w:rsidRDefault="00A1056E" w:rsidP="00ED6256">
      <w:pPr>
        <w:widowControl/>
        <w:spacing w:before="120" w:after="120" w:line="360" w:lineRule="auto"/>
        <w:ind w:left="567"/>
        <w:jc w:val="both"/>
        <w:rPr>
          <w:rFonts w:ascii="Arial" w:hAnsi="Arial" w:cs="Arial"/>
        </w:rPr>
      </w:pPr>
      <w:r>
        <w:rPr>
          <w:rFonts w:ascii="Arial" w:hAnsi="Arial" w:cs="Arial"/>
        </w:rPr>
        <w:t>17.</w:t>
      </w:r>
      <w:r w:rsidR="00CD6A45">
        <w:rPr>
          <w:rFonts w:ascii="Arial" w:hAnsi="Arial" w:cs="Arial"/>
        </w:rPr>
        <w:t>4</w:t>
      </w:r>
      <w:r>
        <w:rPr>
          <w:rFonts w:ascii="Arial" w:hAnsi="Arial" w:cs="Arial"/>
        </w:rPr>
        <w:t>.2.</w:t>
      </w:r>
      <w:r w:rsidRPr="00C71769">
        <w:rPr>
          <w:rFonts w:ascii="Arial" w:hAnsi="Arial" w:cs="Arial"/>
        </w:rPr>
        <w:t xml:space="preserve"> </w:t>
      </w:r>
      <w:r w:rsidR="00C71769" w:rsidRPr="00C71769">
        <w:rPr>
          <w:rFonts w:ascii="Arial" w:hAnsi="Arial" w:cs="Arial"/>
        </w:rPr>
        <w:t xml:space="preserve">consensual, por acordo entre as partes, por conciliação, por mediação ou por comitê de resolução de disputas, desde que haja interesse da </w:t>
      </w:r>
      <w:r>
        <w:rPr>
          <w:rFonts w:ascii="Arial" w:hAnsi="Arial" w:cs="Arial"/>
        </w:rPr>
        <w:t>CONTRATANTE</w:t>
      </w:r>
      <w:r w:rsidR="00C71769" w:rsidRPr="00C71769">
        <w:rPr>
          <w:rFonts w:ascii="Arial" w:hAnsi="Arial" w:cs="Arial"/>
        </w:rPr>
        <w:t>;</w:t>
      </w:r>
    </w:p>
    <w:p w14:paraId="12FB09CA" w14:textId="2005BD3B" w:rsidR="00C71769" w:rsidRPr="00C71769" w:rsidRDefault="00A1056E" w:rsidP="00ED6256">
      <w:pPr>
        <w:widowControl/>
        <w:spacing w:before="120" w:after="120" w:line="360" w:lineRule="auto"/>
        <w:ind w:left="567"/>
        <w:jc w:val="both"/>
        <w:rPr>
          <w:rFonts w:ascii="Arial" w:hAnsi="Arial" w:cs="Arial"/>
        </w:rPr>
      </w:pPr>
      <w:r>
        <w:rPr>
          <w:rFonts w:ascii="Arial" w:hAnsi="Arial" w:cs="Arial"/>
        </w:rPr>
        <w:t>17.</w:t>
      </w:r>
      <w:r w:rsidR="00CD6A45">
        <w:rPr>
          <w:rFonts w:ascii="Arial" w:hAnsi="Arial" w:cs="Arial"/>
        </w:rPr>
        <w:t>4</w:t>
      </w:r>
      <w:r>
        <w:rPr>
          <w:rFonts w:ascii="Arial" w:hAnsi="Arial" w:cs="Arial"/>
        </w:rPr>
        <w:t>.3.</w:t>
      </w:r>
      <w:r w:rsidRPr="00C71769">
        <w:rPr>
          <w:rFonts w:ascii="Arial" w:hAnsi="Arial" w:cs="Arial"/>
        </w:rPr>
        <w:t xml:space="preserve"> </w:t>
      </w:r>
      <w:r w:rsidR="00C71769" w:rsidRPr="00C71769">
        <w:rPr>
          <w:rFonts w:ascii="Arial" w:hAnsi="Arial" w:cs="Arial"/>
        </w:rPr>
        <w:t>determinada por decisão arbitral, em decorrência de cláusula compromissória ou compromisso arbitral, ou por decisão judicial.</w:t>
      </w:r>
    </w:p>
    <w:p w14:paraId="4F6B5858" w14:textId="0D5D4BB6" w:rsidR="00C71769" w:rsidRPr="00C71769" w:rsidRDefault="00C71769" w:rsidP="00ED6256">
      <w:pPr>
        <w:widowControl/>
        <w:spacing w:before="120" w:after="120" w:line="360" w:lineRule="auto"/>
        <w:jc w:val="both"/>
        <w:rPr>
          <w:rFonts w:ascii="Arial" w:hAnsi="Arial" w:cs="Arial"/>
        </w:rPr>
      </w:pPr>
      <w:r w:rsidRPr="00C71769">
        <w:rPr>
          <w:rFonts w:ascii="Arial" w:hAnsi="Arial" w:cs="Arial"/>
        </w:rPr>
        <w:t>17.</w:t>
      </w:r>
      <w:r w:rsidR="00CD6A45">
        <w:rPr>
          <w:rFonts w:ascii="Arial" w:hAnsi="Arial" w:cs="Arial"/>
        </w:rPr>
        <w:t>5</w:t>
      </w:r>
      <w:r w:rsidRPr="00C71769">
        <w:rPr>
          <w:rFonts w:ascii="Arial" w:hAnsi="Arial" w:cs="Arial"/>
        </w:rPr>
        <w:t xml:space="preserve">. A extinção determinada por ato unilateral da </w:t>
      </w:r>
      <w:r w:rsidR="00A1056E">
        <w:rPr>
          <w:rFonts w:ascii="Arial" w:hAnsi="Arial" w:cs="Arial"/>
        </w:rPr>
        <w:t xml:space="preserve">CONTRATANTE </w:t>
      </w:r>
      <w:r w:rsidRPr="00C71769">
        <w:rPr>
          <w:rFonts w:ascii="Arial" w:hAnsi="Arial" w:cs="Arial"/>
        </w:rPr>
        <w:t>poderá acarretar, sem prejuízo das sanções legais e contratuais, as consequências previstas no</w:t>
      </w:r>
      <w:r w:rsidR="00A1056E">
        <w:rPr>
          <w:rFonts w:ascii="Arial" w:hAnsi="Arial" w:cs="Arial"/>
        </w:rPr>
        <w:t xml:space="preserve"> art. </w:t>
      </w:r>
      <w:r w:rsidRPr="00C71769">
        <w:rPr>
          <w:rFonts w:ascii="Arial" w:hAnsi="Arial" w:cs="Arial"/>
        </w:rPr>
        <w:t>139 da Lei n</w:t>
      </w:r>
      <w:r w:rsidR="00A1056E">
        <w:rPr>
          <w:rFonts w:ascii="Arial" w:hAnsi="Arial" w:cs="Arial"/>
        </w:rPr>
        <w:t>º</w:t>
      </w:r>
      <w:r w:rsidRPr="00C71769">
        <w:rPr>
          <w:rFonts w:ascii="Arial" w:hAnsi="Arial" w:cs="Arial"/>
        </w:rPr>
        <w:t xml:space="preserve"> 14.133/2021.</w:t>
      </w:r>
    </w:p>
    <w:p w14:paraId="2512DDCA" w14:textId="3A12FE57" w:rsidR="00534867" w:rsidRPr="00B055BE" w:rsidRDefault="00C0113B" w:rsidP="00ED6256">
      <w:pPr>
        <w:widowControl/>
        <w:spacing w:before="120" w:after="120" w:line="360" w:lineRule="auto"/>
        <w:jc w:val="both"/>
        <w:rPr>
          <w:rFonts w:ascii="Arial" w:hAnsi="Arial" w:cs="Arial"/>
        </w:rPr>
      </w:pPr>
      <w:r w:rsidRPr="00B055BE">
        <w:rPr>
          <w:rFonts w:ascii="Arial" w:hAnsi="Arial" w:cs="Arial"/>
        </w:rPr>
        <w:lastRenderedPageBreak/>
        <w:t>17.</w:t>
      </w:r>
      <w:r w:rsidR="00CD6A45">
        <w:rPr>
          <w:rFonts w:ascii="Arial" w:hAnsi="Arial" w:cs="Arial"/>
        </w:rPr>
        <w:t>6</w:t>
      </w:r>
      <w:r w:rsidRPr="00B055BE">
        <w:rPr>
          <w:rFonts w:ascii="Arial" w:hAnsi="Arial" w:cs="Arial"/>
        </w:rPr>
        <w:t>. O termo de extinção, sempre que possível, será precedido de:</w:t>
      </w:r>
    </w:p>
    <w:p w14:paraId="5FD34B5F" w14:textId="427ACB87" w:rsidR="00534867" w:rsidRPr="00B055BE" w:rsidRDefault="00C0113B" w:rsidP="00ED6256">
      <w:pPr>
        <w:widowControl/>
        <w:spacing w:before="120" w:after="120" w:line="360" w:lineRule="auto"/>
        <w:ind w:left="567"/>
        <w:jc w:val="both"/>
        <w:rPr>
          <w:rFonts w:ascii="Arial" w:hAnsi="Arial" w:cs="Arial"/>
        </w:rPr>
      </w:pPr>
      <w:r w:rsidRPr="00B055BE">
        <w:rPr>
          <w:rFonts w:ascii="Arial" w:hAnsi="Arial" w:cs="Arial"/>
        </w:rPr>
        <w:t>17.</w:t>
      </w:r>
      <w:r w:rsidR="00CD6A45">
        <w:rPr>
          <w:rFonts w:ascii="Arial" w:hAnsi="Arial" w:cs="Arial"/>
        </w:rPr>
        <w:t>6</w:t>
      </w:r>
      <w:r w:rsidRPr="00B055BE">
        <w:rPr>
          <w:rFonts w:ascii="Arial" w:hAnsi="Arial" w:cs="Arial"/>
        </w:rPr>
        <w:t>.1. balanço dos eventos contratuais já cumpridos ou parcialmente cumpridos;</w:t>
      </w:r>
    </w:p>
    <w:p w14:paraId="47FF762B" w14:textId="3019E3C4" w:rsidR="00534867" w:rsidRPr="00B055BE" w:rsidRDefault="00C0113B" w:rsidP="00ED6256">
      <w:pPr>
        <w:widowControl/>
        <w:spacing w:before="120" w:after="120" w:line="360" w:lineRule="auto"/>
        <w:ind w:left="567"/>
        <w:jc w:val="both"/>
        <w:rPr>
          <w:rFonts w:ascii="Arial" w:hAnsi="Arial" w:cs="Arial"/>
        </w:rPr>
      </w:pPr>
      <w:r w:rsidRPr="00B055BE">
        <w:rPr>
          <w:rFonts w:ascii="Arial" w:hAnsi="Arial" w:cs="Arial"/>
        </w:rPr>
        <w:t>17.</w:t>
      </w:r>
      <w:r w:rsidR="00CD6A45">
        <w:rPr>
          <w:rFonts w:ascii="Arial" w:hAnsi="Arial" w:cs="Arial"/>
        </w:rPr>
        <w:t>6</w:t>
      </w:r>
      <w:r w:rsidRPr="00B055BE">
        <w:rPr>
          <w:rFonts w:ascii="Arial" w:hAnsi="Arial" w:cs="Arial"/>
        </w:rPr>
        <w:t>.2. relação dos pagamentos já efetuados e ainda devidos;</w:t>
      </w:r>
    </w:p>
    <w:p w14:paraId="2E6536B9" w14:textId="772ADCB0" w:rsidR="00534867" w:rsidRPr="00B055BE" w:rsidRDefault="00C0113B" w:rsidP="00ED6256">
      <w:pPr>
        <w:widowControl/>
        <w:spacing w:before="120" w:after="120" w:line="360" w:lineRule="auto"/>
        <w:ind w:left="567"/>
        <w:jc w:val="both"/>
        <w:rPr>
          <w:rFonts w:ascii="Arial" w:hAnsi="Arial" w:cs="Arial"/>
        </w:rPr>
      </w:pPr>
      <w:r w:rsidRPr="00B055BE">
        <w:rPr>
          <w:rFonts w:ascii="Arial" w:hAnsi="Arial" w:cs="Arial"/>
        </w:rPr>
        <w:t>17.</w:t>
      </w:r>
      <w:r w:rsidR="00CD6A45">
        <w:rPr>
          <w:rFonts w:ascii="Arial" w:hAnsi="Arial" w:cs="Arial"/>
        </w:rPr>
        <w:t>6</w:t>
      </w:r>
      <w:r w:rsidRPr="00B055BE">
        <w:rPr>
          <w:rFonts w:ascii="Arial" w:hAnsi="Arial" w:cs="Arial"/>
        </w:rPr>
        <w:t>.3. indenizações e multas.</w:t>
      </w:r>
    </w:p>
    <w:p w14:paraId="7BF12EA5" w14:textId="29E0D0C2" w:rsidR="00534867" w:rsidRPr="00B055BE" w:rsidRDefault="00C0113B" w:rsidP="00ED6256">
      <w:pPr>
        <w:widowControl/>
        <w:spacing w:before="120" w:after="120" w:line="360" w:lineRule="auto"/>
        <w:jc w:val="both"/>
        <w:rPr>
          <w:rFonts w:ascii="Arial" w:hAnsi="Arial" w:cs="Arial"/>
        </w:rPr>
      </w:pPr>
      <w:r w:rsidRPr="00B055BE">
        <w:rPr>
          <w:rFonts w:ascii="Arial" w:hAnsi="Arial" w:cs="Arial"/>
        </w:rPr>
        <w:t>17.</w:t>
      </w:r>
      <w:r w:rsidR="00CD6A45">
        <w:rPr>
          <w:rFonts w:ascii="Arial" w:hAnsi="Arial" w:cs="Arial"/>
        </w:rPr>
        <w:t>7</w:t>
      </w:r>
      <w:r w:rsidRPr="00B055BE">
        <w:rPr>
          <w:rFonts w:ascii="Arial" w:hAnsi="Arial" w:cs="Arial"/>
        </w:rPr>
        <w:t xml:space="preserve">. A extinção do contrato não configura óbice para o reconhecimento do desequilíbrio econômico-financeiro, hipótese em que será concedida indenização por meio de termo indenizatório. </w:t>
      </w:r>
    </w:p>
    <w:p w14:paraId="6E976F2B" w14:textId="3A474570" w:rsidR="00534867" w:rsidRPr="00B055BE" w:rsidRDefault="00C0113B" w:rsidP="00ED6256">
      <w:pPr>
        <w:widowControl/>
        <w:spacing w:before="120" w:after="120" w:line="360" w:lineRule="auto"/>
        <w:jc w:val="both"/>
        <w:rPr>
          <w:rFonts w:ascii="Arial" w:hAnsi="Arial" w:cs="Arial"/>
        </w:rPr>
      </w:pPr>
      <w:r w:rsidRPr="00B055BE">
        <w:rPr>
          <w:rFonts w:ascii="Arial" w:hAnsi="Arial" w:cs="Arial"/>
        </w:rPr>
        <w:t>17.</w:t>
      </w:r>
      <w:r w:rsidR="00CD6A45">
        <w:rPr>
          <w:rFonts w:ascii="Arial" w:hAnsi="Arial" w:cs="Arial"/>
        </w:rPr>
        <w:t>8</w:t>
      </w:r>
      <w:r w:rsidRPr="00B055BE">
        <w:rPr>
          <w:rFonts w:ascii="Arial" w:hAnsi="Arial" w:cs="Arial"/>
        </w:rPr>
        <w:t>. O contrato poderá ser extinto se constatado que a CONTRATADA mantém vínculo de natureza técnica, comercial, econômica, financeira, trabalhista ou civil com dirigente do órgão ou entidade CONTRATANTE ou com agente público que tenha desempenhado função na licitação ou atue na fiscalização ou na gestão do contrato, ou que deles seja cônjuge, companheiro ou parente em linha reta, colateral ou por afinidade, até o terceiro grau.</w:t>
      </w:r>
    </w:p>
    <w:p w14:paraId="43944A2A" w14:textId="77777777" w:rsidR="00534867" w:rsidRPr="00236635" w:rsidRDefault="00C0113B" w:rsidP="00ED6256">
      <w:pPr>
        <w:widowControl/>
        <w:shd w:val="clear" w:color="auto" w:fill="D9D9D9" w:themeFill="background1" w:themeFillShade="D9"/>
        <w:spacing w:before="240" w:after="120" w:line="360" w:lineRule="auto"/>
        <w:jc w:val="both"/>
        <w:rPr>
          <w:rFonts w:ascii="Arial" w:hAnsi="Arial" w:cs="Arial"/>
          <w:b/>
        </w:rPr>
      </w:pPr>
      <w:r w:rsidRPr="00236635">
        <w:rPr>
          <w:rFonts w:ascii="Arial" w:hAnsi="Arial" w:cs="Arial"/>
          <w:b/>
        </w:rPr>
        <w:t>CLÁUSULA DÉCIMA OITAVA – DAS COMUNICAÇÕES</w:t>
      </w:r>
    </w:p>
    <w:p w14:paraId="2AEDF557" w14:textId="4FA60AA2" w:rsidR="00534867" w:rsidRPr="00B055BE" w:rsidRDefault="00C0113B" w:rsidP="00ED6256">
      <w:pPr>
        <w:widowControl/>
        <w:spacing w:before="120" w:after="120" w:line="360" w:lineRule="auto"/>
        <w:jc w:val="both"/>
        <w:rPr>
          <w:rFonts w:ascii="Arial" w:hAnsi="Arial" w:cs="Arial"/>
        </w:rPr>
      </w:pPr>
      <w:r w:rsidRPr="00B055BE">
        <w:rPr>
          <w:rFonts w:ascii="Arial" w:hAnsi="Arial" w:cs="Arial"/>
        </w:rPr>
        <w:t xml:space="preserve">18.1. Qualquer comunicação entre as partes somente terá validade se devidamente formalizada por escrito, por qualquer meio admitido em Direito, desde que confirmado o recebimento pelo destinatário, sem prejuízo do </w:t>
      </w:r>
      <w:r w:rsidRPr="00CC4AC5">
        <w:rPr>
          <w:rFonts w:ascii="Arial" w:hAnsi="Arial" w:cs="Arial"/>
        </w:rPr>
        <w:t xml:space="preserve">disposto na Cláusula </w:t>
      </w:r>
      <w:r w:rsidR="00E8603E" w:rsidRPr="00CC4AC5">
        <w:rPr>
          <w:rFonts w:ascii="Arial" w:hAnsi="Arial" w:cs="Arial"/>
        </w:rPr>
        <w:t>13.1.14</w:t>
      </w:r>
      <w:r w:rsidRPr="00CC4AC5">
        <w:rPr>
          <w:rFonts w:ascii="Arial" w:hAnsi="Arial" w:cs="Arial"/>
        </w:rPr>
        <w:t>.</w:t>
      </w:r>
    </w:p>
    <w:p w14:paraId="1A53A709" w14:textId="0CD932A2" w:rsidR="00534867" w:rsidRPr="00B055BE" w:rsidRDefault="00C0113B" w:rsidP="00ED6256">
      <w:pPr>
        <w:widowControl/>
        <w:spacing w:before="120" w:after="120" w:line="360" w:lineRule="auto"/>
        <w:jc w:val="both"/>
        <w:rPr>
          <w:rFonts w:ascii="Arial" w:hAnsi="Arial" w:cs="Arial"/>
        </w:rPr>
      </w:pPr>
      <w:r w:rsidRPr="00B055BE">
        <w:rPr>
          <w:rFonts w:ascii="Arial" w:hAnsi="Arial" w:cs="Arial"/>
        </w:rPr>
        <w:t xml:space="preserve">18.2. As solicitações previstas neste instrumento </w:t>
      </w:r>
      <w:r w:rsidR="0038679A">
        <w:rPr>
          <w:rFonts w:ascii="Arial" w:hAnsi="Arial" w:cs="Arial"/>
        </w:rPr>
        <w:t xml:space="preserve">contratual </w:t>
      </w:r>
      <w:r w:rsidRPr="00B055BE">
        <w:rPr>
          <w:rFonts w:ascii="Arial" w:hAnsi="Arial" w:cs="Arial"/>
        </w:rPr>
        <w:t>deverão ser direcionadas para o e-mail:</w:t>
      </w:r>
      <w:r w:rsidR="0038679A">
        <w:rPr>
          <w:rFonts w:ascii="Arial" w:hAnsi="Arial" w:cs="Arial"/>
        </w:rPr>
        <w:t xml:space="preserve"> </w:t>
      </w:r>
      <w:hyperlink r:id="rId8" w:history="1">
        <w:r w:rsidR="005F797A" w:rsidRPr="00E26296">
          <w:rPr>
            <w:rStyle w:val="Hyperlink"/>
            <w:rFonts w:ascii="Arial" w:hAnsi="Arial" w:cs="Arial"/>
          </w:rPr>
          <w:t>fiscalizacao@defensoria.pr.def.br</w:t>
        </w:r>
      </w:hyperlink>
      <w:r w:rsidRPr="00B055BE">
        <w:rPr>
          <w:rFonts w:ascii="Arial" w:hAnsi="Arial" w:cs="Arial"/>
        </w:rPr>
        <w:t xml:space="preserve"> (</w:t>
      </w:r>
      <w:r w:rsidR="00762465" w:rsidRPr="00B055BE">
        <w:rPr>
          <w:rFonts w:ascii="Arial" w:hAnsi="Arial" w:cs="Arial"/>
        </w:rPr>
        <w:t>Coordenadoria de Gestão e Fiscalização</w:t>
      </w:r>
      <w:r w:rsidR="00F52A3D">
        <w:rPr>
          <w:rFonts w:ascii="Arial" w:hAnsi="Arial" w:cs="Arial"/>
        </w:rPr>
        <w:t xml:space="preserve"> das</w:t>
      </w:r>
      <w:r w:rsidR="00762465" w:rsidRPr="00B055BE">
        <w:rPr>
          <w:rFonts w:ascii="Arial" w:hAnsi="Arial" w:cs="Arial"/>
        </w:rPr>
        <w:t xml:space="preserve"> Contratações e Convênios</w:t>
      </w:r>
      <w:r w:rsidRPr="00B055BE">
        <w:rPr>
          <w:rFonts w:ascii="Arial" w:hAnsi="Arial" w:cs="Arial"/>
        </w:rPr>
        <w:t>)</w:t>
      </w:r>
      <w:r w:rsidR="0038679A">
        <w:rPr>
          <w:rFonts w:ascii="Arial" w:hAnsi="Arial" w:cs="Arial"/>
        </w:rPr>
        <w:t>.</w:t>
      </w:r>
    </w:p>
    <w:p w14:paraId="0E43D232" w14:textId="6D7D1FC3" w:rsidR="00534867" w:rsidRDefault="00C0113B" w:rsidP="00ED6256">
      <w:pPr>
        <w:widowControl/>
        <w:spacing w:before="240" w:after="120" w:line="360" w:lineRule="auto"/>
        <w:jc w:val="both"/>
        <w:rPr>
          <w:rFonts w:ascii="Arial" w:hAnsi="Arial" w:cs="Arial"/>
        </w:rPr>
      </w:pPr>
      <w:r w:rsidRPr="00B055BE">
        <w:rPr>
          <w:rFonts w:ascii="Arial" w:hAnsi="Arial" w:cs="Arial"/>
        </w:rPr>
        <w:t>18.3. Todas as solicitações também poderão ser dirigidas ao Protocolo Geral mediante remessa pelo</w:t>
      </w:r>
      <w:r w:rsidR="00014923">
        <w:rPr>
          <w:rFonts w:ascii="Arial" w:hAnsi="Arial" w:cs="Arial"/>
        </w:rPr>
        <w:t>s</w:t>
      </w:r>
      <w:r w:rsidRPr="00B055BE">
        <w:rPr>
          <w:rFonts w:ascii="Arial" w:hAnsi="Arial" w:cs="Arial"/>
        </w:rPr>
        <w:t xml:space="preserve"> Correio</w:t>
      </w:r>
      <w:r w:rsidR="00014923">
        <w:rPr>
          <w:rFonts w:ascii="Arial" w:hAnsi="Arial" w:cs="Arial"/>
        </w:rPr>
        <w:t>s</w:t>
      </w:r>
      <w:r w:rsidRPr="00B055BE">
        <w:rPr>
          <w:rFonts w:ascii="Arial" w:hAnsi="Arial" w:cs="Arial"/>
        </w:rPr>
        <w:t xml:space="preserve"> para o endereço da CONTRATANTE, indicado na primeira lauda deste instrumento</w:t>
      </w:r>
      <w:r w:rsidR="00014923">
        <w:rPr>
          <w:rFonts w:ascii="Arial" w:hAnsi="Arial" w:cs="Arial"/>
        </w:rPr>
        <w:t xml:space="preserve"> contratual</w:t>
      </w:r>
      <w:r w:rsidRPr="00B055BE">
        <w:rPr>
          <w:rFonts w:ascii="Arial" w:hAnsi="Arial" w:cs="Arial"/>
        </w:rPr>
        <w:t>, hipótese em que valerá, para efeito de eventual contagem de prazos, a data do recebimento.</w:t>
      </w:r>
    </w:p>
    <w:p w14:paraId="6D8B4235" w14:textId="76E26524" w:rsidR="00534867" w:rsidRPr="00236635" w:rsidRDefault="00C0113B" w:rsidP="00ED6256">
      <w:pPr>
        <w:widowControl/>
        <w:shd w:val="clear" w:color="auto" w:fill="D9D9D9" w:themeFill="background1" w:themeFillShade="D9"/>
        <w:spacing w:before="240" w:after="120" w:line="360" w:lineRule="auto"/>
        <w:jc w:val="both"/>
        <w:rPr>
          <w:rFonts w:ascii="Arial" w:hAnsi="Arial" w:cs="Arial"/>
          <w:b/>
        </w:rPr>
      </w:pPr>
      <w:r w:rsidRPr="00236635">
        <w:rPr>
          <w:rFonts w:ascii="Arial" w:hAnsi="Arial" w:cs="Arial"/>
          <w:b/>
        </w:rPr>
        <w:t xml:space="preserve">CLÁUSULA </w:t>
      </w:r>
      <w:r w:rsidR="00014923" w:rsidRPr="00236635">
        <w:rPr>
          <w:rFonts w:ascii="Arial" w:hAnsi="Arial" w:cs="Arial"/>
          <w:b/>
        </w:rPr>
        <w:t>DÉCIMA NONA</w:t>
      </w:r>
      <w:r w:rsidRPr="00236635">
        <w:rPr>
          <w:rFonts w:ascii="Arial" w:hAnsi="Arial" w:cs="Arial"/>
          <w:b/>
        </w:rPr>
        <w:t xml:space="preserve"> – DA LEGISLAÇÃO APLICÁVEL</w:t>
      </w:r>
    </w:p>
    <w:p w14:paraId="1277E3AB" w14:textId="74362B7C" w:rsidR="00534867" w:rsidRPr="00014923" w:rsidRDefault="00014923" w:rsidP="00ED6256">
      <w:pPr>
        <w:widowControl/>
        <w:spacing w:before="120" w:after="120" w:line="360" w:lineRule="auto"/>
        <w:jc w:val="both"/>
        <w:rPr>
          <w:rFonts w:ascii="Arial" w:hAnsi="Arial" w:cs="Arial"/>
        </w:rPr>
      </w:pPr>
      <w:r>
        <w:rPr>
          <w:rFonts w:ascii="Arial" w:hAnsi="Arial" w:cs="Arial"/>
        </w:rPr>
        <w:t>19</w:t>
      </w:r>
      <w:r w:rsidR="00C0113B" w:rsidRPr="00014923">
        <w:rPr>
          <w:rFonts w:ascii="Arial" w:hAnsi="Arial" w:cs="Arial"/>
        </w:rPr>
        <w:t xml:space="preserve">.1. </w:t>
      </w:r>
      <w:bookmarkStart w:id="10" w:name="_Hlk170909942"/>
      <w:r w:rsidR="00C0113B" w:rsidRPr="00014923">
        <w:rPr>
          <w:rFonts w:ascii="Arial" w:hAnsi="Arial" w:cs="Arial"/>
        </w:rPr>
        <w:t xml:space="preserve">Aplicam-se ao presente instrumento </w:t>
      </w:r>
      <w:r w:rsidR="005F797A" w:rsidRPr="00014923">
        <w:rPr>
          <w:rFonts w:ascii="Arial" w:hAnsi="Arial" w:cs="Arial"/>
        </w:rPr>
        <w:t xml:space="preserve">contratual, sobretudo aos casos omissos, </w:t>
      </w:r>
      <w:r w:rsidR="00C0113B" w:rsidRPr="00014923">
        <w:rPr>
          <w:rFonts w:ascii="Arial" w:hAnsi="Arial" w:cs="Arial"/>
        </w:rPr>
        <w:t xml:space="preserve">as disposições da Lei nº 14.133/2021; da Resolução DPG nº 375/2023 e anexos; da Deliberação </w:t>
      </w:r>
      <w:r w:rsidR="00C0113B" w:rsidRPr="00014923">
        <w:rPr>
          <w:rFonts w:ascii="Arial" w:hAnsi="Arial" w:cs="Arial"/>
        </w:rPr>
        <w:lastRenderedPageBreak/>
        <w:t>CSDP nº 043/2023</w:t>
      </w:r>
      <w:r w:rsidR="00607939" w:rsidRPr="00467F6F">
        <w:rPr>
          <w:rStyle w:val="Refdenotaderodap"/>
          <w:rFonts w:ascii="Arial" w:hAnsi="Arial" w:cs="Arial"/>
          <w:color w:val="000000"/>
        </w:rPr>
        <w:footnoteReference w:id="16"/>
      </w:r>
      <w:r w:rsidR="00C0113B" w:rsidRPr="00014923">
        <w:rPr>
          <w:rFonts w:ascii="Arial" w:hAnsi="Arial" w:cs="Arial"/>
        </w:rPr>
        <w:t>; da Lei Complementar nº 123/2006</w:t>
      </w:r>
      <w:r w:rsidR="00C0113B" w:rsidRPr="00014923">
        <w:rPr>
          <w:rFonts w:ascii="Arial" w:hAnsi="Arial" w:cs="Arial"/>
          <w:vertAlign w:val="superscript"/>
        </w:rPr>
        <w:footnoteReference w:id="17"/>
      </w:r>
      <w:r w:rsidR="00C0113B" w:rsidRPr="00014923">
        <w:rPr>
          <w:rFonts w:ascii="Arial" w:hAnsi="Arial" w:cs="Arial"/>
        </w:rPr>
        <w:t>; da Lei nº 13.709/2018</w:t>
      </w:r>
      <w:r w:rsidR="00C0113B" w:rsidRPr="00014923">
        <w:rPr>
          <w:rFonts w:ascii="Arial" w:hAnsi="Arial" w:cs="Arial"/>
          <w:vertAlign w:val="superscript"/>
        </w:rPr>
        <w:footnoteReference w:id="18"/>
      </w:r>
      <w:r w:rsidR="00C0113B" w:rsidRPr="00014923">
        <w:rPr>
          <w:rFonts w:ascii="Arial" w:hAnsi="Arial" w:cs="Arial"/>
        </w:rPr>
        <w:t>; da Deliberação CSDP nº 21/2022</w:t>
      </w:r>
      <w:r w:rsidR="00C0113B" w:rsidRPr="00014923">
        <w:rPr>
          <w:rFonts w:ascii="Arial" w:hAnsi="Arial" w:cs="Arial"/>
          <w:vertAlign w:val="superscript"/>
        </w:rPr>
        <w:footnoteReference w:id="19"/>
      </w:r>
      <w:r w:rsidR="00C0113B" w:rsidRPr="00014923">
        <w:rPr>
          <w:rFonts w:ascii="Arial" w:hAnsi="Arial" w:cs="Arial"/>
        </w:rPr>
        <w:t>; da Lei nº 8.078/1990</w:t>
      </w:r>
      <w:r w:rsidR="00C0113B" w:rsidRPr="00014923">
        <w:rPr>
          <w:rFonts w:ascii="Arial" w:hAnsi="Arial" w:cs="Arial"/>
          <w:vertAlign w:val="superscript"/>
        </w:rPr>
        <w:footnoteReference w:id="20"/>
      </w:r>
      <w:r w:rsidR="00C0113B" w:rsidRPr="00014923">
        <w:rPr>
          <w:rFonts w:ascii="Arial" w:hAnsi="Arial" w:cs="Arial"/>
        </w:rPr>
        <w:t xml:space="preserve">, </w:t>
      </w:r>
      <w:bookmarkEnd w:id="10"/>
      <w:r w:rsidR="00C0113B" w:rsidRPr="00014923">
        <w:rPr>
          <w:rFonts w:ascii="Arial" w:hAnsi="Arial" w:cs="Arial"/>
        </w:rPr>
        <w:t>bem como das demais normas vigentes pertinentes ao objeto d</w:t>
      </w:r>
      <w:r w:rsidR="0003227F" w:rsidRPr="00014923">
        <w:rPr>
          <w:rFonts w:ascii="Arial" w:hAnsi="Arial" w:cs="Arial"/>
        </w:rPr>
        <w:t>est</w:t>
      </w:r>
      <w:r w:rsidR="00C0113B" w:rsidRPr="00014923">
        <w:rPr>
          <w:rFonts w:ascii="Arial" w:hAnsi="Arial" w:cs="Arial"/>
        </w:rPr>
        <w:t xml:space="preserve">a contratação </w:t>
      </w:r>
      <w:bookmarkStart w:id="11" w:name="_Hlk170910048"/>
      <w:r w:rsidR="00C0113B" w:rsidRPr="00014923">
        <w:rPr>
          <w:rFonts w:ascii="Arial" w:hAnsi="Arial" w:cs="Arial"/>
        </w:rPr>
        <w:t xml:space="preserve">e, subsidiariamente, das normas e dos princípios gerais dos contratos. </w:t>
      </w:r>
    </w:p>
    <w:p w14:paraId="53A61928" w14:textId="1254BDC8" w:rsidR="00534867" w:rsidRPr="00236635" w:rsidRDefault="00C0113B" w:rsidP="00ED6256">
      <w:pPr>
        <w:widowControl/>
        <w:shd w:val="clear" w:color="auto" w:fill="D9D9D9" w:themeFill="background1" w:themeFillShade="D9"/>
        <w:spacing w:before="240" w:after="120" w:line="360" w:lineRule="auto"/>
        <w:jc w:val="both"/>
        <w:rPr>
          <w:rFonts w:ascii="Arial" w:hAnsi="Arial" w:cs="Arial"/>
          <w:b/>
        </w:rPr>
      </w:pPr>
      <w:bookmarkStart w:id="12" w:name="_Hlk156561529"/>
      <w:bookmarkStart w:id="13" w:name="__DdeLink__1910_1029216405"/>
      <w:bookmarkEnd w:id="11"/>
      <w:bookmarkEnd w:id="12"/>
      <w:bookmarkEnd w:id="13"/>
      <w:r w:rsidRPr="00236635">
        <w:rPr>
          <w:rFonts w:ascii="Arial" w:hAnsi="Arial" w:cs="Arial"/>
          <w:b/>
        </w:rPr>
        <w:t>CLÁUSULA VIGÉSIMA</w:t>
      </w:r>
      <w:r w:rsidR="00014923" w:rsidRPr="00236635">
        <w:rPr>
          <w:rFonts w:ascii="Arial" w:hAnsi="Arial" w:cs="Arial"/>
          <w:b/>
        </w:rPr>
        <w:t xml:space="preserve"> </w:t>
      </w:r>
      <w:r w:rsidRPr="00236635">
        <w:rPr>
          <w:rFonts w:ascii="Arial" w:hAnsi="Arial" w:cs="Arial"/>
          <w:b/>
        </w:rPr>
        <w:t>– DA PUBLICAÇÃO</w:t>
      </w:r>
    </w:p>
    <w:p w14:paraId="261FE2F5" w14:textId="6838CE55" w:rsidR="00534867" w:rsidRPr="00B055BE" w:rsidRDefault="00C0113B" w:rsidP="00ED6256">
      <w:pPr>
        <w:widowControl/>
        <w:spacing w:before="120" w:after="120" w:line="360" w:lineRule="auto"/>
        <w:jc w:val="both"/>
        <w:rPr>
          <w:rFonts w:ascii="Arial" w:hAnsi="Arial" w:cs="Arial"/>
        </w:rPr>
      </w:pPr>
      <w:r w:rsidRPr="00B055BE">
        <w:rPr>
          <w:rFonts w:ascii="Arial" w:hAnsi="Arial" w:cs="Arial"/>
        </w:rPr>
        <w:t>2</w:t>
      </w:r>
      <w:r w:rsidR="00014923">
        <w:rPr>
          <w:rFonts w:ascii="Arial" w:hAnsi="Arial" w:cs="Arial"/>
        </w:rPr>
        <w:t>0</w:t>
      </w:r>
      <w:r w:rsidRPr="00B055BE">
        <w:rPr>
          <w:rFonts w:ascii="Arial" w:hAnsi="Arial" w:cs="Arial"/>
        </w:rPr>
        <w:t xml:space="preserve">.1. </w:t>
      </w:r>
      <w:r w:rsidR="00CB4F44" w:rsidRPr="00F140F5">
        <w:rPr>
          <w:rFonts w:ascii="Arial" w:hAnsi="Arial" w:cs="Arial"/>
        </w:rPr>
        <w:t>Incumbirá à CONTRATANTE</w:t>
      </w:r>
      <w:r w:rsidR="00CB4F44">
        <w:rPr>
          <w:rFonts w:ascii="Arial" w:hAnsi="Arial" w:cs="Arial"/>
        </w:rPr>
        <w:t xml:space="preserve"> </w:t>
      </w:r>
      <w:r w:rsidR="00CB4F44" w:rsidRPr="00F140F5">
        <w:rPr>
          <w:rFonts w:ascii="Arial" w:hAnsi="Arial" w:cs="Arial"/>
        </w:rPr>
        <w:t xml:space="preserve">divulgar o presente instrumento </w:t>
      </w:r>
      <w:r w:rsidR="00CB4F44">
        <w:rPr>
          <w:rFonts w:ascii="Arial" w:hAnsi="Arial" w:cs="Arial"/>
        </w:rPr>
        <w:t xml:space="preserve">no </w:t>
      </w:r>
      <w:r w:rsidR="00CB4F44" w:rsidRPr="00F140F5">
        <w:rPr>
          <w:rFonts w:ascii="Arial" w:hAnsi="Arial" w:cs="Arial"/>
        </w:rPr>
        <w:t>Portal Nacional de Contratações Públicas (PNCP)</w:t>
      </w:r>
      <w:r w:rsidR="00CB4F44">
        <w:rPr>
          <w:rFonts w:ascii="Arial" w:hAnsi="Arial" w:cs="Arial"/>
        </w:rPr>
        <w:t>; no Diário Eletrônico da Defensoria Pública do Estado do Paraná; e no Portal da Transparência no sítio oficial da DPE-PR, nos termos do disposto nos arts. 91 e 94 da Lei nº 14.133/2021 e no art. 63, § 4º, da Resolução DPG nº 375/2023.</w:t>
      </w:r>
    </w:p>
    <w:p w14:paraId="414B05D4" w14:textId="32365921" w:rsidR="00534867" w:rsidRPr="00236635" w:rsidRDefault="00C0113B" w:rsidP="00ED6256">
      <w:pPr>
        <w:widowControl/>
        <w:shd w:val="clear" w:color="auto" w:fill="D9D9D9" w:themeFill="background1" w:themeFillShade="D9"/>
        <w:spacing w:before="240" w:after="120" w:line="360" w:lineRule="auto"/>
        <w:jc w:val="both"/>
        <w:rPr>
          <w:rFonts w:ascii="Arial" w:hAnsi="Arial" w:cs="Arial"/>
          <w:b/>
        </w:rPr>
      </w:pPr>
      <w:r w:rsidRPr="00236635">
        <w:rPr>
          <w:rFonts w:ascii="Arial" w:hAnsi="Arial" w:cs="Arial"/>
          <w:b/>
        </w:rPr>
        <w:t xml:space="preserve">CLÁUSULA VIGÉSIMA </w:t>
      </w:r>
      <w:r w:rsidR="00014923" w:rsidRPr="00236635">
        <w:rPr>
          <w:rFonts w:ascii="Arial" w:hAnsi="Arial" w:cs="Arial"/>
          <w:b/>
        </w:rPr>
        <w:t xml:space="preserve">PRIMEIRA </w:t>
      </w:r>
      <w:r w:rsidRPr="00236635">
        <w:rPr>
          <w:rFonts w:ascii="Arial" w:hAnsi="Arial" w:cs="Arial"/>
          <w:b/>
        </w:rPr>
        <w:t>– DO FORO</w:t>
      </w:r>
    </w:p>
    <w:p w14:paraId="762B7AF1" w14:textId="04F2FB8D" w:rsidR="00534867" w:rsidRPr="00B055BE" w:rsidRDefault="00C0113B" w:rsidP="00ED6256">
      <w:pPr>
        <w:widowControl/>
        <w:spacing w:before="120" w:after="120" w:line="360" w:lineRule="auto"/>
        <w:jc w:val="both"/>
        <w:rPr>
          <w:rFonts w:ascii="Arial" w:hAnsi="Arial" w:cs="Arial"/>
        </w:rPr>
      </w:pPr>
      <w:r w:rsidRPr="00B055BE">
        <w:rPr>
          <w:rFonts w:ascii="Arial" w:hAnsi="Arial" w:cs="Arial"/>
        </w:rPr>
        <w:t>2</w:t>
      </w:r>
      <w:r w:rsidR="00014923">
        <w:rPr>
          <w:rFonts w:ascii="Arial" w:hAnsi="Arial" w:cs="Arial"/>
        </w:rPr>
        <w:t>1</w:t>
      </w:r>
      <w:r w:rsidRPr="00B055BE">
        <w:rPr>
          <w:rFonts w:ascii="Arial" w:hAnsi="Arial" w:cs="Arial"/>
        </w:rPr>
        <w:t>.1. Fica eleito o Foro Central da Comarca da Região Metropolitana de Curitiba-PR para solucionar eventuais litígios, com exclusão de qualquer outro, por mais privilegiado que seja.</w:t>
      </w:r>
    </w:p>
    <w:p w14:paraId="1BF95790" w14:textId="77777777" w:rsidR="005F797A" w:rsidRDefault="005F797A" w:rsidP="00ED6256">
      <w:pPr>
        <w:widowControl/>
        <w:spacing w:before="120" w:after="120" w:line="360" w:lineRule="auto"/>
        <w:jc w:val="both"/>
        <w:rPr>
          <w:rFonts w:ascii="Arial" w:hAnsi="Arial" w:cs="Arial"/>
        </w:rPr>
      </w:pPr>
    </w:p>
    <w:p w14:paraId="4E1BED00" w14:textId="3B0A9007" w:rsidR="00AB1CBF" w:rsidRDefault="00C0113B" w:rsidP="00ED6256">
      <w:pPr>
        <w:widowControl/>
        <w:spacing w:before="120" w:after="120" w:line="360" w:lineRule="auto"/>
        <w:ind w:firstLine="567"/>
        <w:jc w:val="both"/>
        <w:rPr>
          <w:rFonts w:ascii="Arial" w:hAnsi="Arial" w:cs="Arial"/>
        </w:rPr>
      </w:pPr>
      <w:r w:rsidRPr="00B055BE">
        <w:rPr>
          <w:rFonts w:ascii="Arial" w:hAnsi="Arial" w:cs="Arial"/>
        </w:rPr>
        <w:t>E, por estarem assim justas e contratadas, as partes assinam este termo, para que se produzam os necessários efeitos legais.</w:t>
      </w:r>
      <w:r w:rsidR="0063388F" w:rsidRPr="00B055BE">
        <w:rPr>
          <w:rFonts w:ascii="Arial" w:hAnsi="Arial" w:cs="Arial"/>
        </w:rPr>
        <w:t xml:space="preserve"> </w:t>
      </w:r>
    </w:p>
    <w:p w14:paraId="38BC43ED" w14:textId="77777777" w:rsidR="008935B6" w:rsidRPr="00B055BE" w:rsidRDefault="008935B6" w:rsidP="00ED6256">
      <w:pPr>
        <w:widowControl/>
        <w:spacing w:before="120" w:after="120" w:line="360" w:lineRule="auto"/>
        <w:jc w:val="both"/>
        <w:rPr>
          <w:rFonts w:ascii="Arial" w:hAnsi="Arial" w:cs="Arial"/>
        </w:rPr>
      </w:pPr>
    </w:p>
    <w:p w14:paraId="3637F3C1" w14:textId="77777777" w:rsidR="00534867" w:rsidRPr="00B055BE" w:rsidRDefault="00C0113B" w:rsidP="00ED6256">
      <w:pPr>
        <w:widowControl/>
        <w:spacing w:before="120" w:after="120" w:line="360" w:lineRule="auto"/>
        <w:jc w:val="both"/>
        <w:rPr>
          <w:rFonts w:ascii="Arial" w:hAnsi="Arial" w:cs="Arial"/>
        </w:rPr>
      </w:pPr>
      <w:r w:rsidRPr="00B055BE">
        <w:rPr>
          <w:rFonts w:ascii="Arial" w:hAnsi="Arial" w:cs="Arial"/>
        </w:rPr>
        <w:t>Curitiba, data da assinatura</w:t>
      </w:r>
      <w:r w:rsidRPr="005F797A">
        <w:rPr>
          <w:rFonts w:ascii="Arial" w:hAnsi="Arial" w:cs="Arial"/>
          <w:vertAlign w:val="superscript"/>
        </w:rPr>
        <w:footnoteReference w:id="21"/>
      </w:r>
      <w:r w:rsidRPr="00B055BE">
        <w:rPr>
          <w:rFonts w:ascii="Arial" w:hAnsi="Arial" w:cs="Arial"/>
        </w:rPr>
        <w:t>.</w:t>
      </w:r>
    </w:p>
    <w:p w14:paraId="4C8F18F4" w14:textId="77777777" w:rsidR="00534867" w:rsidRDefault="00534867" w:rsidP="00ED6256">
      <w:pPr>
        <w:widowControl/>
        <w:spacing w:before="120" w:after="120" w:line="360" w:lineRule="auto"/>
        <w:jc w:val="both"/>
        <w:rPr>
          <w:rFonts w:ascii="Arial" w:hAnsi="Arial" w:cs="Arial"/>
        </w:rPr>
      </w:pPr>
    </w:p>
    <w:tbl>
      <w:tblPr>
        <w:tblW w:w="9356" w:type="dxa"/>
        <w:jc w:val="center"/>
        <w:tblLayout w:type="fixed"/>
        <w:tblLook w:val="0000" w:firstRow="0" w:lastRow="0" w:firstColumn="0" w:lastColumn="0" w:noHBand="0" w:noVBand="0"/>
      </w:tblPr>
      <w:tblGrid>
        <w:gridCol w:w="4320"/>
        <w:gridCol w:w="5036"/>
      </w:tblGrid>
      <w:tr w:rsidR="00534867" w:rsidRPr="00B055BE" w14:paraId="2E36B770" w14:textId="77777777" w:rsidTr="00FE3CEA">
        <w:trPr>
          <w:trHeight w:val="494"/>
          <w:jc w:val="center"/>
        </w:trPr>
        <w:tc>
          <w:tcPr>
            <w:tcW w:w="4320" w:type="dxa"/>
            <w:vAlign w:val="center"/>
          </w:tcPr>
          <w:p w14:paraId="71150592" w14:textId="77777777" w:rsidR="00623B84" w:rsidRDefault="0047663C" w:rsidP="00ED6256">
            <w:pPr>
              <w:widowControl/>
              <w:spacing w:before="120" w:after="120"/>
              <w:jc w:val="center"/>
              <w:rPr>
                <w:rFonts w:ascii="Arial" w:hAnsi="Arial" w:cs="Arial"/>
                <w:b/>
              </w:rPr>
            </w:pPr>
            <w:r w:rsidRPr="0047663C">
              <w:rPr>
                <w:rFonts w:ascii="Arial" w:hAnsi="Arial" w:cs="Arial"/>
                <w:b/>
              </w:rPr>
              <w:t>MATHEUS CAVALCANTI MUNHOZ</w:t>
            </w:r>
          </w:p>
          <w:p w14:paraId="7AEEF9B5" w14:textId="2AC783F6" w:rsidR="00534867" w:rsidRPr="005F797A" w:rsidRDefault="00C0113B" w:rsidP="00ED6256">
            <w:pPr>
              <w:widowControl/>
              <w:spacing w:before="120" w:after="120"/>
              <w:jc w:val="center"/>
              <w:rPr>
                <w:rFonts w:ascii="Arial" w:hAnsi="Arial" w:cs="Arial"/>
                <w:b/>
              </w:rPr>
            </w:pPr>
            <w:r w:rsidRPr="0047663C">
              <w:rPr>
                <w:rFonts w:ascii="Arial" w:hAnsi="Arial" w:cs="Arial"/>
              </w:rPr>
              <w:t>DEFENSORIA PÚBLICA DO ESTADO DO PARANÁ</w:t>
            </w:r>
          </w:p>
        </w:tc>
        <w:tc>
          <w:tcPr>
            <w:tcW w:w="5036" w:type="dxa"/>
            <w:vAlign w:val="center"/>
          </w:tcPr>
          <w:p w14:paraId="35E67AD9" w14:textId="77777777" w:rsidR="00FE3CEA" w:rsidRDefault="00FE3CEA" w:rsidP="00FE3CEA">
            <w:pPr>
              <w:widowControl/>
              <w:spacing w:before="120" w:after="120"/>
              <w:ind w:left="-33"/>
              <w:jc w:val="center"/>
              <w:rPr>
                <w:rFonts w:ascii="Arial" w:hAnsi="Arial" w:cs="Arial"/>
                <w:b/>
                <w:color w:val="FF0000"/>
              </w:rPr>
            </w:pPr>
          </w:p>
          <w:p w14:paraId="24AD912B" w14:textId="77777777" w:rsidR="00534867" w:rsidRPr="005F797A" w:rsidRDefault="00C0113B" w:rsidP="00FE3CEA">
            <w:pPr>
              <w:widowControl/>
              <w:spacing w:before="120" w:after="120"/>
              <w:ind w:left="-33"/>
              <w:jc w:val="center"/>
              <w:rPr>
                <w:rFonts w:ascii="Arial" w:hAnsi="Arial" w:cs="Arial"/>
                <w:b/>
                <w:color w:val="FF0000"/>
              </w:rPr>
            </w:pPr>
            <w:r w:rsidRPr="005F797A">
              <w:rPr>
                <w:rFonts w:ascii="Arial" w:hAnsi="Arial" w:cs="Arial"/>
                <w:b/>
                <w:color w:val="FF0000"/>
              </w:rPr>
              <w:t>[NOME DO REPRESENTANTE DA CONTRATADA]</w:t>
            </w:r>
          </w:p>
          <w:p w14:paraId="31A6E6B4" w14:textId="77777777" w:rsidR="00534867" w:rsidRPr="0047663C" w:rsidRDefault="00C0113B" w:rsidP="00FE3CEA">
            <w:pPr>
              <w:widowControl/>
              <w:spacing w:before="120" w:after="120"/>
              <w:jc w:val="center"/>
              <w:rPr>
                <w:rFonts w:ascii="Arial" w:hAnsi="Arial" w:cs="Arial"/>
                <w:color w:val="FF0000"/>
              </w:rPr>
            </w:pPr>
            <w:r w:rsidRPr="0047663C">
              <w:rPr>
                <w:rFonts w:ascii="Arial" w:hAnsi="Arial" w:cs="Arial"/>
                <w:color w:val="FF0000"/>
              </w:rPr>
              <w:t>[RAZÃO SOCIAL DA CONTRATADA]</w:t>
            </w:r>
          </w:p>
          <w:p w14:paraId="6AED5730" w14:textId="77777777" w:rsidR="00534867" w:rsidRPr="005F797A" w:rsidRDefault="00534867" w:rsidP="00FE3CEA">
            <w:pPr>
              <w:widowControl/>
              <w:spacing w:before="120" w:after="120"/>
              <w:ind w:left="-33"/>
              <w:jc w:val="center"/>
              <w:rPr>
                <w:rFonts w:ascii="Arial" w:hAnsi="Arial" w:cs="Arial"/>
                <w:b/>
              </w:rPr>
            </w:pPr>
          </w:p>
        </w:tc>
      </w:tr>
    </w:tbl>
    <w:p w14:paraId="196235B3" w14:textId="2E177C8F" w:rsidR="00534867" w:rsidRDefault="00AD1A9B" w:rsidP="00ED6256">
      <w:pPr>
        <w:widowControl/>
        <w:spacing w:before="120" w:after="120" w:line="360" w:lineRule="auto"/>
        <w:jc w:val="both"/>
        <w:rPr>
          <w:rFonts w:ascii="Arial" w:hAnsi="Arial" w:cs="Arial"/>
        </w:rPr>
      </w:pPr>
      <w:r w:rsidRPr="00AD1A9B">
        <w:rPr>
          <w:rFonts w:ascii="Arial" w:hAnsi="Arial" w:cs="Arial"/>
          <w:b/>
        </w:rPr>
        <w:lastRenderedPageBreak/>
        <w:t>TESTEMUNHAS</w:t>
      </w:r>
      <w:r>
        <w:rPr>
          <w:rFonts w:ascii="Arial" w:hAnsi="Arial" w:cs="Arial"/>
        </w:rPr>
        <w:t>:</w:t>
      </w:r>
    </w:p>
    <w:p w14:paraId="68A73371" w14:textId="77777777" w:rsidR="00AD1A9B" w:rsidRDefault="00AD1A9B" w:rsidP="00ED6256">
      <w:pPr>
        <w:widowControl/>
        <w:spacing w:before="120" w:after="120" w:line="360" w:lineRule="auto"/>
        <w:jc w:val="both"/>
        <w:rPr>
          <w:rFonts w:ascii="Arial" w:hAnsi="Arial" w:cs="Arial"/>
        </w:rPr>
      </w:pPr>
    </w:p>
    <w:p w14:paraId="56125570" w14:textId="673BA1E5" w:rsidR="00AD1A9B" w:rsidRDefault="00AD1A9B" w:rsidP="00ED6256">
      <w:pPr>
        <w:widowControl/>
        <w:spacing w:before="120" w:after="120" w:line="360" w:lineRule="auto"/>
        <w:jc w:val="both"/>
        <w:rPr>
          <w:rFonts w:ascii="Arial" w:hAnsi="Arial" w:cs="Arial"/>
        </w:rPr>
      </w:pPr>
      <w:r>
        <w:rPr>
          <w:rFonts w:ascii="Arial" w:hAnsi="Arial" w:cs="Arial"/>
        </w:rPr>
        <w:t>Nome/CPF:</w:t>
      </w:r>
    </w:p>
    <w:p w14:paraId="34B5706E" w14:textId="77777777" w:rsidR="00AD1A9B" w:rsidRDefault="00AD1A9B" w:rsidP="00ED6256">
      <w:pPr>
        <w:widowControl/>
        <w:spacing w:before="120" w:after="120" w:line="360" w:lineRule="auto"/>
        <w:jc w:val="both"/>
        <w:rPr>
          <w:rFonts w:ascii="Arial" w:hAnsi="Arial" w:cs="Arial"/>
        </w:rPr>
      </w:pPr>
    </w:p>
    <w:p w14:paraId="75BEAB8D" w14:textId="5F900FA7" w:rsidR="00AD1A9B" w:rsidRDefault="00AD1A9B" w:rsidP="00ED6256">
      <w:pPr>
        <w:widowControl/>
        <w:spacing w:before="120" w:after="120" w:line="360" w:lineRule="auto"/>
        <w:jc w:val="both"/>
        <w:rPr>
          <w:rFonts w:ascii="Arial" w:hAnsi="Arial" w:cs="Arial"/>
        </w:rPr>
      </w:pPr>
      <w:r>
        <w:rPr>
          <w:rFonts w:ascii="Arial" w:hAnsi="Arial" w:cs="Arial"/>
        </w:rPr>
        <w:t>Nome/CPF:</w:t>
      </w:r>
    </w:p>
    <w:p w14:paraId="716D5FC6" w14:textId="77777777" w:rsidR="00AD1A9B" w:rsidRDefault="00AD1A9B" w:rsidP="00ED6256">
      <w:pPr>
        <w:widowControl/>
        <w:spacing w:before="120" w:after="120" w:line="360" w:lineRule="auto"/>
        <w:jc w:val="both"/>
        <w:rPr>
          <w:rFonts w:ascii="Arial" w:hAnsi="Arial" w:cs="Arial"/>
        </w:rPr>
      </w:pPr>
    </w:p>
    <w:p w14:paraId="0D117073" w14:textId="711390CA" w:rsidR="00D725BB" w:rsidRDefault="00D725BB" w:rsidP="00ED6256">
      <w:pPr>
        <w:widowControl/>
        <w:rPr>
          <w:rFonts w:ascii="Arial" w:hAnsi="Arial" w:cs="Arial"/>
        </w:rPr>
      </w:pPr>
      <w:r>
        <w:rPr>
          <w:rFonts w:ascii="Arial" w:hAnsi="Arial" w:cs="Arial"/>
        </w:rPr>
        <w:br w:type="page"/>
      </w:r>
    </w:p>
    <w:p w14:paraId="4628B97C" w14:textId="77777777" w:rsidR="00923314" w:rsidRDefault="00923314" w:rsidP="00ED6256">
      <w:pPr>
        <w:widowControl/>
        <w:rPr>
          <w:rFonts w:ascii="Arial" w:hAnsi="Arial" w:cs="Arial"/>
        </w:rPr>
      </w:pPr>
    </w:p>
    <w:p w14:paraId="7B6B2E14" w14:textId="77777777" w:rsidR="00E162D0" w:rsidRDefault="009816B5" w:rsidP="00E162D0">
      <w:pPr>
        <w:widowControl/>
        <w:shd w:val="clear" w:color="auto" w:fill="D9D9D9" w:themeFill="background1" w:themeFillShade="D9"/>
        <w:spacing w:before="240" w:after="120"/>
        <w:jc w:val="center"/>
        <w:rPr>
          <w:rFonts w:ascii="Arial" w:hAnsi="Arial" w:cs="Arial"/>
          <w:b/>
        </w:rPr>
      </w:pPr>
      <w:r>
        <w:rPr>
          <w:rFonts w:ascii="Arial" w:hAnsi="Arial" w:cs="Arial"/>
          <w:b/>
        </w:rPr>
        <w:t>ANEXO I</w:t>
      </w:r>
    </w:p>
    <w:p w14:paraId="63EA6F9F" w14:textId="59D3B9E3" w:rsidR="002C3D7E" w:rsidRDefault="009816B5" w:rsidP="00E162D0">
      <w:pPr>
        <w:widowControl/>
        <w:shd w:val="clear" w:color="auto" w:fill="D9D9D9" w:themeFill="background1" w:themeFillShade="D9"/>
        <w:spacing w:before="240" w:after="120"/>
        <w:jc w:val="center"/>
        <w:rPr>
          <w:rFonts w:ascii="Arial" w:hAnsi="Arial" w:cs="Arial"/>
          <w:b/>
        </w:rPr>
      </w:pPr>
      <w:r>
        <w:rPr>
          <w:rFonts w:ascii="Arial" w:hAnsi="Arial" w:cs="Arial"/>
          <w:b/>
        </w:rPr>
        <w:t xml:space="preserve">TABELA DE </w:t>
      </w:r>
      <w:r w:rsidR="00CC4AC5">
        <w:rPr>
          <w:rFonts w:ascii="Arial" w:hAnsi="Arial" w:cs="Arial"/>
          <w:b/>
        </w:rPr>
        <w:t>PREÇOS</w:t>
      </w:r>
    </w:p>
    <w:p w14:paraId="1B3AEADE" w14:textId="11D92524" w:rsidR="009816B5" w:rsidRDefault="0072253B" w:rsidP="00E162D0">
      <w:pPr>
        <w:widowControl/>
        <w:shd w:val="clear" w:color="auto" w:fill="D9D9D9" w:themeFill="background1" w:themeFillShade="D9"/>
        <w:jc w:val="center"/>
        <w:rPr>
          <w:rFonts w:ascii="Arial" w:hAnsi="Arial" w:cs="Arial"/>
          <w:b/>
        </w:rPr>
      </w:pPr>
      <w:r>
        <w:rPr>
          <w:rFonts w:ascii="Arial" w:hAnsi="Arial" w:cs="Arial"/>
          <w:b/>
        </w:rPr>
        <w:t xml:space="preserve">PEÇAS </w:t>
      </w:r>
      <w:r w:rsidR="002C3D7E" w:rsidRPr="002C3D7E">
        <w:rPr>
          <w:rFonts w:ascii="Arial" w:hAnsi="Arial" w:cs="Arial"/>
          <w:b/>
          <w:sz w:val="26"/>
        </w:rPr>
        <w:t xml:space="preserve">+ </w:t>
      </w:r>
      <w:r w:rsidR="009816B5">
        <w:rPr>
          <w:rFonts w:ascii="Arial" w:hAnsi="Arial" w:cs="Arial"/>
          <w:b/>
        </w:rPr>
        <w:t xml:space="preserve">PRESTAÇÃO DE SERVIÇOS DE MANUTENÇÃO CORRETIVA </w:t>
      </w:r>
    </w:p>
    <w:p w14:paraId="54655A76" w14:textId="64CE1213" w:rsidR="009816B5" w:rsidRPr="002C3D7E" w:rsidRDefault="009816B5" w:rsidP="002C3D7E">
      <w:pPr>
        <w:widowControl/>
        <w:spacing w:after="240"/>
        <w:rPr>
          <w:rFonts w:ascii="Arial" w:hAnsi="Arial" w:cs="Arial"/>
          <w:b/>
        </w:rPr>
      </w:pPr>
    </w:p>
    <w:p w14:paraId="0C84165E" w14:textId="1A049043" w:rsidR="0072054A" w:rsidRPr="002C3D7E" w:rsidRDefault="00F47BFC" w:rsidP="002C3D7E">
      <w:pPr>
        <w:widowControl/>
        <w:spacing w:after="240"/>
        <w:jc w:val="both"/>
        <w:rPr>
          <w:rFonts w:ascii="Arial" w:hAnsi="Arial" w:cs="Arial"/>
        </w:rPr>
      </w:pPr>
      <w:r w:rsidRPr="002C3D7E">
        <w:rPr>
          <w:rFonts w:ascii="Arial" w:hAnsi="Arial" w:cs="Arial"/>
          <w:b/>
        </w:rPr>
        <w:t xml:space="preserve">Nota </w:t>
      </w:r>
      <w:r w:rsidR="00C40F29" w:rsidRPr="002C3D7E">
        <w:rPr>
          <w:rFonts w:ascii="Arial" w:hAnsi="Arial" w:cs="Arial"/>
          <w:b/>
        </w:rPr>
        <w:t>1</w:t>
      </w:r>
      <w:r w:rsidR="0072054A" w:rsidRPr="002C3D7E">
        <w:rPr>
          <w:rFonts w:ascii="Arial" w:hAnsi="Arial" w:cs="Arial"/>
          <w:b/>
        </w:rPr>
        <w:t xml:space="preserve">: </w:t>
      </w:r>
      <w:r w:rsidR="0072054A" w:rsidRPr="002C3D7E">
        <w:rPr>
          <w:rFonts w:ascii="Arial" w:hAnsi="Arial" w:cs="Arial"/>
        </w:rPr>
        <w:t xml:space="preserve">Os valores desta Tabela </w:t>
      </w:r>
      <w:r w:rsidR="00C40F29" w:rsidRPr="002C3D7E">
        <w:rPr>
          <w:rFonts w:ascii="Arial" w:hAnsi="Arial" w:cs="Arial"/>
        </w:rPr>
        <w:t>de Preços são resultantes da aplicação do desconto</w:t>
      </w:r>
      <w:r w:rsidR="00C63A6B">
        <w:rPr>
          <w:rStyle w:val="Refdenotaderodap"/>
          <w:rFonts w:ascii="Arial" w:hAnsi="Arial" w:cs="Arial"/>
        </w:rPr>
        <w:footnoteReference w:id="22"/>
      </w:r>
      <w:r w:rsidR="00C40F29" w:rsidRPr="002C3D7E">
        <w:rPr>
          <w:rFonts w:ascii="Arial" w:hAnsi="Arial" w:cs="Arial"/>
        </w:rPr>
        <w:t xml:space="preserve"> </w:t>
      </w:r>
      <w:r w:rsidR="00C63A6B" w:rsidRPr="002C3D7E">
        <w:rPr>
          <w:rFonts w:ascii="Arial" w:hAnsi="Arial" w:cs="Arial"/>
        </w:rPr>
        <w:t xml:space="preserve">de </w:t>
      </w:r>
      <w:r w:rsidR="00C63A6B" w:rsidRPr="002C3D7E">
        <w:rPr>
          <w:rFonts w:ascii="Arial" w:hAnsi="Arial" w:cs="Arial"/>
          <w:b/>
          <w:color w:val="FF0000"/>
        </w:rPr>
        <w:t>[XX]% ([por extenso])</w:t>
      </w:r>
      <w:r w:rsidR="00C63A6B" w:rsidRPr="002C3D7E">
        <w:rPr>
          <w:rFonts w:ascii="Arial" w:hAnsi="Arial" w:cs="Arial"/>
        </w:rPr>
        <w:t xml:space="preserve"> </w:t>
      </w:r>
      <w:r w:rsidR="00C40F29" w:rsidRPr="002C3D7E">
        <w:rPr>
          <w:rFonts w:ascii="Arial" w:hAnsi="Arial" w:cs="Arial"/>
        </w:rPr>
        <w:t xml:space="preserve">aos valores </w:t>
      </w:r>
      <w:r w:rsidR="005D15ED" w:rsidRPr="002C3D7E">
        <w:rPr>
          <w:rFonts w:ascii="Arial" w:hAnsi="Arial" w:cs="Arial"/>
        </w:rPr>
        <w:t xml:space="preserve">das peças </w:t>
      </w:r>
      <w:r w:rsidR="002C3D7E">
        <w:rPr>
          <w:rFonts w:ascii="Arial" w:hAnsi="Arial" w:cs="Arial"/>
        </w:rPr>
        <w:t xml:space="preserve">listadas na Tabela </w:t>
      </w:r>
      <w:r w:rsidR="00C40F29" w:rsidRPr="002C3D7E">
        <w:rPr>
          <w:rFonts w:ascii="Arial" w:hAnsi="Arial" w:cs="Arial"/>
        </w:rPr>
        <w:t>do Apêndice II do Termo de Referência desta contratação</w:t>
      </w:r>
      <w:r w:rsidR="0072054A" w:rsidRPr="002C3D7E">
        <w:rPr>
          <w:rFonts w:ascii="Arial" w:hAnsi="Arial" w:cs="Arial"/>
        </w:rPr>
        <w:t>.</w:t>
      </w:r>
    </w:p>
    <w:p w14:paraId="01C21D98" w14:textId="58503B01" w:rsidR="0072054A" w:rsidRPr="002C3D7E" w:rsidRDefault="00F47BFC" w:rsidP="002C3D7E">
      <w:pPr>
        <w:widowControl/>
        <w:spacing w:after="240"/>
        <w:jc w:val="both"/>
        <w:rPr>
          <w:rFonts w:ascii="Arial" w:hAnsi="Arial" w:cs="Arial"/>
        </w:rPr>
      </w:pPr>
      <w:r w:rsidRPr="002C3D7E">
        <w:rPr>
          <w:rFonts w:ascii="Arial" w:hAnsi="Arial" w:cs="Arial"/>
          <w:b/>
        </w:rPr>
        <w:t xml:space="preserve">Nota </w:t>
      </w:r>
      <w:r w:rsidR="00C40F29" w:rsidRPr="002C3D7E">
        <w:rPr>
          <w:rFonts w:ascii="Arial" w:hAnsi="Arial" w:cs="Arial"/>
          <w:b/>
        </w:rPr>
        <w:t>2</w:t>
      </w:r>
      <w:r w:rsidR="0072054A" w:rsidRPr="002C3D7E">
        <w:rPr>
          <w:rFonts w:ascii="Arial" w:hAnsi="Arial" w:cs="Arial"/>
          <w:b/>
        </w:rPr>
        <w:t>:</w:t>
      </w:r>
      <w:r w:rsidR="0072054A" w:rsidRPr="002C3D7E">
        <w:rPr>
          <w:rFonts w:ascii="Arial" w:hAnsi="Arial" w:cs="Arial"/>
        </w:rPr>
        <w:t xml:space="preserve"> Para itens que não constam n</w:t>
      </w:r>
      <w:r w:rsidR="00C40F29" w:rsidRPr="002C3D7E">
        <w:rPr>
          <w:rFonts w:ascii="Arial" w:hAnsi="Arial" w:cs="Arial"/>
        </w:rPr>
        <w:t>a</w:t>
      </w:r>
      <w:r w:rsidR="0072054A" w:rsidRPr="002C3D7E">
        <w:rPr>
          <w:rFonts w:ascii="Arial" w:hAnsi="Arial" w:cs="Arial"/>
        </w:rPr>
        <w:t xml:space="preserve"> Tabela</w:t>
      </w:r>
      <w:r w:rsidR="00C40F29" w:rsidRPr="002C3D7E">
        <w:rPr>
          <w:rFonts w:ascii="Arial" w:hAnsi="Arial" w:cs="Arial"/>
        </w:rPr>
        <w:t xml:space="preserve"> de Preços</w:t>
      </w:r>
      <w:r w:rsidR="005D15ED" w:rsidRPr="002C3D7E">
        <w:rPr>
          <w:rFonts w:ascii="Arial" w:hAnsi="Arial" w:cs="Arial"/>
        </w:rPr>
        <w:t xml:space="preserve"> a seguir</w:t>
      </w:r>
      <w:r w:rsidR="0072054A" w:rsidRPr="002C3D7E">
        <w:rPr>
          <w:rFonts w:ascii="Arial" w:hAnsi="Arial" w:cs="Arial"/>
        </w:rPr>
        <w:t xml:space="preserve">, </w:t>
      </w:r>
      <w:r w:rsidR="002C3D7E" w:rsidRPr="002C3D7E">
        <w:rPr>
          <w:rFonts w:ascii="Arial" w:hAnsi="Arial" w:cs="Arial"/>
        </w:rPr>
        <w:t>deverá a CONTRATADA apresentar, no mínimo, 3</w:t>
      </w:r>
      <w:r w:rsidR="00FE3CEA">
        <w:rPr>
          <w:rFonts w:ascii="Arial" w:hAnsi="Arial" w:cs="Arial"/>
        </w:rPr>
        <w:t> </w:t>
      </w:r>
      <w:r w:rsidR="002C3D7E" w:rsidRPr="002C3D7E">
        <w:rPr>
          <w:rFonts w:ascii="Arial" w:hAnsi="Arial" w:cs="Arial"/>
        </w:rPr>
        <w:t>(três) orçamentos de fornecedores distintos que contemplem a execução dos serviços e o fornecimento dos materiais necessários para aquele evento, devendo ser aplicado, para a definição do valor total final a ser pago pela CONTRATANTE, o percentual de desconto</w:t>
      </w:r>
      <w:r w:rsidR="00C63A6B">
        <w:rPr>
          <w:rStyle w:val="Refdenotaderodap"/>
          <w:rFonts w:ascii="Arial" w:hAnsi="Arial" w:cs="Arial"/>
        </w:rPr>
        <w:footnoteReference w:id="23"/>
      </w:r>
      <w:r w:rsidR="00C63A6B" w:rsidRPr="002C3D7E">
        <w:rPr>
          <w:rFonts w:ascii="Arial" w:hAnsi="Arial" w:cs="Arial"/>
        </w:rPr>
        <w:t xml:space="preserve"> </w:t>
      </w:r>
      <w:r w:rsidR="002C3D7E" w:rsidRPr="002C3D7E">
        <w:rPr>
          <w:rFonts w:ascii="Arial" w:hAnsi="Arial" w:cs="Arial"/>
        </w:rPr>
        <w:t xml:space="preserve">de </w:t>
      </w:r>
      <w:r w:rsidR="002C3D7E" w:rsidRPr="002C3D7E">
        <w:rPr>
          <w:rFonts w:ascii="Arial" w:hAnsi="Arial" w:cs="Arial"/>
          <w:b/>
          <w:color w:val="FF0000"/>
        </w:rPr>
        <w:t>[XX]% ([por extenso])</w:t>
      </w:r>
      <w:r w:rsidR="002C3D7E" w:rsidRPr="002C3D7E">
        <w:rPr>
          <w:rFonts w:ascii="Arial" w:hAnsi="Arial" w:cs="Arial"/>
        </w:rPr>
        <w:t>, observados, ainda, os demais requisitos previstos no Termo de Referência desta contratação para tais casos</w:t>
      </w:r>
      <w:r w:rsidR="00E11BB6" w:rsidRPr="002C3D7E">
        <w:rPr>
          <w:rFonts w:ascii="Arial" w:hAnsi="Arial" w:cs="Arial"/>
        </w:rPr>
        <w:t>.</w:t>
      </w:r>
    </w:p>
    <w:tbl>
      <w:tblPr>
        <w:tblStyle w:val="Tabelacomgrade"/>
        <w:tblW w:w="8505" w:type="dxa"/>
        <w:tblInd w:w="421" w:type="dxa"/>
        <w:tblLayout w:type="fixed"/>
        <w:tblLook w:val="04A0" w:firstRow="1" w:lastRow="0" w:firstColumn="1" w:lastColumn="0" w:noHBand="0" w:noVBand="1"/>
      </w:tblPr>
      <w:tblGrid>
        <w:gridCol w:w="6378"/>
        <w:gridCol w:w="2127"/>
      </w:tblGrid>
      <w:tr w:rsidR="0063450D" w:rsidRPr="00EB524F" w14:paraId="6199825F" w14:textId="77777777" w:rsidTr="005D15ED">
        <w:tc>
          <w:tcPr>
            <w:tcW w:w="6378" w:type="dxa"/>
            <w:shd w:val="clear" w:color="auto" w:fill="D9D9D9" w:themeFill="background1" w:themeFillShade="D9"/>
          </w:tcPr>
          <w:p w14:paraId="6E8F5C03" w14:textId="77777777" w:rsidR="0063450D" w:rsidRPr="00EB524F" w:rsidRDefault="0063450D" w:rsidP="00E162D0">
            <w:pPr>
              <w:widowControl/>
              <w:spacing w:before="60" w:after="60"/>
              <w:jc w:val="center"/>
              <w:rPr>
                <w:rFonts w:ascii="Arial" w:hAnsi="Arial" w:cs="Arial"/>
                <w:sz w:val="20"/>
                <w:szCs w:val="20"/>
              </w:rPr>
            </w:pPr>
            <w:r w:rsidRPr="00EB524F">
              <w:rPr>
                <w:rFonts w:ascii="Arial" w:hAnsi="Arial" w:cs="Arial"/>
                <w:b/>
                <w:sz w:val="20"/>
                <w:szCs w:val="20"/>
              </w:rPr>
              <w:t>DESCRIÇÃO DO ITEM</w:t>
            </w:r>
          </w:p>
        </w:tc>
        <w:tc>
          <w:tcPr>
            <w:tcW w:w="2127" w:type="dxa"/>
            <w:shd w:val="clear" w:color="auto" w:fill="D9D9D9" w:themeFill="background1" w:themeFillShade="D9"/>
          </w:tcPr>
          <w:p w14:paraId="2E924C42" w14:textId="4EC67475" w:rsidR="0063450D" w:rsidRDefault="0063450D" w:rsidP="00E162D0">
            <w:pPr>
              <w:widowControl/>
              <w:spacing w:before="60" w:after="60"/>
              <w:ind w:left="-108"/>
              <w:jc w:val="center"/>
              <w:rPr>
                <w:rFonts w:ascii="Arial" w:hAnsi="Arial" w:cs="Arial"/>
                <w:b/>
                <w:sz w:val="20"/>
                <w:szCs w:val="20"/>
              </w:rPr>
            </w:pPr>
            <w:r>
              <w:rPr>
                <w:rFonts w:ascii="Arial" w:hAnsi="Arial" w:cs="Arial"/>
                <w:b/>
                <w:sz w:val="20"/>
                <w:szCs w:val="20"/>
              </w:rPr>
              <w:t xml:space="preserve">VALOR TOTAL </w:t>
            </w:r>
          </w:p>
          <w:p w14:paraId="31F230A1" w14:textId="0C022F52" w:rsidR="0063450D" w:rsidRPr="00EB524F" w:rsidRDefault="0063450D" w:rsidP="00E162D0">
            <w:pPr>
              <w:widowControl/>
              <w:spacing w:before="60" w:after="60"/>
              <w:ind w:left="-108"/>
              <w:jc w:val="center"/>
              <w:rPr>
                <w:rFonts w:ascii="Arial" w:hAnsi="Arial" w:cs="Arial"/>
                <w:b/>
                <w:sz w:val="20"/>
                <w:szCs w:val="20"/>
              </w:rPr>
            </w:pPr>
            <w:r>
              <w:rPr>
                <w:rFonts w:ascii="Arial" w:hAnsi="Arial" w:cs="Arial"/>
                <w:b/>
                <w:sz w:val="20"/>
                <w:szCs w:val="20"/>
              </w:rPr>
              <w:t>P</w:t>
            </w:r>
            <w:r w:rsidRPr="00EB524F">
              <w:rPr>
                <w:rFonts w:ascii="Arial" w:hAnsi="Arial" w:cs="Arial"/>
                <w:b/>
                <w:sz w:val="20"/>
                <w:szCs w:val="20"/>
              </w:rPr>
              <w:t>EÇA + SERVIÇO</w:t>
            </w:r>
            <w:r>
              <w:rPr>
                <w:rFonts w:ascii="Arial" w:hAnsi="Arial" w:cs="Arial"/>
                <w:b/>
                <w:sz w:val="20"/>
                <w:szCs w:val="20"/>
              </w:rPr>
              <w:t xml:space="preserve"> </w:t>
            </w:r>
          </w:p>
        </w:tc>
      </w:tr>
      <w:tr w:rsidR="0063450D" w:rsidRPr="00EB524F" w14:paraId="03B4FD19" w14:textId="77777777" w:rsidTr="005D15ED">
        <w:tc>
          <w:tcPr>
            <w:tcW w:w="6378" w:type="dxa"/>
          </w:tcPr>
          <w:p w14:paraId="592B5140" w14:textId="77777777" w:rsidR="0063450D" w:rsidRPr="00EB524F" w:rsidRDefault="0063450D" w:rsidP="00E162D0">
            <w:pPr>
              <w:widowControl/>
              <w:tabs>
                <w:tab w:val="left" w:pos="0"/>
              </w:tabs>
              <w:spacing w:before="60" w:after="60"/>
              <w:jc w:val="both"/>
              <w:rPr>
                <w:rFonts w:ascii="Arial" w:hAnsi="Arial" w:cs="Arial"/>
                <w:sz w:val="20"/>
                <w:szCs w:val="20"/>
              </w:rPr>
            </w:pPr>
            <w:r w:rsidRPr="00EB524F">
              <w:rPr>
                <w:rFonts w:ascii="Arial" w:hAnsi="Arial" w:cs="Arial"/>
                <w:sz w:val="20"/>
                <w:szCs w:val="20"/>
              </w:rPr>
              <w:t>Correia Poly v</w:t>
            </w:r>
          </w:p>
        </w:tc>
        <w:tc>
          <w:tcPr>
            <w:tcW w:w="2127" w:type="dxa"/>
          </w:tcPr>
          <w:p w14:paraId="048DDFDF" w14:textId="750F5E1D" w:rsidR="0063450D" w:rsidRPr="00B04EE6" w:rsidRDefault="0063450D" w:rsidP="00E162D0">
            <w:pPr>
              <w:widowControl/>
              <w:spacing w:before="60" w:after="60"/>
              <w:jc w:val="center"/>
              <w:rPr>
                <w:rFonts w:ascii="Arial" w:hAnsi="Arial" w:cs="Arial"/>
                <w:sz w:val="20"/>
                <w:szCs w:val="20"/>
              </w:rPr>
            </w:pPr>
            <w:r w:rsidRPr="00CC4AC5">
              <w:rPr>
                <w:rFonts w:ascii="Arial" w:hAnsi="Arial" w:cs="Arial"/>
                <w:color w:val="FF0000"/>
                <w:sz w:val="20"/>
                <w:szCs w:val="20"/>
              </w:rPr>
              <w:t>R$ [XX]</w:t>
            </w:r>
          </w:p>
        </w:tc>
      </w:tr>
      <w:tr w:rsidR="0063450D" w:rsidRPr="00EB524F" w14:paraId="120233F7" w14:textId="77777777" w:rsidTr="005D15ED">
        <w:tc>
          <w:tcPr>
            <w:tcW w:w="6378" w:type="dxa"/>
          </w:tcPr>
          <w:p w14:paraId="515E5317" w14:textId="77777777" w:rsidR="0063450D" w:rsidRPr="00EB524F" w:rsidRDefault="0063450D" w:rsidP="00E162D0">
            <w:pPr>
              <w:widowControl/>
              <w:tabs>
                <w:tab w:val="left" w:pos="0"/>
              </w:tabs>
              <w:spacing w:before="60" w:after="60"/>
              <w:jc w:val="both"/>
              <w:rPr>
                <w:rFonts w:ascii="Arial" w:hAnsi="Arial" w:cs="Arial"/>
                <w:sz w:val="20"/>
                <w:szCs w:val="20"/>
              </w:rPr>
            </w:pPr>
            <w:r w:rsidRPr="00EB524F">
              <w:rPr>
                <w:rFonts w:ascii="Arial" w:hAnsi="Arial" w:cs="Arial"/>
                <w:sz w:val="20"/>
                <w:szCs w:val="20"/>
              </w:rPr>
              <w:t>Sensor de Desgaste Lona</w:t>
            </w:r>
          </w:p>
        </w:tc>
        <w:tc>
          <w:tcPr>
            <w:tcW w:w="2127" w:type="dxa"/>
          </w:tcPr>
          <w:p w14:paraId="5ABA567B" w14:textId="699A66C2" w:rsidR="0063450D" w:rsidRPr="00B04EE6" w:rsidRDefault="0063450D" w:rsidP="00E162D0">
            <w:pPr>
              <w:widowControl/>
              <w:spacing w:before="60" w:after="60"/>
              <w:jc w:val="center"/>
              <w:rPr>
                <w:rFonts w:ascii="Arial" w:hAnsi="Arial" w:cs="Arial"/>
                <w:sz w:val="20"/>
                <w:szCs w:val="20"/>
              </w:rPr>
            </w:pPr>
            <w:r w:rsidRPr="00CC4AC5">
              <w:rPr>
                <w:rFonts w:ascii="Arial" w:hAnsi="Arial" w:cs="Arial"/>
                <w:color w:val="FF0000"/>
                <w:sz w:val="20"/>
                <w:szCs w:val="20"/>
              </w:rPr>
              <w:t>R$ [XX]</w:t>
            </w:r>
          </w:p>
        </w:tc>
      </w:tr>
      <w:tr w:rsidR="0063450D" w:rsidRPr="00EB524F" w14:paraId="061DE760" w14:textId="77777777" w:rsidTr="005D15ED">
        <w:tc>
          <w:tcPr>
            <w:tcW w:w="6378" w:type="dxa"/>
          </w:tcPr>
          <w:p w14:paraId="799057C1" w14:textId="77777777" w:rsidR="0063450D" w:rsidRPr="00EB524F" w:rsidRDefault="0063450D" w:rsidP="00E162D0">
            <w:pPr>
              <w:widowControl/>
              <w:tabs>
                <w:tab w:val="left" w:pos="0"/>
              </w:tabs>
              <w:spacing w:before="60" w:after="60"/>
              <w:jc w:val="both"/>
              <w:rPr>
                <w:rFonts w:ascii="Arial" w:hAnsi="Arial" w:cs="Arial"/>
                <w:sz w:val="20"/>
                <w:szCs w:val="20"/>
              </w:rPr>
            </w:pPr>
            <w:r w:rsidRPr="00EB524F">
              <w:rPr>
                <w:rFonts w:ascii="Arial" w:hAnsi="Arial" w:cs="Arial"/>
                <w:sz w:val="20"/>
                <w:szCs w:val="20"/>
              </w:rPr>
              <w:t>Tensor da Correia</w:t>
            </w:r>
          </w:p>
        </w:tc>
        <w:tc>
          <w:tcPr>
            <w:tcW w:w="2127" w:type="dxa"/>
          </w:tcPr>
          <w:p w14:paraId="0CF08FA7" w14:textId="636513CA" w:rsidR="0063450D" w:rsidRPr="00B04EE6" w:rsidRDefault="0063450D" w:rsidP="00E162D0">
            <w:pPr>
              <w:widowControl/>
              <w:spacing w:before="60" w:after="60"/>
              <w:jc w:val="center"/>
              <w:rPr>
                <w:rFonts w:ascii="Arial" w:hAnsi="Arial" w:cs="Arial"/>
                <w:sz w:val="20"/>
                <w:szCs w:val="20"/>
              </w:rPr>
            </w:pPr>
            <w:r w:rsidRPr="00CC4AC5">
              <w:rPr>
                <w:rFonts w:ascii="Arial" w:hAnsi="Arial" w:cs="Arial"/>
                <w:color w:val="FF0000"/>
                <w:sz w:val="20"/>
                <w:szCs w:val="20"/>
              </w:rPr>
              <w:t>R$ [XX]</w:t>
            </w:r>
          </w:p>
        </w:tc>
      </w:tr>
      <w:tr w:rsidR="0063450D" w:rsidRPr="00EB524F" w14:paraId="77E6CDAC" w14:textId="77777777" w:rsidTr="005D15ED">
        <w:tc>
          <w:tcPr>
            <w:tcW w:w="6378" w:type="dxa"/>
          </w:tcPr>
          <w:p w14:paraId="4441F776" w14:textId="77777777" w:rsidR="0063450D" w:rsidRPr="00EB524F" w:rsidRDefault="0063450D" w:rsidP="00E162D0">
            <w:pPr>
              <w:widowControl/>
              <w:tabs>
                <w:tab w:val="left" w:pos="0"/>
              </w:tabs>
              <w:spacing w:before="60" w:after="60"/>
              <w:jc w:val="both"/>
              <w:rPr>
                <w:rFonts w:ascii="Arial" w:hAnsi="Arial" w:cs="Arial"/>
                <w:sz w:val="20"/>
                <w:szCs w:val="20"/>
              </w:rPr>
            </w:pPr>
            <w:r w:rsidRPr="00EB524F">
              <w:rPr>
                <w:rFonts w:ascii="Arial" w:hAnsi="Arial" w:cs="Arial"/>
                <w:sz w:val="20"/>
                <w:szCs w:val="20"/>
              </w:rPr>
              <w:t>Polia Inversora</w:t>
            </w:r>
          </w:p>
        </w:tc>
        <w:tc>
          <w:tcPr>
            <w:tcW w:w="2127" w:type="dxa"/>
          </w:tcPr>
          <w:p w14:paraId="5E5A3797" w14:textId="37B51B21" w:rsidR="0063450D" w:rsidRPr="00B04EE6" w:rsidRDefault="0063450D" w:rsidP="00E162D0">
            <w:pPr>
              <w:widowControl/>
              <w:spacing w:before="60" w:after="60"/>
              <w:jc w:val="center"/>
              <w:rPr>
                <w:rFonts w:ascii="Arial" w:hAnsi="Arial" w:cs="Arial"/>
                <w:sz w:val="20"/>
                <w:szCs w:val="20"/>
              </w:rPr>
            </w:pPr>
            <w:r w:rsidRPr="00CC4AC5">
              <w:rPr>
                <w:rFonts w:ascii="Arial" w:hAnsi="Arial" w:cs="Arial"/>
                <w:color w:val="FF0000"/>
                <w:sz w:val="20"/>
                <w:szCs w:val="20"/>
              </w:rPr>
              <w:t>R$ [XX]</w:t>
            </w:r>
          </w:p>
        </w:tc>
      </w:tr>
      <w:tr w:rsidR="0063450D" w:rsidRPr="00EB524F" w14:paraId="174B4D0E" w14:textId="77777777" w:rsidTr="005D15ED">
        <w:tc>
          <w:tcPr>
            <w:tcW w:w="6378" w:type="dxa"/>
          </w:tcPr>
          <w:p w14:paraId="6C6D35A5" w14:textId="77777777" w:rsidR="0063450D" w:rsidRPr="00EB524F" w:rsidRDefault="0063450D" w:rsidP="00E162D0">
            <w:pPr>
              <w:widowControl/>
              <w:tabs>
                <w:tab w:val="left" w:pos="0"/>
              </w:tabs>
              <w:spacing w:before="60" w:after="60"/>
              <w:jc w:val="both"/>
              <w:rPr>
                <w:rFonts w:ascii="Arial" w:hAnsi="Arial" w:cs="Arial"/>
                <w:sz w:val="20"/>
                <w:szCs w:val="20"/>
              </w:rPr>
            </w:pPr>
            <w:r w:rsidRPr="00EB524F">
              <w:rPr>
                <w:rFonts w:ascii="Arial" w:hAnsi="Arial" w:cs="Arial"/>
                <w:sz w:val="20"/>
                <w:szCs w:val="20"/>
              </w:rPr>
              <w:t>Sensor de Desgaste Lona</w:t>
            </w:r>
          </w:p>
        </w:tc>
        <w:tc>
          <w:tcPr>
            <w:tcW w:w="2127" w:type="dxa"/>
          </w:tcPr>
          <w:p w14:paraId="407848A1" w14:textId="39DE864C" w:rsidR="0063450D" w:rsidRPr="00B04EE6" w:rsidRDefault="0063450D" w:rsidP="00E162D0">
            <w:pPr>
              <w:widowControl/>
              <w:spacing w:before="60" w:after="60"/>
              <w:jc w:val="center"/>
              <w:rPr>
                <w:rFonts w:ascii="Arial" w:hAnsi="Arial" w:cs="Arial"/>
                <w:sz w:val="20"/>
                <w:szCs w:val="20"/>
              </w:rPr>
            </w:pPr>
            <w:r w:rsidRPr="00CC4AC5">
              <w:rPr>
                <w:rFonts w:ascii="Arial" w:hAnsi="Arial" w:cs="Arial"/>
                <w:color w:val="FF0000"/>
                <w:sz w:val="20"/>
                <w:szCs w:val="20"/>
              </w:rPr>
              <w:t>R$ [XX]</w:t>
            </w:r>
          </w:p>
        </w:tc>
      </w:tr>
      <w:tr w:rsidR="0063450D" w:rsidRPr="00EB524F" w14:paraId="78BF96A5" w14:textId="77777777" w:rsidTr="005D15ED">
        <w:tc>
          <w:tcPr>
            <w:tcW w:w="6378" w:type="dxa"/>
          </w:tcPr>
          <w:p w14:paraId="3ED7C603" w14:textId="77777777" w:rsidR="0063450D" w:rsidRPr="00EB524F" w:rsidRDefault="0063450D" w:rsidP="00E162D0">
            <w:pPr>
              <w:widowControl/>
              <w:tabs>
                <w:tab w:val="left" w:pos="0"/>
              </w:tabs>
              <w:spacing w:before="60" w:after="60"/>
              <w:jc w:val="both"/>
              <w:rPr>
                <w:rFonts w:ascii="Arial" w:hAnsi="Arial" w:cs="Arial"/>
                <w:sz w:val="20"/>
                <w:szCs w:val="20"/>
              </w:rPr>
            </w:pPr>
            <w:r w:rsidRPr="00EB524F">
              <w:rPr>
                <w:rFonts w:ascii="Arial" w:hAnsi="Arial" w:cs="Arial"/>
                <w:sz w:val="20"/>
                <w:szCs w:val="20"/>
              </w:rPr>
              <w:t>Perna do Amortecedor</w:t>
            </w:r>
          </w:p>
        </w:tc>
        <w:tc>
          <w:tcPr>
            <w:tcW w:w="2127" w:type="dxa"/>
          </w:tcPr>
          <w:p w14:paraId="4C3678B4" w14:textId="28D2EC20" w:rsidR="0063450D" w:rsidRPr="00B04EE6" w:rsidRDefault="0063450D" w:rsidP="00E162D0">
            <w:pPr>
              <w:widowControl/>
              <w:spacing w:before="60" w:after="60"/>
              <w:jc w:val="center"/>
              <w:rPr>
                <w:rFonts w:ascii="Arial" w:hAnsi="Arial" w:cs="Arial"/>
                <w:sz w:val="20"/>
                <w:szCs w:val="20"/>
              </w:rPr>
            </w:pPr>
            <w:r w:rsidRPr="00CC4AC5">
              <w:rPr>
                <w:rFonts w:ascii="Arial" w:hAnsi="Arial" w:cs="Arial"/>
                <w:color w:val="FF0000"/>
                <w:sz w:val="20"/>
                <w:szCs w:val="20"/>
              </w:rPr>
              <w:t>R$ [XX]</w:t>
            </w:r>
          </w:p>
        </w:tc>
      </w:tr>
      <w:tr w:rsidR="0063450D" w:rsidRPr="00EB524F" w14:paraId="1FAC3EBD" w14:textId="77777777" w:rsidTr="005D15ED">
        <w:tc>
          <w:tcPr>
            <w:tcW w:w="6378" w:type="dxa"/>
          </w:tcPr>
          <w:p w14:paraId="6903246F" w14:textId="77777777" w:rsidR="0063450D" w:rsidRPr="00EB524F" w:rsidRDefault="0063450D" w:rsidP="00E162D0">
            <w:pPr>
              <w:widowControl/>
              <w:tabs>
                <w:tab w:val="left" w:pos="0"/>
              </w:tabs>
              <w:spacing w:before="60" w:after="60"/>
              <w:jc w:val="both"/>
              <w:rPr>
                <w:rFonts w:ascii="Arial" w:hAnsi="Arial" w:cs="Arial"/>
                <w:sz w:val="20"/>
                <w:szCs w:val="20"/>
              </w:rPr>
            </w:pPr>
            <w:r w:rsidRPr="00EB524F">
              <w:rPr>
                <w:rFonts w:ascii="Arial" w:hAnsi="Arial" w:cs="Arial"/>
                <w:sz w:val="20"/>
                <w:szCs w:val="20"/>
              </w:rPr>
              <w:t>Amortecedor</w:t>
            </w:r>
          </w:p>
        </w:tc>
        <w:tc>
          <w:tcPr>
            <w:tcW w:w="2127" w:type="dxa"/>
          </w:tcPr>
          <w:p w14:paraId="0632D700" w14:textId="3EB94B49" w:rsidR="0063450D" w:rsidRPr="00EB524F" w:rsidRDefault="0063450D" w:rsidP="00E162D0">
            <w:pPr>
              <w:widowControl/>
              <w:spacing w:before="60" w:after="60"/>
              <w:jc w:val="center"/>
              <w:rPr>
                <w:rFonts w:ascii="Arial" w:hAnsi="Arial" w:cs="Arial"/>
                <w:color w:val="000000"/>
                <w:sz w:val="20"/>
                <w:szCs w:val="20"/>
              </w:rPr>
            </w:pPr>
            <w:r w:rsidRPr="00CC4AC5">
              <w:rPr>
                <w:rFonts w:ascii="Arial" w:hAnsi="Arial" w:cs="Arial"/>
                <w:color w:val="FF0000"/>
                <w:sz w:val="20"/>
                <w:szCs w:val="20"/>
              </w:rPr>
              <w:t>R$ [XX]</w:t>
            </w:r>
          </w:p>
        </w:tc>
      </w:tr>
      <w:tr w:rsidR="0063450D" w:rsidRPr="00EB524F" w14:paraId="61C3C22E" w14:textId="77777777" w:rsidTr="005D15ED">
        <w:tc>
          <w:tcPr>
            <w:tcW w:w="6378" w:type="dxa"/>
          </w:tcPr>
          <w:p w14:paraId="2DEF9521" w14:textId="77777777" w:rsidR="0063450D" w:rsidRPr="00EB524F" w:rsidRDefault="0063450D" w:rsidP="00E162D0">
            <w:pPr>
              <w:widowControl/>
              <w:tabs>
                <w:tab w:val="left" w:pos="0"/>
              </w:tabs>
              <w:spacing w:before="60" w:after="60"/>
              <w:jc w:val="both"/>
              <w:rPr>
                <w:rFonts w:ascii="Arial" w:hAnsi="Arial" w:cs="Arial"/>
                <w:sz w:val="20"/>
                <w:szCs w:val="20"/>
              </w:rPr>
            </w:pPr>
            <w:r w:rsidRPr="00EB524F">
              <w:rPr>
                <w:rFonts w:ascii="Arial" w:hAnsi="Arial" w:cs="Arial"/>
                <w:sz w:val="20"/>
                <w:szCs w:val="20"/>
              </w:rPr>
              <w:t>Jogo Peças da Lona Freio</w:t>
            </w:r>
          </w:p>
        </w:tc>
        <w:tc>
          <w:tcPr>
            <w:tcW w:w="2127" w:type="dxa"/>
          </w:tcPr>
          <w:p w14:paraId="11F4E89E" w14:textId="658A0A2E" w:rsidR="0063450D" w:rsidRPr="00EB524F" w:rsidRDefault="0063450D" w:rsidP="00E162D0">
            <w:pPr>
              <w:widowControl/>
              <w:spacing w:before="60" w:after="60"/>
              <w:jc w:val="center"/>
              <w:rPr>
                <w:rFonts w:ascii="Arial" w:hAnsi="Arial" w:cs="Arial"/>
                <w:color w:val="000000"/>
                <w:sz w:val="20"/>
                <w:szCs w:val="20"/>
              </w:rPr>
            </w:pPr>
            <w:r w:rsidRPr="00CC4AC5">
              <w:rPr>
                <w:rFonts w:ascii="Arial" w:hAnsi="Arial" w:cs="Arial"/>
                <w:color w:val="FF0000"/>
                <w:sz w:val="20"/>
                <w:szCs w:val="20"/>
              </w:rPr>
              <w:t>R$ [XX]</w:t>
            </w:r>
          </w:p>
        </w:tc>
      </w:tr>
      <w:tr w:rsidR="0063450D" w:rsidRPr="00EB524F" w14:paraId="6CBD214B" w14:textId="77777777" w:rsidTr="005D15ED">
        <w:tc>
          <w:tcPr>
            <w:tcW w:w="6378" w:type="dxa"/>
          </w:tcPr>
          <w:p w14:paraId="2DFD3A5A" w14:textId="6AD5DCB4" w:rsidR="0063450D" w:rsidRPr="00EB524F" w:rsidRDefault="0063450D" w:rsidP="006322B5">
            <w:pPr>
              <w:widowControl/>
              <w:tabs>
                <w:tab w:val="left" w:pos="0"/>
              </w:tabs>
              <w:spacing w:before="60" w:after="60"/>
              <w:jc w:val="both"/>
              <w:rPr>
                <w:rFonts w:ascii="Arial" w:hAnsi="Arial" w:cs="Arial"/>
                <w:sz w:val="20"/>
                <w:szCs w:val="20"/>
              </w:rPr>
            </w:pPr>
            <w:r w:rsidRPr="00EB524F">
              <w:rPr>
                <w:rFonts w:ascii="Arial" w:hAnsi="Arial" w:cs="Arial"/>
                <w:sz w:val="20"/>
                <w:szCs w:val="20"/>
              </w:rPr>
              <w:t xml:space="preserve">Pneu Aro 16 </w:t>
            </w:r>
            <w:r w:rsidR="006322B5">
              <w:rPr>
                <w:rFonts w:ascii="Arial" w:hAnsi="Arial" w:cs="Arial"/>
                <w:sz w:val="20"/>
                <w:szCs w:val="20"/>
              </w:rPr>
              <w:t>225/75R 16C</w:t>
            </w:r>
          </w:p>
        </w:tc>
        <w:tc>
          <w:tcPr>
            <w:tcW w:w="2127" w:type="dxa"/>
            <w:shd w:val="clear" w:color="auto" w:fill="auto"/>
            <w:vAlign w:val="center"/>
          </w:tcPr>
          <w:p w14:paraId="17AC0339" w14:textId="6B4D5E5F" w:rsidR="0063450D" w:rsidRPr="00EB524F" w:rsidRDefault="0063450D" w:rsidP="00E162D0">
            <w:pPr>
              <w:widowControl/>
              <w:spacing w:before="60" w:after="60"/>
              <w:jc w:val="center"/>
              <w:rPr>
                <w:rFonts w:ascii="Arial" w:hAnsi="Arial" w:cs="Arial"/>
                <w:sz w:val="20"/>
                <w:szCs w:val="20"/>
              </w:rPr>
            </w:pPr>
            <w:r w:rsidRPr="00CC4AC5">
              <w:rPr>
                <w:rFonts w:ascii="Arial" w:hAnsi="Arial" w:cs="Arial"/>
                <w:color w:val="FF0000"/>
                <w:sz w:val="20"/>
                <w:szCs w:val="20"/>
              </w:rPr>
              <w:t>R$ [XX]</w:t>
            </w:r>
          </w:p>
        </w:tc>
      </w:tr>
      <w:tr w:rsidR="0063450D" w:rsidRPr="00EB524F" w14:paraId="582E1DB6" w14:textId="77777777" w:rsidTr="005D15ED">
        <w:tc>
          <w:tcPr>
            <w:tcW w:w="6378" w:type="dxa"/>
          </w:tcPr>
          <w:p w14:paraId="2EB321B9" w14:textId="77777777" w:rsidR="0063450D" w:rsidRPr="00EB524F" w:rsidRDefault="0063450D" w:rsidP="00E162D0">
            <w:pPr>
              <w:widowControl/>
              <w:tabs>
                <w:tab w:val="left" w:pos="0"/>
              </w:tabs>
              <w:spacing w:before="60" w:after="60"/>
              <w:jc w:val="both"/>
              <w:rPr>
                <w:rFonts w:ascii="Arial" w:hAnsi="Arial" w:cs="Arial"/>
                <w:sz w:val="20"/>
                <w:szCs w:val="20"/>
              </w:rPr>
            </w:pPr>
            <w:r w:rsidRPr="00EB524F">
              <w:rPr>
                <w:rFonts w:ascii="Arial" w:hAnsi="Arial" w:cs="Arial"/>
                <w:sz w:val="20"/>
                <w:szCs w:val="20"/>
              </w:rPr>
              <w:t>Bateria Mínimo 90Ah</w:t>
            </w:r>
          </w:p>
        </w:tc>
        <w:tc>
          <w:tcPr>
            <w:tcW w:w="2127" w:type="dxa"/>
            <w:shd w:val="clear" w:color="auto" w:fill="auto"/>
            <w:vAlign w:val="center"/>
          </w:tcPr>
          <w:p w14:paraId="04073ED4" w14:textId="122A4412" w:rsidR="0063450D" w:rsidRPr="00EB524F" w:rsidRDefault="0063450D" w:rsidP="00E162D0">
            <w:pPr>
              <w:widowControl/>
              <w:spacing w:before="60" w:after="60"/>
              <w:jc w:val="center"/>
              <w:rPr>
                <w:rFonts w:ascii="Arial" w:hAnsi="Arial" w:cs="Arial"/>
                <w:sz w:val="20"/>
                <w:szCs w:val="20"/>
              </w:rPr>
            </w:pPr>
            <w:r w:rsidRPr="00CC4AC5">
              <w:rPr>
                <w:rFonts w:ascii="Arial" w:hAnsi="Arial" w:cs="Arial"/>
                <w:color w:val="FF0000"/>
                <w:sz w:val="20"/>
                <w:szCs w:val="20"/>
              </w:rPr>
              <w:t>R$ [XX]</w:t>
            </w:r>
          </w:p>
        </w:tc>
      </w:tr>
      <w:tr w:rsidR="0063450D" w:rsidRPr="00EB524F" w14:paraId="43E9F57B" w14:textId="77777777" w:rsidTr="005D15ED">
        <w:tc>
          <w:tcPr>
            <w:tcW w:w="6378" w:type="dxa"/>
          </w:tcPr>
          <w:p w14:paraId="7C36BD69" w14:textId="77777777" w:rsidR="0063450D" w:rsidRPr="00EB524F" w:rsidRDefault="0063450D" w:rsidP="00E162D0">
            <w:pPr>
              <w:widowControl/>
              <w:tabs>
                <w:tab w:val="left" w:pos="0"/>
              </w:tabs>
              <w:spacing w:before="60" w:after="60"/>
              <w:jc w:val="both"/>
              <w:rPr>
                <w:rFonts w:ascii="Arial" w:hAnsi="Arial" w:cs="Arial"/>
                <w:sz w:val="20"/>
                <w:szCs w:val="20"/>
              </w:rPr>
            </w:pPr>
            <w:r w:rsidRPr="00EB524F">
              <w:rPr>
                <w:rFonts w:ascii="Arial" w:hAnsi="Arial" w:cs="Arial"/>
                <w:sz w:val="20"/>
                <w:szCs w:val="20"/>
              </w:rPr>
              <w:t>Jogo Velas</w:t>
            </w:r>
          </w:p>
        </w:tc>
        <w:tc>
          <w:tcPr>
            <w:tcW w:w="2127" w:type="dxa"/>
            <w:shd w:val="clear" w:color="auto" w:fill="auto"/>
            <w:vAlign w:val="center"/>
          </w:tcPr>
          <w:p w14:paraId="3991579D" w14:textId="7A822D31" w:rsidR="0063450D" w:rsidRPr="00EB524F" w:rsidRDefault="0063450D" w:rsidP="00E162D0">
            <w:pPr>
              <w:widowControl/>
              <w:spacing w:before="60" w:after="60"/>
              <w:jc w:val="center"/>
              <w:rPr>
                <w:rFonts w:ascii="Arial" w:hAnsi="Arial" w:cs="Arial"/>
                <w:sz w:val="20"/>
                <w:szCs w:val="20"/>
              </w:rPr>
            </w:pPr>
            <w:r w:rsidRPr="00CC4AC5">
              <w:rPr>
                <w:rFonts w:ascii="Arial" w:hAnsi="Arial" w:cs="Arial"/>
                <w:color w:val="FF0000"/>
                <w:sz w:val="20"/>
                <w:szCs w:val="20"/>
              </w:rPr>
              <w:t>R$ [XX]</w:t>
            </w:r>
          </w:p>
        </w:tc>
      </w:tr>
      <w:tr w:rsidR="0063450D" w:rsidRPr="00EB524F" w14:paraId="207BFEE8" w14:textId="77777777" w:rsidTr="005D15ED">
        <w:tc>
          <w:tcPr>
            <w:tcW w:w="6378" w:type="dxa"/>
          </w:tcPr>
          <w:p w14:paraId="017B59B6" w14:textId="77777777" w:rsidR="0063450D" w:rsidRPr="00EB524F" w:rsidRDefault="0063450D" w:rsidP="00E162D0">
            <w:pPr>
              <w:widowControl/>
              <w:tabs>
                <w:tab w:val="left" w:pos="0"/>
              </w:tabs>
              <w:spacing w:before="60" w:after="60"/>
              <w:jc w:val="both"/>
              <w:rPr>
                <w:rFonts w:ascii="Arial" w:hAnsi="Arial" w:cs="Arial"/>
                <w:sz w:val="20"/>
                <w:szCs w:val="20"/>
              </w:rPr>
            </w:pPr>
            <w:r w:rsidRPr="00EB524F">
              <w:rPr>
                <w:rFonts w:ascii="Arial" w:hAnsi="Arial" w:cs="Arial"/>
                <w:sz w:val="20"/>
                <w:szCs w:val="20"/>
              </w:rPr>
              <w:t>Lâmpada Luz Alta H15 – 55W</w:t>
            </w:r>
          </w:p>
        </w:tc>
        <w:tc>
          <w:tcPr>
            <w:tcW w:w="2127" w:type="dxa"/>
            <w:shd w:val="clear" w:color="auto" w:fill="auto"/>
            <w:vAlign w:val="center"/>
          </w:tcPr>
          <w:p w14:paraId="58DC12A1" w14:textId="6F0CBC04" w:rsidR="0063450D" w:rsidRPr="00EB524F" w:rsidRDefault="0063450D" w:rsidP="00E162D0">
            <w:pPr>
              <w:widowControl/>
              <w:spacing w:before="60" w:after="60"/>
              <w:jc w:val="center"/>
              <w:rPr>
                <w:rFonts w:ascii="Arial" w:hAnsi="Arial" w:cs="Arial"/>
                <w:sz w:val="20"/>
                <w:szCs w:val="20"/>
              </w:rPr>
            </w:pPr>
            <w:r w:rsidRPr="00CC4AC5">
              <w:rPr>
                <w:rFonts w:ascii="Arial" w:hAnsi="Arial" w:cs="Arial"/>
                <w:color w:val="FF0000"/>
                <w:sz w:val="20"/>
                <w:szCs w:val="20"/>
              </w:rPr>
              <w:t>R$ [XX]</w:t>
            </w:r>
          </w:p>
        </w:tc>
      </w:tr>
      <w:tr w:rsidR="0063450D" w:rsidRPr="00EB524F" w14:paraId="4686C4E9" w14:textId="77777777" w:rsidTr="005D15ED">
        <w:tc>
          <w:tcPr>
            <w:tcW w:w="6378" w:type="dxa"/>
          </w:tcPr>
          <w:p w14:paraId="4FEEC71F" w14:textId="77777777" w:rsidR="0063450D" w:rsidRPr="00EB524F" w:rsidRDefault="0063450D" w:rsidP="00E162D0">
            <w:pPr>
              <w:widowControl/>
              <w:tabs>
                <w:tab w:val="left" w:pos="0"/>
              </w:tabs>
              <w:spacing w:before="60" w:after="60"/>
              <w:jc w:val="both"/>
              <w:rPr>
                <w:rFonts w:ascii="Arial" w:hAnsi="Arial" w:cs="Arial"/>
                <w:sz w:val="20"/>
                <w:szCs w:val="20"/>
              </w:rPr>
            </w:pPr>
            <w:r w:rsidRPr="00EB524F">
              <w:rPr>
                <w:rFonts w:ascii="Arial" w:hAnsi="Arial" w:cs="Arial"/>
                <w:sz w:val="20"/>
                <w:szCs w:val="20"/>
              </w:rPr>
              <w:t>Lâmpada H7 55W</w:t>
            </w:r>
          </w:p>
        </w:tc>
        <w:tc>
          <w:tcPr>
            <w:tcW w:w="2127" w:type="dxa"/>
            <w:shd w:val="clear" w:color="auto" w:fill="auto"/>
            <w:vAlign w:val="center"/>
          </w:tcPr>
          <w:p w14:paraId="053FA9BD" w14:textId="5695D22C" w:rsidR="0063450D" w:rsidRPr="00EB524F" w:rsidRDefault="0063450D" w:rsidP="00E162D0">
            <w:pPr>
              <w:widowControl/>
              <w:spacing w:before="60" w:after="60"/>
              <w:jc w:val="center"/>
              <w:rPr>
                <w:rFonts w:ascii="Arial" w:hAnsi="Arial" w:cs="Arial"/>
                <w:color w:val="000000"/>
                <w:sz w:val="20"/>
                <w:szCs w:val="20"/>
              </w:rPr>
            </w:pPr>
            <w:r w:rsidRPr="00CC4AC5">
              <w:rPr>
                <w:rFonts w:ascii="Arial" w:hAnsi="Arial" w:cs="Arial"/>
                <w:color w:val="FF0000"/>
                <w:sz w:val="20"/>
                <w:szCs w:val="20"/>
              </w:rPr>
              <w:t>R$ [XX]</w:t>
            </w:r>
          </w:p>
        </w:tc>
      </w:tr>
      <w:tr w:rsidR="0063450D" w:rsidRPr="00EB524F" w14:paraId="36AFBDF5" w14:textId="77777777" w:rsidTr="005D15ED">
        <w:tc>
          <w:tcPr>
            <w:tcW w:w="6378" w:type="dxa"/>
          </w:tcPr>
          <w:p w14:paraId="3B3D0393" w14:textId="77777777" w:rsidR="0063450D" w:rsidRPr="00EB524F" w:rsidRDefault="0063450D" w:rsidP="00E162D0">
            <w:pPr>
              <w:widowControl/>
              <w:tabs>
                <w:tab w:val="left" w:pos="0"/>
              </w:tabs>
              <w:spacing w:before="60" w:after="60"/>
              <w:jc w:val="both"/>
              <w:rPr>
                <w:rFonts w:ascii="Arial" w:hAnsi="Arial" w:cs="Arial"/>
                <w:sz w:val="20"/>
                <w:szCs w:val="20"/>
              </w:rPr>
            </w:pPr>
            <w:r w:rsidRPr="00EB524F">
              <w:rPr>
                <w:rFonts w:ascii="Arial" w:hAnsi="Arial" w:cs="Arial"/>
                <w:sz w:val="20"/>
                <w:szCs w:val="20"/>
              </w:rPr>
              <w:t>Lâmpada Indicadora de Direção - PY 21W</w:t>
            </w:r>
          </w:p>
        </w:tc>
        <w:tc>
          <w:tcPr>
            <w:tcW w:w="2127" w:type="dxa"/>
            <w:shd w:val="clear" w:color="auto" w:fill="auto"/>
            <w:vAlign w:val="center"/>
          </w:tcPr>
          <w:p w14:paraId="26D15409" w14:textId="4CACD167" w:rsidR="0063450D" w:rsidRPr="00EB524F" w:rsidRDefault="0063450D" w:rsidP="00E162D0">
            <w:pPr>
              <w:widowControl/>
              <w:spacing w:before="60" w:after="60"/>
              <w:jc w:val="center"/>
              <w:rPr>
                <w:rFonts w:ascii="Arial" w:hAnsi="Arial" w:cs="Arial"/>
                <w:color w:val="000000"/>
                <w:sz w:val="20"/>
                <w:szCs w:val="20"/>
              </w:rPr>
            </w:pPr>
            <w:r w:rsidRPr="00CC4AC5">
              <w:rPr>
                <w:rFonts w:ascii="Arial" w:hAnsi="Arial" w:cs="Arial"/>
                <w:color w:val="FF0000"/>
                <w:sz w:val="20"/>
                <w:szCs w:val="20"/>
              </w:rPr>
              <w:t>R$ [XX]</w:t>
            </w:r>
          </w:p>
        </w:tc>
      </w:tr>
      <w:tr w:rsidR="0063450D" w:rsidRPr="00EB524F" w14:paraId="2484343B" w14:textId="77777777" w:rsidTr="005D15ED">
        <w:tc>
          <w:tcPr>
            <w:tcW w:w="6378" w:type="dxa"/>
          </w:tcPr>
          <w:p w14:paraId="0F172338" w14:textId="77777777" w:rsidR="0063450D" w:rsidRPr="00EB524F" w:rsidRDefault="0063450D" w:rsidP="00E162D0">
            <w:pPr>
              <w:widowControl/>
              <w:tabs>
                <w:tab w:val="left" w:pos="0"/>
              </w:tabs>
              <w:spacing w:before="60" w:after="60"/>
              <w:jc w:val="both"/>
              <w:rPr>
                <w:rFonts w:ascii="Arial" w:hAnsi="Arial" w:cs="Arial"/>
                <w:sz w:val="20"/>
                <w:szCs w:val="20"/>
              </w:rPr>
            </w:pPr>
            <w:r w:rsidRPr="00EB524F">
              <w:rPr>
                <w:rFonts w:ascii="Arial" w:hAnsi="Arial" w:cs="Arial"/>
                <w:sz w:val="20"/>
                <w:szCs w:val="20"/>
              </w:rPr>
              <w:t>Jogo Palheta Dianteira Sprinter</w:t>
            </w:r>
          </w:p>
        </w:tc>
        <w:tc>
          <w:tcPr>
            <w:tcW w:w="2127" w:type="dxa"/>
            <w:shd w:val="clear" w:color="auto" w:fill="auto"/>
            <w:vAlign w:val="center"/>
          </w:tcPr>
          <w:p w14:paraId="2FD37F96" w14:textId="1CEA3A15" w:rsidR="0063450D" w:rsidRPr="00EB524F" w:rsidRDefault="0063450D" w:rsidP="00E162D0">
            <w:pPr>
              <w:widowControl/>
              <w:spacing w:before="60" w:after="60"/>
              <w:jc w:val="center"/>
              <w:rPr>
                <w:rFonts w:ascii="Arial" w:hAnsi="Arial" w:cs="Arial"/>
                <w:sz w:val="20"/>
                <w:szCs w:val="20"/>
              </w:rPr>
            </w:pPr>
            <w:r w:rsidRPr="00CC4AC5">
              <w:rPr>
                <w:rFonts w:ascii="Arial" w:hAnsi="Arial" w:cs="Arial"/>
                <w:color w:val="FF0000"/>
                <w:sz w:val="20"/>
                <w:szCs w:val="20"/>
              </w:rPr>
              <w:t>R$ [XX]</w:t>
            </w:r>
          </w:p>
        </w:tc>
      </w:tr>
      <w:tr w:rsidR="0063450D" w:rsidRPr="00EB524F" w14:paraId="34EAEA3C" w14:textId="77777777" w:rsidTr="005D15ED">
        <w:tc>
          <w:tcPr>
            <w:tcW w:w="6378" w:type="dxa"/>
          </w:tcPr>
          <w:p w14:paraId="7ED47FB1" w14:textId="77777777" w:rsidR="0063450D" w:rsidRPr="00EB524F" w:rsidRDefault="0063450D" w:rsidP="00E162D0">
            <w:pPr>
              <w:widowControl/>
              <w:tabs>
                <w:tab w:val="left" w:pos="0"/>
              </w:tabs>
              <w:spacing w:before="60" w:after="60"/>
              <w:jc w:val="both"/>
              <w:rPr>
                <w:rFonts w:ascii="Arial" w:hAnsi="Arial" w:cs="Arial"/>
                <w:sz w:val="20"/>
                <w:szCs w:val="20"/>
              </w:rPr>
            </w:pPr>
            <w:r w:rsidRPr="00EB524F">
              <w:rPr>
                <w:rFonts w:ascii="Arial" w:hAnsi="Arial" w:cs="Arial"/>
                <w:sz w:val="20"/>
                <w:szCs w:val="20"/>
              </w:rPr>
              <w:t>Reservatório de água</w:t>
            </w:r>
          </w:p>
        </w:tc>
        <w:tc>
          <w:tcPr>
            <w:tcW w:w="2127" w:type="dxa"/>
            <w:shd w:val="clear" w:color="auto" w:fill="auto"/>
            <w:vAlign w:val="center"/>
          </w:tcPr>
          <w:p w14:paraId="7FD05B4F" w14:textId="60C2ED0D" w:rsidR="0063450D" w:rsidRPr="00EB524F" w:rsidRDefault="0063450D" w:rsidP="00E162D0">
            <w:pPr>
              <w:widowControl/>
              <w:spacing w:before="60" w:after="60"/>
              <w:jc w:val="center"/>
              <w:rPr>
                <w:rFonts w:ascii="Arial" w:hAnsi="Arial" w:cs="Arial"/>
                <w:sz w:val="20"/>
                <w:szCs w:val="20"/>
              </w:rPr>
            </w:pPr>
            <w:r w:rsidRPr="00CC4AC5">
              <w:rPr>
                <w:rFonts w:ascii="Arial" w:hAnsi="Arial" w:cs="Arial"/>
                <w:color w:val="FF0000"/>
                <w:sz w:val="20"/>
                <w:szCs w:val="20"/>
              </w:rPr>
              <w:t>R$ [XX]</w:t>
            </w:r>
          </w:p>
        </w:tc>
      </w:tr>
      <w:tr w:rsidR="0063450D" w:rsidRPr="00EB524F" w14:paraId="129518DA" w14:textId="77777777" w:rsidTr="005D15ED">
        <w:tc>
          <w:tcPr>
            <w:tcW w:w="6378" w:type="dxa"/>
          </w:tcPr>
          <w:p w14:paraId="3328DE48" w14:textId="77777777" w:rsidR="0063450D" w:rsidRPr="00EB524F" w:rsidRDefault="0063450D" w:rsidP="00E162D0">
            <w:pPr>
              <w:widowControl/>
              <w:tabs>
                <w:tab w:val="left" w:pos="0"/>
              </w:tabs>
              <w:spacing w:before="60" w:after="60"/>
              <w:jc w:val="both"/>
              <w:rPr>
                <w:rFonts w:ascii="Arial" w:hAnsi="Arial" w:cs="Arial"/>
                <w:sz w:val="20"/>
                <w:szCs w:val="20"/>
              </w:rPr>
            </w:pPr>
            <w:r w:rsidRPr="00EB524F">
              <w:rPr>
                <w:rFonts w:ascii="Arial" w:hAnsi="Arial" w:cs="Arial"/>
                <w:sz w:val="20"/>
                <w:szCs w:val="20"/>
              </w:rPr>
              <w:t>Arla 32 Litro</w:t>
            </w:r>
          </w:p>
        </w:tc>
        <w:tc>
          <w:tcPr>
            <w:tcW w:w="2127" w:type="dxa"/>
            <w:shd w:val="clear" w:color="auto" w:fill="auto"/>
            <w:vAlign w:val="center"/>
          </w:tcPr>
          <w:p w14:paraId="11D5405C" w14:textId="310CF91F" w:rsidR="0063450D" w:rsidRPr="00EB524F" w:rsidRDefault="0063450D" w:rsidP="00E162D0">
            <w:pPr>
              <w:widowControl/>
              <w:spacing w:before="60" w:after="60"/>
              <w:jc w:val="center"/>
              <w:rPr>
                <w:rFonts w:ascii="Arial" w:hAnsi="Arial" w:cs="Arial"/>
                <w:sz w:val="20"/>
                <w:szCs w:val="20"/>
              </w:rPr>
            </w:pPr>
            <w:r w:rsidRPr="00CC4AC5">
              <w:rPr>
                <w:rFonts w:ascii="Arial" w:hAnsi="Arial" w:cs="Arial"/>
                <w:color w:val="FF0000"/>
                <w:sz w:val="20"/>
                <w:szCs w:val="20"/>
              </w:rPr>
              <w:t>R$ [XX]</w:t>
            </w:r>
          </w:p>
        </w:tc>
      </w:tr>
      <w:tr w:rsidR="0063450D" w:rsidRPr="00EB524F" w14:paraId="38137C2B" w14:textId="77777777" w:rsidTr="005D15ED">
        <w:tc>
          <w:tcPr>
            <w:tcW w:w="6378" w:type="dxa"/>
          </w:tcPr>
          <w:p w14:paraId="7CE71685" w14:textId="77777777" w:rsidR="0063450D" w:rsidRPr="00EB524F" w:rsidRDefault="0063450D" w:rsidP="00E162D0">
            <w:pPr>
              <w:widowControl/>
              <w:tabs>
                <w:tab w:val="left" w:pos="0"/>
              </w:tabs>
              <w:spacing w:before="60" w:after="60"/>
              <w:jc w:val="both"/>
              <w:rPr>
                <w:rFonts w:ascii="Arial" w:hAnsi="Arial" w:cs="Arial"/>
                <w:sz w:val="20"/>
                <w:szCs w:val="20"/>
              </w:rPr>
            </w:pPr>
            <w:r w:rsidRPr="00EB524F">
              <w:rPr>
                <w:rFonts w:ascii="Arial" w:hAnsi="Arial" w:cs="Arial"/>
                <w:sz w:val="20"/>
                <w:szCs w:val="20"/>
              </w:rPr>
              <w:t>Fluido de Freio Litro – MB-Freigabe ou MB-Approval 331.0</w:t>
            </w:r>
          </w:p>
        </w:tc>
        <w:tc>
          <w:tcPr>
            <w:tcW w:w="2127" w:type="dxa"/>
            <w:shd w:val="clear" w:color="auto" w:fill="auto"/>
            <w:vAlign w:val="center"/>
          </w:tcPr>
          <w:p w14:paraId="09926C8F" w14:textId="59BDD53B" w:rsidR="0063450D" w:rsidRPr="00EB524F" w:rsidRDefault="0063450D" w:rsidP="00E162D0">
            <w:pPr>
              <w:widowControl/>
              <w:spacing w:before="60" w:after="60"/>
              <w:jc w:val="center"/>
              <w:rPr>
                <w:rFonts w:ascii="Arial" w:hAnsi="Arial" w:cs="Arial"/>
                <w:sz w:val="20"/>
                <w:szCs w:val="20"/>
              </w:rPr>
            </w:pPr>
            <w:r w:rsidRPr="00CC4AC5">
              <w:rPr>
                <w:rFonts w:ascii="Arial" w:hAnsi="Arial" w:cs="Arial"/>
                <w:color w:val="FF0000"/>
                <w:sz w:val="20"/>
                <w:szCs w:val="20"/>
              </w:rPr>
              <w:t>R$ [XX]</w:t>
            </w:r>
          </w:p>
        </w:tc>
      </w:tr>
      <w:tr w:rsidR="0063450D" w:rsidRPr="00EB524F" w14:paraId="6A21557F" w14:textId="77777777" w:rsidTr="005D15ED">
        <w:tc>
          <w:tcPr>
            <w:tcW w:w="6378" w:type="dxa"/>
          </w:tcPr>
          <w:p w14:paraId="5E8F5283" w14:textId="77777777" w:rsidR="0063450D" w:rsidRPr="00EB524F" w:rsidRDefault="0063450D" w:rsidP="00E162D0">
            <w:pPr>
              <w:widowControl/>
              <w:tabs>
                <w:tab w:val="left" w:pos="0"/>
                <w:tab w:val="left" w:pos="33"/>
              </w:tabs>
              <w:spacing w:before="60" w:after="60"/>
              <w:ind w:left="33" w:hanging="33"/>
              <w:jc w:val="both"/>
              <w:rPr>
                <w:rFonts w:ascii="Arial" w:hAnsi="Arial" w:cs="Arial"/>
                <w:sz w:val="20"/>
                <w:szCs w:val="20"/>
              </w:rPr>
            </w:pPr>
            <w:r w:rsidRPr="00EB524F">
              <w:rPr>
                <w:rFonts w:ascii="Arial" w:hAnsi="Arial" w:cs="Arial"/>
                <w:sz w:val="20"/>
                <w:szCs w:val="20"/>
              </w:rPr>
              <w:t>Filtro de Ar Condicionado</w:t>
            </w:r>
          </w:p>
        </w:tc>
        <w:tc>
          <w:tcPr>
            <w:tcW w:w="2127" w:type="dxa"/>
            <w:shd w:val="clear" w:color="auto" w:fill="auto"/>
            <w:vAlign w:val="center"/>
          </w:tcPr>
          <w:p w14:paraId="6FE37385" w14:textId="62AA1066" w:rsidR="0063450D" w:rsidRPr="00EB524F" w:rsidRDefault="0063450D" w:rsidP="00E162D0">
            <w:pPr>
              <w:widowControl/>
              <w:spacing w:before="60" w:after="60"/>
              <w:jc w:val="center"/>
              <w:rPr>
                <w:rFonts w:ascii="Arial" w:hAnsi="Arial" w:cs="Arial"/>
                <w:sz w:val="20"/>
                <w:szCs w:val="20"/>
              </w:rPr>
            </w:pPr>
            <w:r w:rsidRPr="00CC4AC5">
              <w:rPr>
                <w:rFonts w:ascii="Arial" w:hAnsi="Arial" w:cs="Arial"/>
                <w:color w:val="FF0000"/>
                <w:sz w:val="20"/>
                <w:szCs w:val="20"/>
              </w:rPr>
              <w:t>R$ [XX]</w:t>
            </w:r>
          </w:p>
        </w:tc>
      </w:tr>
      <w:tr w:rsidR="0063450D" w:rsidRPr="00EB524F" w14:paraId="363A229F" w14:textId="77777777" w:rsidTr="005D15ED">
        <w:tc>
          <w:tcPr>
            <w:tcW w:w="6378" w:type="dxa"/>
          </w:tcPr>
          <w:p w14:paraId="1BD9C873" w14:textId="77777777" w:rsidR="0063450D" w:rsidRPr="00EB524F" w:rsidRDefault="0063450D" w:rsidP="00E162D0">
            <w:pPr>
              <w:widowControl/>
              <w:tabs>
                <w:tab w:val="left" w:pos="0"/>
              </w:tabs>
              <w:spacing w:before="60" w:after="60"/>
              <w:ind w:left="34"/>
              <w:jc w:val="both"/>
              <w:rPr>
                <w:rFonts w:ascii="Arial" w:hAnsi="Arial" w:cs="Arial"/>
                <w:sz w:val="20"/>
                <w:szCs w:val="20"/>
              </w:rPr>
            </w:pPr>
            <w:r w:rsidRPr="00EB524F">
              <w:rPr>
                <w:rFonts w:ascii="Arial" w:hAnsi="Arial" w:cs="Arial"/>
                <w:sz w:val="20"/>
                <w:szCs w:val="20"/>
              </w:rPr>
              <w:lastRenderedPageBreak/>
              <w:t>Filtro Anti Polen Ar Condicionado</w:t>
            </w:r>
          </w:p>
        </w:tc>
        <w:tc>
          <w:tcPr>
            <w:tcW w:w="2127" w:type="dxa"/>
            <w:shd w:val="clear" w:color="auto" w:fill="auto"/>
            <w:vAlign w:val="center"/>
          </w:tcPr>
          <w:p w14:paraId="5E923949" w14:textId="3143FC56" w:rsidR="0063450D" w:rsidRPr="00EB524F" w:rsidRDefault="0063450D" w:rsidP="00E162D0">
            <w:pPr>
              <w:widowControl/>
              <w:spacing w:before="60" w:after="60"/>
              <w:jc w:val="center"/>
              <w:rPr>
                <w:rFonts w:ascii="Arial" w:hAnsi="Arial" w:cs="Arial"/>
                <w:sz w:val="20"/>
                <w:szCs w:val="20"/>
              </w:rPr>
            </w:pPr>
            <w:r w:rsidRPr="00CC4AC5">
              <w:rPr>
                <w:rFonts w:ascii="Arial" w:hAnsi="Arial" w:cs="Arial"/>
                <w:color w:val="FF0000"/>
                <w:sz w:val="20"/>
                <w:szCs w:val="20"/>
              </w:rPr>
              <w:t>R$ [XX]</w:t>
            </w:r>
          </w:p>
        </w:tc>
      </w:tr>
      <w:tr w:rsidR="0063450D" w:rsidRPr="00EB524F" w14:paraId="3F8BAFD9" w14:textId="77777777" w:rsidTr="005D15ED">
        <w:tc>
          <w:tcPr>
            <w:tcW w:w="6378" w:type="dxa"/>
          </w:tcPr>
          <w:p w14:paraId="6F4EFDEF" w14:textId="77777777" w:rsidR="0063450D" w:rsidRPr="00EB524F" w:rsidRDefault="0063450D" w:rsidP="00E162D0">
            <w:pPr>
              <w:widowControl/>
              <w:tabs>
                <w:tab w:val="left" w:pos="0"/>
              </w:tabs>
              <w:spacing w:before="60" w:after="60"/>
              <w:jc w:val="both"/>
              <w:rPr>
                <w:rFonts w:ascii="Arial" w:hAnsi="Arial" w:cs="Arial"/>
                <w:sz w:val="20"/>
                <w:szCs w:val="20"/>
              </w:rPr>
            </w:pPr>
            <w:r w:rsidRPr="00EB524F">
              <w:rPr>
                <w:rFonts w:ascii="Arial" w:hAnsi="Arial" w:cs="Arial"/>
                <w:sz w:val="20"/>
                <w:szCs w:val="20"/>
              </w:rPr>
              <w:t>Fluido de Câmbio Litro</w:t>
            </w:r>
          </w:p>
        </w:tc>
        <w:tc>
          <w:tcPr>
            <w:tcW w:w="2127" w:type="dxa"/>
            <w:shd w:val="clear" w:color="auto" w:fill="auto"/>
            <w:vAlign w:val="center"/>
          </w:tcPr>
          <w:p w14:paraId="13252753" w14:textId="18343C92" w:rsidR="0063450D" w:rsidRPr="00EB524F" w:rsidRDefault="0063450D" w:rsidP="00E162D0">
            <w:pPr>
              <w:widowControl/>
              <w:spacing w:before="60" w:after="60"/>
              <w:jc w:val="center"/>
              <w:rPr>
                <w:rFonts w:ascii="Arial" w:hAnsi="Arial" w:cs="Arial"/>
                <w:sz w:val="20"/>
                <w:szCs w:val="20"/>
              </w:rPr>
            </w:pPr>
            <w:r w:rsidRPr="00CC4AC5">
              <w:rPr>
                <w:rFonts w:ascii="Arial" w:hAnsi="Arial" w:cs="Arial"/>
                <w:color w:val="FF0000"/>
                <w:sz w:val="20"/>
                <w:szCs w:val="20"/>
              </w:rPr>
              <w:t>R$ [XX]</w:t>
            </w:r>
          </w:p>
        </w:tc>
      </w:tr>
      <w:tr w:rsidR="0063450D" w:rsidRPr="00EB524F" w14:paraId="00474D3C" w14:textId="77777777" w:rsidTr="005D15ED">
        <w:tc>
          <w:tcPr>
            <w:tcW w:w="6378" w:type="dxa"/>
          </w:tcPr>
          <w:p w14:paraId="6CE5E9BA" w14:textId="77777777" w:rsidR="0063450D" w:rsidRPr="00EB524F" w:rsidRDefault="0063450D" w:rsidP="00E162D0">
            <w:pPr>
              <w:widowControl/>
              <w:tabs>
                <w:tab w:val="left" w:pos="0"/>
              </w:tabs>
              <w:spacing w:before="60" w:after="60"/>
              <w:ind w:left="34"/>
              <w:jc w:val="both"/>
              <w:rPr>
                <w:rFonts w:ascii="Arial" w:hAnsi="Arial" w:cs="Arial"/>
                <w:sz w:val="20"/>
                <w:szCs w:val="20"/>
              </w:rPr>
            </w:pPr>
            <w:r w:rsidRPr="00EB524F">
              <w:rPr>
                <w:rFonts w:ascii="Arial" w:hAnsi="Arial" w:cs="Arial"/>
                <w:sz w:val="20"/>
                <w:szCs w:val="20"/>
              </w:rPr>
              <w:t xml:space="preserve">Fluido do Diferencial Litro SINT 75W90 GL5 </w:t>
            </w:r>
          </w:p>
        </w:tc>
        <w:tc>
          <w:tcPr>
            <w:tcW w:w="2127" w:type="dxa"/>
            <w:shd w:val="clear" w:color="auto" w:fill="auto"/>
            <w:vAlign w:val="center"/>
          </w:tcPr>
          <w:p w14:paraId="7EA41E76" w14:textId="270471E6" w:rsidR="0063450D" w:rsidRPr="00EB524F" w:rsidRDefault="0063450D" w:rsidP="00E162D0">
            <w:pPr>
              <w:widowControl/>
              <w:spacing w:before="60" w:after="60"/>
              <w:jc w:val="center"/>
              <w:rPr>
                <w:rFonts w:ascii="Arial" w:hAnsi="Arial" w:cs="Arial"/>
                <w:sz w:val="20"/>
                <w:szCs w:val="20"/>
              </w:rPr>
            </w:pPr>
            <w:r w:rsidRPr="00CC4AC5">
              <w:rPr>
                <w:rFonts w:ascii="Arial" w:hAnsi="Arial" w:cs="Arial"/>
                <w:color w:val="FF0000"/>
                <w:sz w:val="20"/>
                <w:szCs w:val="20"/>
              </w:rPr>
              <w:t>R$ [XX]</w:t>
            </w:r>
          </w:p>
        </w:tc>
      </w:tr>
      <w:tr w:rsidR="0063450D" w:rsidRPr="00EB524F" w14:paraId="37632D77" w14:textId="77777777" w:rsidTr="005D15ED">
        <w:tc>
          <w:tcPr>
            <w:tcW w:w="6378" w:type="dxa"/>
          </w:tcPr>
          <w:p w14:paraId="4A6AB19E" w14:textId="77777777" w:rsidR="0063450D" w:rsidRPr="00EB524F" w:rsidRDefault="0063450D" w:rsidP="00E162D0">
            <w:pPr>
              <w:widowControl/>
              <w:tabs>
                <w:tab w:val="left" w:pos="0"/>
              </w:tabs>
              <w:spacing w:before="60" w:after="60"/>
              <w:ind w:left="34"/>
              <w:jc w:val="both"/>
              <w:rPr>
                <w:rFonts w:ascii="Arial" w:hAnsi="Arial" w:cs="Arial"/>
                <w:sz w:val="20"/>
                <w:szCs w:val="20"/>
              </w:rPr>
            </w:pPr>
            <w:r w:rsidRPr="00EB524F">
              <w:rPr>
                <w:rFonts w:ascii="Arial" w:hAnsi="Arial" w:cs="Arial"/>
                <w:sz w:val="20"/>
                <w:szCs w:val="20"/>
              </w:rPr>
              <w:t>Jogo Pastilha Traseira Sprinter Rodagem Simples</w:t>
            </w:r>
          </w:p>
        </w:tc>
        <w:tc>
          <w:tcPr>
            <w:tcW w:w="2127" w:type="dxa"/>
            <w:shd w:val="clear" w:color="auto" w:fill="auto"/>
            <w:vAlign w:val="center"/>
          </w:tcPr>
          <w:p w14:paraId="0459DA16" w14:textId="70925B9E" w:rsidR="0063450D" w:rsidRPr="00EB524F" w:rsidRDefault="0063450D" w:rsidP="00E162D0">
            <w:pPr>
              <w:widowControl/>
              <w:spacing w:before="60" w:after="60"/>
              <w:jc w:val="center"/>
              <w:rPr>
                <w:rFonts w:ascii="Arial" w:hAnsi="Arial" w:cs="Arial"/>
                <w:sz w:val="20"/>
                <w:szCs w:val="20"/>
              </w:rPr>
            </w:pPr>
            <w:r w:rsidRPr="00CC4AC5">
              <w:rPr>
                <w:rFonts w:ascii="Arial" w:hAnsi="Arial" w:cs="Arial"/>
                <w:color w:val="FF0000"/>
                <w:sz w:val="20"/>
                <w:szCs w:val="20"/>
              </w:rPr>
              <w:t>R$ [XX]</w:t>
            </w:r>
          </w:p>
        </w:tc>
      </w:tr>
      <w:tr w:rsidR="0063450D" w:rsidRPr="00EB524F" w14:paraId="56E473EA" w14:textId="77777777" w:rsidTr="005D15ED">
        <w:tc>
          <w:tcPr>
            <w:tcW w:w="6378" w:type="dxa"/>
          </w:tcPr>
          <w:p w14:paraId="72D3EF44" w14:textId="77777777" w:rsidR="0063450D" w:rsidRPr="00EB524F" w:rsidRDefault="0063450D" w:rsidP="00E162D0">
            <w:pPr>
              <w:widowControl/>
              <w:tabs>
                <w:tab w:val="left" w:pos="0"/>
              </w:tabs>
              <w:spacing w:before="60" w:after="60"/>
              <w:ind w:left="34"/>
              <w:jc w:val="both"/>
              <w:rPr>
                <w:rFonts w:ascii="Arial" w:hAnsi="Arial" w:cs="Arial"/>
                <w:sz w:val="20"/>
                <w:szCs w:val="20"/>
              </w:rPr>
            </w:pPr>
            <w:r w:rsidRPr="00EB524F">
              <w:rPr>
                <w:rFonts w:ascii="Arial" w:hAnsi="Arial" w:cs="Arial"/>
                <w:sz w:val="20"/>
                <w:szCs w:val="20"/>
              </w:rPr>
              <w:t>Jogo Pastilha de freio Dianteira</w:t>
            </w:r>
          </w:p>
        </w:tc>
        <w:tc>
          <w:tcPr>
            <w:tcW w:w="2127" w:type="dxa"/>
            <w:shd w:val="clear" w:color="auto" w:fill="auto"/>
            <w:vAlign w:val="center"/>
          </w:tcPr>
          <w:p w14:paraId="75CCA0B4" w14:textId="39D1BF26" w:rsidR="0063450D" w:rsidRPr="00EB524F" w:rsidRDefault="0063450D" w:rsidP="00E162D0">
            <w:pPr>
              <w:widowControl/>
              <w:spacing w:before="60" w:after="60"/>
              <w:jc w:val="center"/>
              <w:rPr>
                <w:rFonts w:ascii="Arial" w:hAnsi="Arial" w:cs="Arial"/>
                <w:sz w:val="20"/>
                <w:szCs w:val="20"/>
              </w:rPr>
            </w:pPr>
            <w:r w:rsidRPr="00CC4AC5">
              <w:rPr>
                <w:rFonts w:ascii="Arial" w:hAnsi="Arial" w:cs="Arial"/>
                <w:color w:val="FF0000"/>
                <w:sz w:val="20"/>
                <w:szCs w:val="20"/>
              </w:rPr>
              <w:t>R$ [XX]</w:t>
            </w:r>
          </w:p>
        </w:tc>
      </w:tr>
      <w:tr w:rsidR="0063450D" w:rsidRPr="00EB524F" w14:paraId="6931DC91" w14:textId="77777777" w:rsidTr="005D15ED">
        <w:tc>
          <w:tcPr>
            <w:tcW w:w="6378" w:type="dxa"/>
          </w:tcPr>
          <w:p w14:paraId="153FB61F" w14:textId="77777777" w:rsidR="0063450D" w:rsidRPr="00EB524F" w:rsidRDefault="0063450D" w:rsidP="00E162D0">
            <w:pPr>
              <w:widowControl/>
              <w:tabs>
                <w:tab w:val="left" w:pos="0"/>
              </w:tabs>
              <w:spacing w:before="60" w:after="60"/>
              <w:jc w:val="both"/>
              <w:rPr>
                <w:rFonts w:ascii="Arial" w:hAnsi="Arial" w:cs="Arial"/>
                <w:sz w:val="20"/>
                <w:szCs w:val="20"/>
              </w:rPr>
            </w:pPr>
            <w:r w:rsidRPr="00EB524F">
              <w:rPr>
                <w:rFonts w:ascii="Arial" w:hAnsi="Arial" w:cs="Arial"/>
                <w:sz w:val="20"/>
                <w:szCs w:val="20"/>
              </w:rPr>
              <w:t>Barra Dir Axial Sprinter</w:t>
            </w:r>
          </w:p>
        </w:tc>
        <w:tc>
          <w:tcPr>
            <w:tcW w:w="2127" w:type="dxa"/>
            <w:shd w:val="clear" w:color="auto" w:fill="auto"/>
            <w:vAlign w:val="center"/>
          </w:tcPr>
          <w:p w14:paraId="01361866" w14:textId="3E9EED4C" w:rsidR="0063450D" w:rsidRPr="00EB524F" w:rsidRDefault="0063450D" w:rsidP="00E162D0">
            <w:pPr>
              <w:widowControl/>
              <w:spacing w:before="60" w:after="60"/>
              <w:jc w:val="center"/>
              <w:rPr>
                <w:rFonts w:ascii="Arial" w:hAnsi="Arial" w:cs="Arial"/>
                <w:sz w:val="20"/>
                <w:szCs w:val="20"/>
              </w:rPr>
            </w:pPr>
            <w:r w:rsidRPr="00CC4AC5">
              <w:rPr>
                <w:rFonts w:ascii="Arial" w:hAnsi="Arial" w:cs="Arial"/>
                <w:color w:val="FF0000"/>
                <w:sz w:val="20"/>
                <w:szCs w:val="20"/>
              </w:rPr>
              <w:t>R$ [XX]</w:t>
            </w:r>
          </w:p>
        </w:tc>
      </w:tr>
      <w:tr w:rsidR="0063450D" w:rsidRPr="00EB524F" w14:paraId="02FD2042" w14:textId="77777777" w:rsidTr="005D15ED">
        <w:tc>
          <w:tcPr>
            <w:tcW w:w="6378" w:type="dxa"/>
          </w:tcPr>
          <w:p w14:paraId="38E78ABE" w14:textId="77777777" w:rsidR="0063450D" w:rsidRPr="00EB524F" w:rsidRDefault="0063450D" w:rsidP="00E162D0">
            <w:pPr>
              <w:widowControl/>
              <w:tabs>
                <w:tab w:val="left" w:pos="0"/>
              </w:tabs>
              <w:spacing w:before="60" w:after="60"/>
              <w:jc w:val="both"/>
              <w:rPr>
                <w:rFonts w:ascii="Arial" w:hAnsi="Arial" w:cs="Arial"/>
                <w:sz w:val="20"/>
                <w:szCs w:val="20"/>
              </w:rPr>
            </w:pPr>
            <w:r w:rsidRPr="00EB524F">
              <w:rPr>
                <w:rFonts w:ascii="Arial" w:hAnsi="Arial" w:cs="Arial"/>
                <w:sz w:val="20"/>
                <w:szCs w:val="20"/>
              </w:rPr>
              <w:t>Terminal de Direcao Lado Dir</w:t>
            </w:r>
          </w:p>
        </w:tc>
        <w:tc>
          <w:tcPr>
            <w:tcW w:w="2127" w:type="dxa"/>
            <w:shd w:val="clear" w:color="auto" w:fill="auto"/>
            <w:vAlign w:val="center"/>
          </w:tcPr>
          <w:p w14:paraId="36F36CE9" w14:textId="720243F0" w:rsidR="0063450D" w:rsidRPr="00EB524F" w:rsidRDefault="0063450D" w:rsidP="00E162D0">
            <w:pPr>
              <w:widowControl/>
              <w:spacing w:before="60" w:after="60"/>
              <w:jc w:val="center"/>
              <w:rPr>
                <w:rFonts w:ascii="Arial" w:hAnsi="Arial" w:cs="Arial"/>
                <w:sz w:val="20"/>
                <w:szCs w:val="20"/>
              </w:rPr>
            </w:pPr>
            <w:r w:rsidRPr="00CC4AC5">
              <w:rPr>
                <w:rFonts w:ascii="Arial" w:hAnsi="Arial" w:cs="Arial"/>
                <w:color w:val="FF0000"/>
                <w:sz w:val="20"/>
                <w:szCs w:val="20"/>
              </w:rPr>
              <w:t>R$ [XX]</w:t>
            </w:r>
          </w:p>
        </w:tc>
      </w:tr>
      <w:tr w:rsidR="0063450D" w:rsidRPr="00EB524F" w14:paraId="08486FFC" w14:textId="77777777" w:rsidTr="005D15ED">
        <w:tc>
          <w:tcPr>
            <w:tcW w:w="6378" w:type="dxa"/>
          </w:tcPr>
          <w:p w14:paraId="43CB28C4" w14:textId="77777777" w:rsidR="0063450D" w:rsidRPr="00EB524F" w:rsidRDefault="0063450D" w:rsidP="00E162D0">
            <w:pPr>
              <w:widowControl/>
              <w:tabs>
                <w:tab w:val="left" w:pos="0"/>
              </w:tabs>
              <w:spacing w:before="60" w:after="60"/>
              <w:ind w:left="34"/>
              <w:jc w:val="both"/>
              <w:rPr>
                <w:rFonts w:ascii="Arial" w:hAnsi="Arial" w:cs="Arial"/>
                <w:sz w:val="20"/>
                <w:szCs w:val="20"/>
              </w:rPr>
            </w:pPr>
            <w:r w:rsidRPr="00EB524F">
              <w:rPr>
                <w:rFonts w:ascii="Arial" w:hAnsi="Arial" w:cs="Arial"/>
                <w:sz w:val="20"/>
                <w:szCs w:val="20"/>
              </w:rPr>
              <w:t>Terminal de Direcao Lado Esquerdo</w:t>
            </w:r>
          </w:p>
        </w:tc>
        <w:tc>
          <w:tcPr>
            <w:tcW w:w="2127" w:type="dxa"/>
            <w:shd w:val="clear" w:color="auto" w:fill="auto"/>
            <w:vAlign w:val="center"/>
          </w:tcPr>
          <w:p w14:paraId="0E19016D" w14:textId="5BF54B64" w:rsidR="0063450D" w:rsidRPr="00EB524F" w:rsidRDefault="0063450D" w:rsidP="00E162D0">
            <w:pPr>
              <w:widowControl/>
              <w:spacing w:before="60" w:after="60"/>
              <w:jc w:val="center"/>
              <w:rPr>
                <w:rFonts w:ascii="Arial" w:hAnsi="Arial" w:cs="Arial"/>
                <w:sz w:val="20"/>
                <w:szCs w:val="20"/>
              </w:rPr>
            </w:pPr>
            <w:r w:rsidRPr="00CC4AC5">
              <w:rPr>
                <w:rFonts w:ascii="Arial" w:hAnsi="Arial" w:cs="Arial"/>
                <w:color w:val="FF0000"/>
                <w:sz w:val="20"/>
                <w:szCs w:val="20"/>
              </w:rPr>
              <w:t>R$ [XX]</w:t>
            </w:r>
          </w:p>
        </w:tc>
      </w:tr>
      <w:tr w:rsidR="0063450D" w:rsidRPr="00EB524F" w14:paraId="238169CB" w14:textId="77777777" w:rsidTr="005D15ED">
        <w:tc>
          <w:tcPr>
            <w:tcW w:w="6378" w:type="dxa"/>
          </w:tcPr>
          <w:p w14:paraId="5DFCDAA8" w14:textId="77777777" w:rsidR="0063450D" w:rsidRPr="00EB524F" w:rsidRDefault="0063450D" w:rsidP="00E162D0">
            <w:pPr>
              <w:widowControl/>
              <w:tabs>
                <w:tab w:val="left" w:pos="0"/>
              </w:tabs>
              <w:spacing w:before="60" w:after="60"/>
              <w:jc w:val="both"/>
              <w:rPr>
                <w:rFonts w:ascii="Arial" w:hAnsi="Arial" w:cs="Arial"/>
                <w:sz w:val="20"/>
                <w:szCs w:val="20"/>
              </w:rPr>
            </w:pPr>
            <w:r w:rsidRPr="00EB524F">
              <w:rPr>
                <w:rFonts w:ascii="Arial" w:hAnsi="Arial" w:cs="Arial"/>
                <w:sz w:val="20"/>
                <w:szCs w:val="20"/>
              </w:rPr>
              <w:t>Pivo Susp Esq/Dir</w:t>
            </w:r>
          </w:p>
        </w:tc>
        <w:tc>
          <w:tcPr>
            <w:tcW w:w="2127" w:type="dxa"/>
            <w:shd w:val="clear" w:color="auto" w:fill="auto"/>
            <w:vAlign w:val="center"/>
          </w:tcPr>
          <w:p w14:paraId="51116ABB" w14:textId="6C5A293F" w:rsidR="0063450D" w:rsidRPr="00EB524F" w:rsidRDefault="0063450D" w:rsidP="00E162D0">
            <w:pPr>
              <w:widowControl/>
              <w:spacing w:before="60" w:after="60"/>
              <w:jc w:val="center"/>
              <w:rPr>
                <w:rFonts w:ascii="Arial" w:hAnsi="Arial" w:cs="Arial"/>
                <w:sz w:val="20"/>
                <w:szCs w:val="20"/>
              </w:rPr>
            </w:pPr>
            <w:r w:rsidRPr="00CC4AC5">
              <w:rPr>
                <w:rFonts w:ascii="Arial" w:hAnsi="Arial" w:cs="Arial"/>
                <w:color w:val="FF0000"/>
                <w:sz w:val="20"/>
                <w:szCs w:val="20"/>
              </w:rPr>
              <w:t>R$ [XX]</w:t>
            </w:r>
          </w:p>
        </w:tc>
      </w:tr>
      <w:tr w:rsidR="0063450D" w:rsidRPr="00EB524F" w14:paraId="6FB21CA6" w14:textId="77777777" w:rsidTr="005D15ED">
        <w:tc>
          <w:tcPr>
            <w:tcW w:w="6378" w:type="dxa"/>
          </w:tcPr>
          <w:p w14:paraId="36C4451F" w14:textId="77777777" w:rsidR="0063450D" w:rsidRPr="00EB524F" w:rsidRDefault="0063450D" w:rsidP="00E162D0">
            <w:pPr>
              <w:widowControl/>
              <w:tabs>
                <w:tab w:val="left" w:pos="0"/>
              </w:tabs>
              <w:spacing w:before="60" w:after="60"/>
              <w:jc w:val="both"/>
              <w:rPr>
                <w:rFonts w:ascii="Arial" w:hAnsi="Arial" w:cs="Arial"/>
                <w:sz w:val="20"/>
                <w:szCs w:val="20"/>
              </w:rPr>
            </w:pPr>
            <w:r w:rsidRPr="00EB524F">
              <w:rPr>
                <w:rFonts w:ascii="Arial" w:hAnsi="Arial" w:cs="Arial"/>
                <w:sz w:val="20"/>
                <w:szCs w:val="20"/>
              </w:rPr>
              <w:t>Coxim Batedor Amort Diant</w:t>
            </w:r>
          </w:p>
        </w:tc>
        <w:tc>
          <w:tcPr>
            <w:tcW w:w="2127" w:type="dxa"/>
            <w:shd w:val="clear" w:color="auto" w:fill="auto"/>
            <w:vAlign w:val="center"/>
          </w:tcPr>
          <w:p w14:paraId="4BDDDB25" w14:textId="59ED41A2" w:rsidR="0063450D" w:rsidRPr="00EB524F" w:rsidRDefault="0063450D" w:rsidP="00E162D0">
            <w:pPr>
              <w:widowControl/>
              <w:spacing w:before="60" w:after="60"/>
              <w:jc w:val="center"/>
              <w:rPr>
                <w:rFonts w:ascii="Arial" w:hAnsi="Arial" w:cs="Arial"/>
                <w:sz w:val="20"/>
                <w:szCs w:val="20"/>
              </w:rPr>
            </w:pPr>
            <w:r w:rsidRPr="00CC4AC5">
              <w:rPr>
                <w:rFonts w:ascii="Arial" w:hAnsi="Arial" w:cs="Arial"/>
                <w:color w:val="FF0000"/>
                <w:sz w:val="20"/>
                <w:szCs w:val="20"/>
              </w:rPr>
              <w:t>R$ [XX]</w:t>
            </w:r>
          </w:p>
        </w:tc>
      </w:tr>
      <w:tr w:rsidR="0063450D" w:rsidRPr="00EB524F" w14:paraId="3D4B01C4" w14:textId="77777777" w:rsidTr="005D15ED">
        <w:tc>
          <w:tcPr>
            <w:tcW w:w="6378" w:type="dxa"/>
          </w:tcPr>
          <w:p w14:paraId="1F0203AB" w14:textId="77777777" w:rsidR="0063450D" w:rsidRPr="00EB524F" w:rsidRDefault="0063450D" w:rsidP="00E162D0">
            <w:pPr>
              <w:widowControl/>
              <w:spacing w:before="60" w:after="60"/>
              <w:jc w:val="both"/>
              <w:rPr>
                <w:rFonts w:ascii="Arial" w:hAnsi="Arial" w:cs="Arial"/>
                <w:sz w:val="20"/>
                <w:szCs w:val="20"/>
              </w:rPr>
            </w:pPr>
            <w:r w:rsidRPr="00EB524F">
              <w:rPr>
                <w:rFonts w:ascii="Arial" w:hAnsi="Arial" w:cs="Arial"/>
                <w:sz w:val="20"/>
                <w:szCs w:val="20"/>
              </w:rPr>
              <w:t>Bieleta Susp Diant LD e LE</w:t>
            </w:r>
          </w:p>
        </w:tc>
        <w:tc>
          <w:tcPr>
            <w:tcW w:w="2127" w:type="dxa"/>
            <w:shd w:val="clear" w:color="auto" w:fill="auto"/>
            <w:vAlign w:val="center"/>
          </w:tcPr>
          <w:p w14:paraId="5B3C7C1A" w14:textId="7DFBC57B" w:rsidR="0063450D" w:rsidRPr="00EB524F" w:rsidRDefault="0063450D" w:rsidP="00E162D0">
            <w:pPr>
              <w:widowControl/>
              <w:spacing w:before="60" w:after="60"/>
              <w:jc w:val="center"/>
              <w:rPr>
                <w:rFonts w:ascii="Arial" w:hAnsi="Arial" w:cs="Arial"/>
                <w:sz w:val="20"/>
                <w:szCs w:val="20"/>
              </w:rPr>
            </w:pPr>
            <w:r w:rsidRPr="00CC4AC5">
              <w:rPr>
                <w:rFonts w:ascii="Arial" w:hAnsi="Arial" w:cs="Arial"/>
                <w:color w:val="FF0000"/>
                <w:sz w:val="20"/>
                <w:szCs w:val="20"/>
              </w:rPr>
              <w:t>R$ [XX]</w:t>
            </w:r>
          </w:p>
        </w:tc>
      </w:tr>
      <w:tr w:rsidR="0063450D" w:rsidRPr="00EB524F" w14:paraId="2EBE3906" w14:textId="77777777" w:rsidTr="005D15ED">
        <w:tc>
          <w:tcPr>
            <w:tcW w:w="6378" w:type="dxa"/>
          </w:tcPr>
          <w:p w14:paraId="018F91A0" w14:textId="77777777" w:rsidR="0063450D" w:rsidRPr="00EB524F" w:rsidRDefault="0063450D" w:rsidP="00E162D0">
            <w:pPr>
              <w:widowControl/>
              <w:spacing w:before="60" w:after="60"/>
              <w:ind w:left="34"/>
              <w:jc w:val="both"/>
              <w:rPr>
                <w:rFonts w:ascii="Arial" w:hAnsi="Arial" w:cs="Arial"/>
                <w:sz w:val="20"/>
                <w:szCs w:val="20"/>
              </w:rPr>
            </w:pPr>
            <w:r w:rsidRPr="00EB524F">
              <w:rPr>
                <w:rFonts w:ascii="Arial" w:hAnsi="Arial" w:cs="Arial"/>
                <w:sz w:val="20"/>
                <w:szCs w:val="20"/>
              </w:rPr>
              <w:t>Reservatório do Líquido Arrefecimento</w:t>
            </w:r>
          </w:p>
        </w:tc>
        <w:tc>
          <w:tcPr>
            <w:tcW w:w="2127" w:type="dxa"/>
            <w:shd w:val="clear" w:color="auto" w:fill="auto"/>
            <w:vAlign w:val="center"/>
          </w:tcPr>
          <w:p w14:paraId="77AE5163" w14:textId="3ED3F386" w:rsidR="0063450D" w:rsidRPr="00EB524F" w:rsidRDefault="0063450D" w:rsidP="00E162D0">
            <w:pPr>
              <w:widowControl/>
              <w:spacing w:before="60" w:after="60"/>
              <w:jc w:val="center"/>
              <w:rPr>
                <w:rFonts w:ascii="Arial" w:hAnsi="Arial" w:cs="Arial"/>
                <w:sz w:val="20"/>
                <w:szCs w:val="20"/>
              </w:rPr>
            </w:pPr>
            <w:r w:rsidRPr="00CC4AC5">
              <w:rPr>
                <w:rFonts w:ascii="Arial" w:hAnsi="Arial" w:cs="Arial"/>
                <w:color w:val="FF0000"/>
                <w:sz w:val="20"/>
                <w:szCs w:val="20"/>
              </w:rPr>
              <w:t>R$ [XX]</w:t>
            </w:r>
          </w:p>
        </w:tc>
      </w:tr>
      <w:tr w:rsidR="0063450D" w:rsidRPr="00EB524F" w14:paraId="1D052661" w14:textId="77777777" w:rsidTr="005D15ED">
        <w:tc>
          <w:tcPr>
            <w:tcW w:w="6378" w:type="dxa"/>
          </w:tcPr>
          <w:p w14:paraId="529E5540" w14:textId="77777777" w:rsidR="0063450D" w:rsidRPr="00EB524F" w:rsidRDefault="0063450D" w:rsidP="00E162D0">
            <w:pPr>
              <w:widowControl/>
              <w:tabs>
                <w:tab w:val="left" w:pos="600"/>
              </w:tabs>
              <w:spacing w:before="60" w:after="60"/>
              <w:ind w:left="33"/>
              <w:jc w:val="both"/>
              <w:rPr>
                <w:rFonts w:ascii="Arial" w:hAnsi="Arial" w:cs="Arial"/>
                <w:sz w:val="20"/>
                <w:szCs w:val="20"/>
              </w:rPr>
            </w:pPr>
            <w:r w:rsidRPr="00EB524F">
              <w:rPr>
                <w:rFonts w:ascii="Arial" w:hAnsi="Arial" w:cs="Arial"/>
                <w:sz w:val="20"/>
                <w:szCs w:val="20"/>
              </w:rPr>
              <w:t>Água Desmineralizada/Destilada Litro</w:t>
            </w:r>
          </w:p>
        </w:tc>
        <w:tc>
          <w:tcPr>
            <w:tcW w:w="2127" w:type="dxa"/>
            <w:shd w:val="clear" w:color="auto" w:fill="auto"/>
            <w:vAlign w:val="center"/>
          </w:tcPr>
          <w:p w14:paraId="776B96B9" w14:textId="64322EA0" w:rsidR="0063450D" w:rsidRPr="00EB524F" w:rsidRDefault="0063450D" w:rsidP="00E162D0">
            <w:pPr>
              <w:widowControl/>
              <w:spacing w:before="60" w:after="60"/>
              <w:jc w:val="center"/>
              <w:rPr>
                <w:rFonts w:ascii="Arial" w:hAnsi="Arial" w:cs="Arial"/>
                <w:sz w:val="20"/>
                <w:szCs w:val="20"/>
              </w:rPr>
            </w:pPr>
            <w:r w:rsidRPr="00CC4AC5">
              <w:rPr>
                <w:rFonts w:ascii="Arial" w:hAnsi="Arial" w:cs="Arial"/>
                <w:color w:val="FF0000"/>
                <w:sz w:val="20"/>
                <w:szCs w:val="20"/>
              </w:rPr>
              <w:t>R$ [XX]</w:t>
            </w:r>
          </w:p>
        </w:tc>
      </w:tr>
      <w:tr w:rsidR="0063450D" w:rsidRPr="00EB524F" w14:paraId="0A066A61" w14:textId="77777777" w:rsidTr="005D15ED">
        <w:tc>
          <w:tcPr>
            <w:tcW w:w="6378" w:type="dxa"/>
          </w:tcPr>
          <w:p w14:paraId="699E2430" w14:textId="77777777" w:rsidR="0063450D" w:rsidRPr="00EB524F" w:rsidRDefault="0063450D" w:rsidP="00E162D0">
            <w:pPr>
              <w:widowControl/>
              <w:spacing w:before="60" w:after="60"/>
              <w:jc w:val="both"/>
              <w:rPr>
                <w:rFonts w:ascii="Arial" w:hAnsi="Arial" w:cs="Arial"/>
                <w:sz w:val="20"/>
                <w:szCs w:val="20"/>
              </w:rPr>
            </w:pPr>
            <w:r w:rsidRPr="00EB524F">
              <w:rPr>
                <w:rFonts w:ascii="Arial" w:hAnsi="Arial" w:cs="Arial"/>
                <w:sz w:val="20"/>
                <w:szCs w:val="20"/>
              </w:rPr>
              <w:t>Bomba D´Água</w:t>
            </w:r>
          </w:p>
        </w:tc>
        <w:tc>
          <w:tcPr>
            <w:tcW w:w="2127" w:type="dxa"/>
            <w:shd w:val="clear" w:color="auto" w:fill="auto"/>
            <w:vAlign w:val="center"/>
          </w:tcPr>
          <w:p w14:paraId="28D1EE31" w14:textId="74338CE2" w:rsidR="0063450D" w:rsidRPr="00EB524F" w:rsidRDefault="0063450D" w:rsidP="00E162D0">
            <w:pPr>
              <w:widowControl/>
              <w:spacing w:before="60" w:after="60"/>
              <w:jc w:val="center"/>
              <w:rPr>
                <w:rFonts w:ascii="Arial" w:hAnsi="Arial" w:cs="Arial"/>
                <w:sz w:val="20"/>
                <w:szCs w:val="20"/>
              </w:rPr>
            </w:pPr>
            <w:r w:rsidRPr="00CC4AC5">
              <w:rPr>
                <w:rFonts w:ascii="Arial" w:hAnsi="Arial" w:cs="Arial"/>
                <w:color w:val="FF0000"/>
                <w:sz w:val="20"/>
                <w:szCs w:val="20"/>
              </w:rPr>
              <w:t>R$ [XX]</w:t>
            </w:r>
          </w:p>
        </w:tc>
      </w:tr>
    </w:tbl>
    <w:p w14:paraId="0FEF256E" w14:textId="77777777" w:rsidR="009816B5" w:rsidRDefault="009816B5" w:rsidP="00E162D0">
      <w:pPr>
        <w:widowControl/>
        <w:spacing w:before="60" w:after="60"/>
        <w:rPr>
          <w:rFonts w:ascii="Arial" w:hAnsi="Arial" w:cs="Arial"/>
        </w:rPr>
      </w:pPr>
    </w:p>
    <w:p w14:paraId="2FC0F349" w14:textId="77777777" w:rsidR="0072054A" w:rsidRDefault="0072054A" w:rsidP="00ED6256">
      <w:pPr>
        <w:widowControl/>
        <w:rPr>
          <w:rFonts w:ascii="Arial" w:hAnsi="Arial" w:cs="Arial"/>
        </w:rPr>
      </w:pPr>
    </w:p>
    <w:p w14:paraId="647BA05C" w14:textId="224E70C7" w:rsidR="00B04EE6" w:rsidRDefault="00B04EE6" w:rsidP="00ED6256">
      <w:pPr>
        <w:widowControl/>
        <w:rPr>
          <w:rFonts w:ascii="Arial" w:hAnsi="Arial" w:cs="Arial"/>
        </w:rPr>
      </w:pPr>
      <w:r>
        <w:rPr>
          <w:rFonts w:ascii="Arial" w:hAnsi="Arial" w:cs="Arial"/>
        </w:rPr>
        <w:br w:type="page"/>
      </w:r>
    </w:p>
    <w:p w14:paraId="78B0B55B" w14:textId="77777777" w:rsidR="00CC4AC5" w:rsidRDefault="00923314" w:rsidP="00C63A6B">
      <w:pPr>
        <w:widowControl/>
        <w:shd w:val="clear" w:color="auto" w:fill="D9D9D9" w:themeFill="background1" w:themeFillShade="D9"/>
        <w:spacing w:before="240" w:after="120"/>
        <w:jc w:val="center"/>
        <w:rPr>
          <w:rFonts w:ascii="Arial" w:hAnsi="Arial" w:cs="Arial"/>
          <w:b/>
        </w:rPr>
      </w:pPr>
      <w:r>
        <w:rPr>
          <w:rFonts w:ascii="Arial" w:hAnsi="Arial" w:cs="Arial"/>
          <w:b/>
        </w:rPr>
        <w:lastRenderedPageBreak/>
        <w:t xml:space="preserve">ANEXO </w:t>
      </w:r>
      <w:r w:rsidR="00C91279">
        <w:rPr>
          <w:rFonts w:ascii="Arial" w:hAnsi="Arial" w:cs="Arial"/>
          <w:b/>
        </w:rPr>
        <w:t>I</w:t>
      </w:r>
      <w:r>
        <w:rPr>
          <w:rFonts w:ascii="Arial" w:hAnsi="Arial" w:cs="Arial"/>
          <w:b/>
        </w:rPr>
        <w:t xml:space="preserve">I </w:t>
      </w:r>
    </w:p>
    <w:p w14:paraId="1E469863" w14:textId="0E146B81" w:rsidR="00923314" w:rsidRDefault="00923314" w:rsidP="00C63A6B">
      <w:pPr>
        <w:widowControl/>
        <w:shd w:val="clear" w:color="auto" w:fill="D9D9D9" w:themeFill="background1" w:themeFillShade="D9"/>
        <w:spacing w:before="240" w:after="120"/>
        <w:jc w:val="center"/>
        <w:rPr>
          <w:rFonts w:ascii="Arial" w:hAnsi="Arial" w:cs="Arial"/>
          <w:b/>
        </w:rPr>
      </w:pPr>
      <w:r>
        <w:rPr>
          <w:rFonts w:ascii="Arial" w:hAnsi="Arial" w:cs="Arial"/>
          <w:b/>
        </w:rPr>
        <w:t>INSTRUMENTO DE MEDIÇÃO DE RESULTADOS</w:t>
      </w:r>
    </w:p>
    <w:p w14:paraId="3B01FC5D" w14:textId="77777777" w:rsidR="00F96EF3" w:rsidRDefault="00F96EF3" w:rsidP="00FE3CEA">
      <w:pPr>
        <w:widowControl/>
        <w:spacing w:before="60" w:after="60"/>
        <w:rPr>
          <w:rFonts w:ascii="Arial" w:hAnsi="Arial" w:cs="Arial"/>
          <w:sz w:val="18"/>
          <w:szCs w:val="18"/>
        </w:rPr>
      </w:pPr>
    </w:p>
    <w:p w14:paraId="5D9F3F88" w14:textId="77777777" w:rsidR="00C63A6B" w:rsidRPr="00F96EF3" w:rsidRDefault="00C63A6B" w:rsidP="00FE3CEA">
      <w:pPr>
        <w:widowControl/>
        <w:spacing w:before="60" w:after="60"/>
        <w:rPr>
          <w:rFonts w:ascii="Arial" w:hAnsi="Arial" w:cs="Arial"/>
          <w:sz w:val="18"/>
          <w:szCs w:val="18"/>
        </w:rPr>
      </w:pPr>
    </w:p>
    <w:tbl>
      <w:tblPr>
        <w:tblW w:w="9356" w:type="dxa"/>
        <w:tblInd w:w="-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3119"/>
        <w:gridCol w:w="6237"/>
      </w:tblGrid>
      <w:tr w:rsidR="00F96EF3" w:rsidRPr="00F96EF3" w14:paraId="27EECFDE" w14:textId="77777777" w:rsidTr="00C63A6B">
        <w:trPr>
          <w:trHeight w:val="488"/>
        </w:trPr>
        <w:tc>
          <w:tcPr>
            <w:tcW w:w="9356" w:type="dxa"/>
            <w:gridSpan w:val="2"/>
            <w:shd w:val="clear" w:color="auto" w:fill="F2F2F2" w:themeFill="background1" w:themeFillShade="F2"/>
            <w:vAlign w:val="center"/>
          </w:tcPr>
          <w:p w14:paraId="4C099D92" w14:textId="46EA291E" w:rsidR="00F96EF3" w:rsidRPr="00F96EF3" w:rsidRDefault="00F96EF3" w:rsidP="00FE3CEA">
            <w:pPr>
              <w:widowControl/>
              <w:spacing w:before="60" w:after="60"/>
              <w:jc w:val="center"/>
              <w:rPr>
                <w:rFonts w:ascii="Arial" w:hAnsi="Arial" w:cs="Arial"/>
                <w:b/>
                <w:sz w:val="18"/>
                <w:szCs w:val="18"/>
              </w:rPr>
            </w:pPr>
            <w:r w:rsidRPr="00F96EF3">
              <w:rPr>
                <w:rFonts w:ascii="Arial" w:hAnsi="Arial" w:cs="Arial"/>
                <w:b/>
                <w:sz w:val="18"/>
                <w:szCs w:val="18"/>
              </w:rPr>
              <w:t xml:space="preserve">INDICADOR 1 </w:t>
            </w:r>
            <w:r w:rsidR="002B4371">
              <w:rPr>
                <w:rFonts w:ascii="Arial" w:hAnsi="Arial" w:cs="Arial"/>
                <w:b/>
                <w:sz w:val="18"/>
                <w:szCs w:val="18"/>
              </w:rPr>
              <w:t>–</w:t>
            </w:r>
            <w:r w:rsidRPr="00F96EF3">
              <w:rPr>
                <w:rFonts w:ascii="Arial" w:hAnsi="Arial" w:cs="Arial"/>
                <w:b/>
                <w:sz w:val="18"/>
                <w:szCs w:val="18"/>
              </w:rPr>
              <w:t xml:space="preserve"> CUMPRIMENTO DOS PRAZOS ESTABELECIDOS</w:t>
            </w:r>
          </w:p>
        </w:tc>
      </w:tr>
      <w:tr w:rsidR="00F96EF3" w:rsidRPr="00F96EF3" w14:paraId="3503F770" w14:textId="77777777" w:rsidTr="00FE3CEA">
        <w:trPr>
          <w:trHeight w:val="487"/>
        </w:trPr>
        <w:tc>
          <w:tcPr>
            <w:tcW w:w="3119" w:type="dxa"/>
            <w:tcBorders>
              <w:top w:val="single" w:sz="4" w:space="0" w:color="000000"/>
            </w:tcBorders>
            <w:shd w:val="clear" w:color="auto" w:fill="DADADA"/>
            <w:vAlign w:val="center"/>
          </w:tcPr>
          <w:p w14:paraId="0FA94BB9" w14:textId="77777777" w:rsidR="00F96EF3" w:rsidRPr="00F96EF3" w:rsidRDefault="00F96EF3" w:rsidP="00FE3CEA">
            <w:pPr>
              <w:widowControl/>
              <w:spacing w:before="60" w:after="60"/>
              <w:rPr>
                <w:rFonts w:ascii="Arial" w:hAnsi="Arial" w:cs="Arial"/>
                <w:b/>
                <w:sz w:val="18"/>
                <w:szCs w:val="18"/>
              </w:rPr>
            </w:pPr>
            <w:r w:rsidRPr="00F96EF3">
              <w:rPr>
                <w:rFonts w:ascii="Arial" w:hAnsi="Arial" w:cs="Arial"/>
                <w:b/>
                <w:sz w:val="18"/>
                <w:szCs w:val="18"/>
              </w:rPr>
              <w:t>Item</w:t>
            </w:r>
          </w:p>
        </w:tc>
        <w:tc>
          <w:tcPr>
            <w:tcW w:w="6237" w:type="dxa"/>
            <w:tcBorders>
              <w:top w:val="single" w:sz="4" w:space="0" w:color="000000"/>
            </w:tcBorders>
            <w:shd w:val="clear" w:color="auto" w:fill="DADADA"/>
            <w:vAlign w:val="center"/>
          </w:tcPr>
          <w:p w14:paraId="6CCAA40A" w14:textId="29506030" w:rsidR="00F96EF3" w:rsidRPr="00F96EF3" w:rsidRDefault="00F96EF3" w:rsidP="00FE3CEA">
            <w:pPr>
              <w:widowControl/>
              <w:spacing w:before="60" w:after="60"/>
              <w:rPr>
                <w:rFonts w:ascii="Arial" w:hAnsi="Arial" w:cs="Arial"/>
                <w:b/>
                <w:sz w:val="18"/>
                <w:szCs w:val="18"/>
              </w:rPr>
            </w:pPr>
            <w:r w:rsidRPr="00F96EF3">
              <w:rPr>
                <w:rFonts w:ascii="Arial" w:hAnsi="Arial" w:cs="Arial"/>
                <w:b/>
                <w:sz w:val="18"/>
                <w:szCs w:val="18"/>
              </w:rPr>
              <w:t>Descriçã</w:t>
            </w:r>
            <w:r>
              <w:rPr>
                <w:rFonts w:ascii="Arial" w:hAnsi="Arial" w:cs="Arial"/>
                <w:b/>
                <w:sz w:val="18"/>
                <w:szCs w:val="18"/>
              </w:rPr>
              <w:t>o</w:t>
            </w:r>
          </w:p>
        </w:tc>
      </w:tr>
      <w:tr w:rsidR="00F96EF3" w:rsidRPr="00F96EF3" w14:paraId="0E281216" w14:textId="77777777" w:rsidTr="00FE3CEA">
        <w:trPr>
          <w:trHeight w:val="488"/>
        </w:trPr>
        <w:tc>
          <w:tcPr>
            <w:tcW w:w="3119" w:type="dxa"/>
            <w:shd w:val="clear" w:color="auto" w:fill="DADADA"/>
            <w:vAlign w:val="center"/>
          </w:tcPr>
          <w:p w14:paraId="74385B6D" w14:textId="77777777" w:rsidR="00F96EF3" w:rsidRPr="00F96EF3" w:rsidRDefault="00F96EF3" w:rsidP="00FE3CEA">
            <w:pPr>
              <w:widowControl/>
              <w:spacing w:before="60" w:after="60"/>
              <w:rPr>
                <w:rFonts w:ascii="Arial" w:hAnsi="Arial" w:cs="Arial"/>
                <w:b/>
                <w:sz w:val="18"/>
                <w:szCs w:val="18"/>
              </w:rPr>
            </w:pPr>
            <w:r w:rsidRPr="00F96EF3">
              <w:rPr>
                <w:rFonts w:ascii="Arial" w:hAnsi="Arial" w:cs="Arial"/>
                <w:b/>
                <w:sz w:val="18"/>
                <w:szCs w:val="18"/>
              </w:rPr>
              <w:t>Finalidade</w:t>
            </w:r>
          </w:p>
        </w:tc>
        <w:tc>
          <w:tcPr>
            <w:tcW w:w="6237" w:type="dxa"/>
            <w:vAlign w:val="center"/>
          </w:tcPr>
          <w:p w14:paraId="31185956" w14:textId="77777777" w:rsidR="00F96EF3" w:rsidRPr="00F96EF3" w:rsidRDefault="00F96EF3" w:rsidP="00FE3CEA">
            <w:pPr>
              <w:widowControl/>
              <w:spacing w:before="60" w:after="60"/>
              <w:rPr>
                <w:rFonts w:ascii="Arial" w:hAnsi="Arial" w:cs="Arial"/>
                <w:sz w:val="18"/>
                <w:szCs w:val="18"/>
              </w:rPr>
            </w:pPr>
            <w:r w:rsidRPr="00F96EF3">
              <w:rPr>
                <w:rFonts w:ascii="Arial" w:hAnsi="Arial" w:cs="Arial"/>
                <w:sz w:val="18"/>
                <w:szCs w:val="18"/>
              </w:rPr>
              <w:t>Cumprir os prazos estabelecidos na execução do objeto</w:t>
            </w:r>
          </w:p>
        </w:tc>
      </w:tr>
      <w:tr w:rsidR="00F96EF3" w:rsidRPr="00F96EF3" w14:paraId="4E64FE02" w14:textId="77777777" w:rsidTr="00FE3CEA">
        <w:trPr>
          <w:trHeight w:val="486"/>
        </w:trPr>
        <w:tc>
          <w:tcPr>
            <w:tcW w:w="3119" w:type="dxa"/>
            <w:shd w:val="clear" w:color="auto" w:fill="DADADA"/>
            <w:vAlign w:val="center"/>
          </w:tcPr>
          <w:p w14:paraId="324A814D" w14:textId="77777777" w:rsidR="00F96EF3" w:rsidRPr="00F96EF3" w:rsidRDefault="00F96EF3" w:rsidP="00FE3CEA">
            <w:pPr>
              <w:widowControl/>
              <w:spacing w:before="60" w:after="60"/>
              <w:rPr>
                <w:rFonts w:ascii="Arial" w:hAnsi="Arial" w:cs="Arial"/>
                <w:b/>
                <w:sz w:val="18"/>
                <w:szCs w:val="18"/>
              </w:rPr>
            </w:pPr>
            <w:r w:rsidRPr="00F96EF3">
              <w:rPr>
                <w:rFonts w:ascii="Arial" w:hAnsi="Arial" w:cs="Arial"/>
                <w:b/>
                <w:sz w:val="18"/>
                <w:szCs w:val="18"/>
              </w:rPr>
              <w:t>Meta a cumprir</w:t>
            </w:r>
          </w:p>
        </w:tc>
        <w:tc>
          <w:tcPr>
            <w:tcW w:w="6237" w:type="dxa"/>
            <w:vAlign w:val="center"/>
          </w:tcPr>
          <w:p w14:paraId="6F4F405C" w14:textId="77777777" w:rsidR="00F96EF3" w:rsidRPr="00F96EF3" w:rsidRDefault="00F96EF3" w:rsidP="00FE3CEA">
            <w:pPr>
              <w:widowControl/>
              <w:spacing w:before="60" w:after="60"/>
              <w:rPr>
                <w:rFonts w:ascii="Arial" w:hAnsi="Arial" w:cs="Arial"/>
                <w:sz w:val="18"/>
                <w:szCs w:val="18"/>
              </w:rPr>
            </w:pPr>
            <w:r w:rsidRPr="00F96EF3">
              <w:rPr>
                <w:rFonts w:ascii="Arial" w:hAnsi="Arial" w:cs="Arial"/>
                <w:sz w:val="18"/>
                <w:szCs w:val="18"/>
              </w:rPr>
              <w:t>Realizar a manutenção dos veículos no prazo estabelecido/combinado</w:t>
            </w:r>
          </w:p>
        </w:tc>
      </w:tr>
      <w:tr w:rsidR="00F96EF3" w:rsidRPr="00F96EF3" w14:paraId="3D56DC4C" w14:textId="77777777" w:rsidTr="00FE3CEA">
        <w:trPr>
          <w:trHeight w:val="489"/>
        </w:trPr>
        <w:tc>
          <w:tcPr>
            <w:tcW w:w="3119" w:type="dxa"/>
            <w:shd w:val="clear" w:color="auto" w:fill="DADADA"/>
            <w:vAlign w:val="center"/>
          </w:tcPr>
          <w:p w14:paraId="137184D8" w14:textId="77777777" w:rsidR="00F96EF3" w:rsidRPr="00F96EF3" w:rsidRDefault="00F96EF3" w:rsidP="00FE3CEA">
            <w:pPr>
              <w:widowControl/>
              <w:spacing w:before="60" w:after="60"/>
              <w:rPr>
                <w:rFonts w:ascii="Arial" w:hAnsi="Arial" w:cs="Arial"/>
                <w:b/>
                <w:sz w:val="18"/>
                <w:szCs w:val="18"/>
              </w:rPr>
            </w:pPr>
            <w:r w:rsidRPr="00F96EF3">
              <w:rPr>
                <w:rFonts w:ascii="Arial" w:hAnsi="Arial" w:cs="Arial"/>
                <w:b/>
                <w:sz w:val="18"/>
                <w:szCs w:val="18"/>
              </w:rPr>
              <w:t>Instrumento de medição</w:t>
            </w:r>
          </w:p>
        </w:tc>
        <w:tc>
          <w:tcPr>
            <w:tcW w:w="6237" w:type="dxa"/>
            <w:vAlign w:val="center"/>
          </w:tcPr>
          <w:p w14:paraId="05021E73" w14:textId="5DF49560" w:rsidR="00F96EF3" w:rsidRPr="00F96EF3" w:rsidRDefault="00F96EF3" w:rsidP="00FE3CEA">
            <w:pPr>
              <w:widowControl/>
              <w:spacing w:before="60" w:after="60"/>
              <w:rPr>
                <w:rFonts w:ascii="Arial" w:hAnsi="Arial" w:cs="Arial"/>
                <w:sz w:val="18"/>
                <w:szCs w:val="18"/>
              </w:rPr>
            </w:pPr>
            <w:r w:rsidRPr="00F96EF3">
              <w:rPr>
                <w:rFonts w:ascii="Arial" w:hAnsi="Arial" w:cs="Arial"/>
                <w:sz w:val="18"/>
                <w:szCs w:val="18"/>
              </w:rPr>
              <w:t>Registro de ocorrências</w:t>
            </w:r>
          </w:p>
        </w:tc>
      </w:tr>
      <w:tr w:rsidR="00F96EF3" w:rsidRPr="00F96EF3" w14:paraId="6612A0ED" w14:textId="77777777" w:rsidTr="00FE3CEA">
        <w:trPr>
          <w:trHeight w:val="486"/>
        </w:trPr>
        <w:tc>
          <w:tcPr>
            <w:tcW w:w="3119" w:type="dxa"/>
            <w:shd w:val="clear" w:color="auto" w:fill="DADADA"/>
            <w:vAlign w:val="center"/>
          </w:tcPr>
          <w:p w14:paraId="484E2421" w14:textId="77777777" w:rsidR="00F96EF3" w:rsidRPr="00F96EF3" w:rsidRDefault="00F96EF3" w:rsidP="00FE3CEA">
            <w:pPr>
              <w:widowControl/>
              <w:spacing w:before="60" w:after="60"/>
              <w:rPr>
                <w:rFonts w:ascii="Arial" w:hAnsi="Arial" w:cs="Arial"/>
                <w:b/>
                <w:sz w:val="18"/>
                <w:szCs w:val="18"/>
              </w:rPr>
            </w:pPr>
            <w:r w:rsidRPr="00F96EF3">
              <w:rPr>
                <w:rFonts w:ascii="Arial" w:hAnsi="Arial" w:cs="Arial"/>
                <w:b/>
                <w:sz w:val="18"/>
                <w:szCs w:val="18"/>
              </w:rPr>
              <w:t>Forma de acompanhamento</w:t>
            </w:r>
          </w:p>
        </w:tc>
        <w:tc>
          <w:tcPr>
            <w:tcW w:w="6237" w:type="dxa"/>
            <w:vAlign w:val="center"/>
          </w:tcPr>
          <w:p w14:paraId="78CCDBA1" w14:textId="77777777" w:rsidR="00F96EF3" w:rsidRPr="00F96EF3" w:rsidRDefault="00F96EF3" w:rsidP="00FE3CEA">
            <w:pPr>
              <w:widowControl/>
              <w:spacing w:before="60" w:after="60"/>
              <w:rPr>
                <w:rFonts w:ascii="Arial" w:hAnsi="Arial" w:cs="Arial"/>
                <w:sz w:val="18"/>
                <w:szCs w:val="18"/>
              </w:rPr>
            </w:pPr>
            <w:r w:rsidRPr="00F96EF3">
              <w:rPr>
                <w:rFonts w:ascii="Arial" w:hAnsi="Arial" w:cs="Arial"/>
                <w:sz w:val="18"/>
                <w:szCs w:val="18"/>
              </w:rPr>
              <w:t>Controle dos gestores e fiscais do contrato.</w:t>
            </w:r>
          </w:p>
        </w:tc>
      </w:tr>
      <w:tr w:rsidR="00F96EF3" w:rsidRPr="00F96EF3" w14:paraId="5B830E0B" w14:textId="77777777" w:rsidTr="00FE3CEA">
        <w:trPr>
          <w:trHeight w:val="489"/>
        </w:trPr>
        <w:tc>
          <w:tcPr>
            <w:tcW w:w="3119" w:type="dxa"/>
            <w:shd w:val="clear" w:color="auto" w:fill="DADADA"/>
            <w:vAlign w:val="center"/>
          </w:tcPr>
          <w:p w14:paraId="73B4A499" w14:textId="77777777" w:rsidR="00F96EF3" w:rsidRPr="00F96EF3" w:rsidRDefault="00F96EF3" w:rsidP="00FE3CEA">
            <w:pPr>
              <w:widowControl/>
              <w:spacing w:before="60" w:after="60"/>
              <w:rPr>
                <w:rFonts w:ascii="Arial" w:hAnsi="Arial" w:cs="Arial"/>
                <w:b/>
                <w:sz w:val="18"/>
                <w:szCs w:val="18"/>
              </w:rPr>
            </w:pPr>
            <w:r w:rsidRPr="00F96EF3">
              <w:rPr>
                <w:rFonts w:ascii="Arial" w:hAnsi="Arial" w:cs="Arial"/>
                <w:b/>
                <w:sz w:val="18"/>
                <w:szCs w:val="18"/>
              </w:rPr>
              <w:t>Periodicidade</w:t>
            </w:r>
          </w:p>
        </w:tc>
        <w:tc>
          <w:tcPr>
            <w:tcW w:w="6237" w:type="dxa"/>
            <w:vAlign w:val="center"/>
          </w:tcPr>
          <w:p w14:paraId="741B6F20" w14:textId="0094C2F3" w:rsidR="00F96EF3" w:rsidRPr="00F96EF3" w:rsidRDefault="00F96EF3" w:rsidP="00FE3CEA">
            <w:pPr>
              <w:widowControl/>
              <w:spacing w:before="60" w:after="60"/>
              <w:rPr>
                <w:rFonts w:ascii="Arial" w:hAnsi="Arial" w:cs="Arial"/>
                <w:sz w:val="18"/>
                <w:szCs w:val="18"/>
              </w:rPr>
            </w:pPr>
            <w:r w:rsidRPr="00F96EF3">
              <w:rPr>
                <w:rFonts w:ascii="Arial" w:hAnsi="Arial" w:cs="Arial"/>
                <w:sz w:val="18"/>
                <w:szCs w:val="18"/>
              </w:rPr>
              <w:t xml:space="preserve">Por solicitação enviada à </w:t>
            </w:r>
            <w:r w:rsidR="00FE3CEA" w:rsidRPr="00F96EF3">
              <w:rPr>
                <w:rFonts w:ascii="Arial" w:hAnsi="Arial" w:cs="Arial"/>
                <w:sz w:val="18"/>
                <w:szCs w:val="18"/>
              </w:rPr>
              <w:t>CONTRATADA</w:t>
            </w:r>
            <w:r w:rsidRPr="00F96EF3">
              <w:rPr>
                <w:rFonts w:ascii="Arial" w:hAnsi="Arial" w:cs="Arial"/>
                <w:sz w:val="18"/>
                <w:szCs w:val="18"/>
              </w:rPr>
              <w:t>.</w:t>
            </w:r>
          </w:p>
        </w:tc>
      </w:tr>
      <w:tr w:rsidR="00F96EF3" w:rsidRPr="00F96EF3" w14:paraId="18E48DC7" w14:textId="77777777" w:rsidTr="00FE3CEA">
        <w:trPr>
          <w:trHeight w:val="488"/>
        </w:trPr>
        <w:tc>
          <w:tcPr>
            <w:tcW w:w="3119" w:type="dxa"/>
            <w:shd w:val="clear" w:color="auto" w:fill="DADADA"/>
            <w:vAlign w:val="center"/>
          </w:tcPr>
          <w:p w14:paraId="4DBE99BB" w14:textId="77777777" w:rsidR="00F96EF3" w:rsidRPr="00F96EF3" w:rsidRDefault="00F96EF3" w:rsidP="00FE3CEA">
            <w:pPr>
              <w:widowControl/>
              <w:spacing w:before="60" w:after="60"/>
              <w:rPr>
                <w:rFonts w:ascii="Arial" w:hAnsi="Arial" w:cs="Arial"/>
                <w:b/>
                <w:sz w:val="18"/>
                <w:szCs w:val="18"/>
              </w:rPr>
            </w:pPr>
            <w:r w:rsidRPr="00F96EF3">
              <w:rPr>
                <w:rFonts w:ascii="Arial" w:hAnsi="Arial" w:cs="Arial"/>
                <w:b/>
                <w:sz w:val="18"/>
                <w:szCs w:val="18"/>
              </w:rPr>
              <w:t>Mecanismo de cálculo</w:t>
            </w:r>
          </w:p>
        </w:tc>
        <w:tc>
          <w:tcPr>
            <w:tcW w:w="6237" w:type="dxa"/>
            <w:vAlign w:val="center"/>
          </w:tcPr>
          <w:p w14:paraId="241C7DB1" w14:textId="266EA19F" w:rsidR="00F96EF3" w:rsidRPr="00F96EF3" w:rsidRDefault="00F96EF3" w:rsidP="00FE3CEA">
            <w:pPr>
              <w:widowControl/>
              <w:spacing w:before="60" w:after="60"/>
              <w:rPr>
                <w:rFonts w:ascii="Arial" w:hAnsi="Arial" w:cs="Arial"/>
                <w:sz w:val="18"/>
                <w:szCs w:val="18"/>
              </w:rPr>
            </w:pPr>
            <w:r w:rsidRPr="00F96EF3">
              <w:rPr>
                <w:rFonts w:ascii="Arial" w:hAnsi="Arial" w:cs="Arial"/>
                <w:sz w:val="18"/>
                <w:szCs w:val="18"/>
              </w:rPr>
              <w:t>-</w:t>
            </w:r>
            <w:r w:rsidR="00FE3CEA">
              <w:rPr>
                <w:rFonts w:ascii="Arial" w:hAnsi="Arial" w:cs="Arial"/>
                <w:sz w:val="18"/>
                <w:szCs w:val="18"/>
              </w:rPr>
              <w:t xml:space="preserve"> </w:t>
            </w:r>
            <w:r w:rsidRPr="00F96EF3">
              <w:rPr>
                <w:rFonts w:ascii="Arial" w:hAnsi="Arial" w:cs="Arial"/>
                <w:sz w:val="18"/>
                <w:szCs w:val="18"/>
              </w:rPr>
              <w:t>Atraso de até 2 (dois) dias ú</w:t>
            </w:r>
            <w:r w:rsidR="00FE3CEA">
              <w:rPr>
                <w:rFonts w:ascii="Arial" w:hAnsi="Arial" w:cs="Arial"/>
                <w:sz w:val="18"/>
                <w:szCs w:val="18"/>
              </w:rPr>
              <w:t>teis na entrega do orçamento – O</w:t>
            </w:r>
            <w:r w:rsidRPr="00F96EF3">
              <w:rPr>
                <w:rFonts w:ascii="Arial" w:hAnsi="Arial" w:cs="Arial"/>
                <w:sz w:val="18"/>
                <w:szCs w:val="18"/>
              </w:rPr>
              <w:t>corrência de GRAU 01</w:t>
            </w:r>
          </w:p>
          <w:p w14:paraId="740EB235" w14:textId="7D3B105F" w:rsidR="00F96EF3" w:rsidRPr="00F96EF3" w:rsidRDefault="00F96EF3" w:rsidP="00FE3CEA">
            <w:pPr>
              <w:widowControl/>
              <w:spacing w:before="60" w:after="60"/>
              <w:rPr>
                <w:rFonts w:ascii="Arial" w:hAnsi="Arial" w:cs="Arial"/>
                <w:sz w:val="18"/>
                <w:szCs w:val="18"/>
              </w:rPr>
            </w:pPr>
            <w:r w:rsidRPr="00F96EF3">
              <w:rPr>
                <w:rFonts w:ascii="Arial" w:hAnsi="Arial" w:cs="Arial"/>
                <w:sz w:val="18"/>
                <w:szCs w:val="18"/>
              </w:rPr>
              <w:t>-</w:t>
            </w:r>
            <w:r w:rsidR="00FE3CEA">
              <w:rPr>
                <w:rFonts w:ascii="Arial" w:hAnsi="Arial" w:cs="Arial"/>
                <w:sz w:val="18"/>
                <w:szCs w:val="18"/>
              </w:rPr>
              <w:t xml:space="preserve"> </w:t>
            </w:r>
            <w:r w:rsidRPr="00F96EF3">
              <w:rPr>
                <w:rFonts w:ascii="Arial" w:hAnsi="Arial" w:cs="Arial"/>
                <w:sz w:val="18"/>
                <w:szCs w:val="18"/>
              </w:rPr>
              <w:t>Atraso de até 3 (três) dias úteis na entrega do veículo</w:t>
            </w:r>
            <w:r w:rsidR="00FE3CEA">
              <w:rPr>
                <w:rFonts w:ascii="Arial" w:hAnsi="Arial" w:cs="Arial"/>
                <w:sz w:val="18"/>
                <w:szCs w:val="18"/>
              </w:rPr>
              <w:t xml:space="preserve"> </w:t>
            </w:r>
            <w:r w:rsidRPr="00F96EF3">
              <w:rPr>
                <w:rFonts w:ascii="Arial" w:hAnsi="Arial" w:cs="Arial"/>
                <w:sz w:val="18"/>
                <w:szCs w:val="18"/>
              </w:rPr>
              <w:t>– Ocorrência de GRAU 01</w:t>
            </w:r>
          </w:p>
          <w:p w14:paraId="72D7A352" w14:textId="5DF014E1" w:rsidR="00F96EF3" w:rsidRPr="00F96EF3" w:rsidRDefault="00F96EF3" w:rsidP="00FE3CEA">
            <w:pPr>
              <w:widowControl/>
              <w:spacing w:before="60" w:after="60"/>
              <w:rPr>
                <w:rFonts w:ascii="Arial" w:hAnsi="Arial" w:cs="Arial"/>
                <w:sz w:val="18"/>
                <w:szCs w:val="18"/>
              </w:rPr>
            </w:pPr>
            <w:r w:rsidRPr="00F96EF3">
              <w:rPr>
                <w:rFonts w:ascii="Arial" w:hAnsi="Arial" w:cs="Arial"/>
                <w:sz w:val="18"/>
                <w:szCs w:val="18"/>
              </w:rPr>
              <w:t>-</w:t>
            </w:r>
            <w:r w:rsidR="00FE3CEA">
              <w:rPr>
                <w:rFonts w:ascii="Arial" w:hAnsi="Arial" w:cs="Arial"/>
                <w:sz w:val="18"/>
                <w:szCs w:val="18"/>
              </w:rPr>
              <w:t xml:space="preserve"> </w:t>
            </w:r>
            <w:r w:rsidRPr="00F96EF3">
              <w:rPr>
                <w:rFonts w:ascii="Arial" w:hAnsi="Arial" w:cs="Arial"/>
                <w:sz w:val="18"/>
                <w:szCs w:val="18"/>
              </w:rPr>
              <w:t>Atraso de 2 (dois) dias úteis até 4 (quatro) dias úteis na entrega d</w:t>
            </w:r>
            <w:r w:rsidR="00FE3CEA">
              <w:rPr>
                <w:rFonts w:ascii="Arial" w:hAnsi="Arial" w:cs="Arial"/>
                <w:sz w:val="18"/>
                <w:szCs w:val="18"/>
              </w:rPr>
              <w:t>e</w:t>
            </w:r>
            <w:r w:rsidRPr="00F96EF3">
              <w:rPr>
                <w:rFonts w:ascii="Arial" w:hAnsi="Arial" w:cs="Arial"/>
                <w:sz w:val="18"/>
                <w:szCs w:val="18"/>
              </w:rPr>
              <w:t xml:space="preserve"> orçamento – </w:t>
            </w:r>
            <w:r w:rsidR="00FE3CEA">
              <w:rPr>
                <w:rFonts w:ascii="Arial" w:hAnsi="Arial" w:cs="Arial"/>
                <w:sz w:val="18"/>
                <w:szCs w:val="18"/>
              </w:rPr>
              <w:t>O</w:t>
            </w:r>
            <w:r w:rsidRPr="00F96EF3">
              <w:rPr>
                <w:rFonts w:ascii="Arial" w:hAnsi="Arial" w:cs="Arial"/>
                <w:sz w:val="18"/>
                <w:szCs w:val="18"/>
              </w:rPr>
              <w:t>corrência de GRAU 02</w:t>
            </w:r>
          </w:p>
          <w:p w14:paraId="55A17B98" w14:textId="5E5DEC0E" w:rsidR="00F96EF3" w:rsidRPr="00F96EF3" w:rsidRDefault="00F96EF3" w:rsidP="00FE3CEA">
            <w:pPr>
              <w:widowControl/>
              <w:spacing w:before="60" w:after="60"/>
              <w:rPr>
                <w:rFonts w:ascii="Arial" w:hAnsi="Arial" w:cs="Arial"/>
                <w:sz w:val="18"/>
                <w:szCs w:val="18"/>
              </w:rPr>
            </w:pPr>
            <w:r w:rsidRPr="00F96EF3">
              <w:rPr>
                <w:rFonts w:ascii="Arial" w:hAnsi="Arial" w:cs="Arial"/>
                <w:sz w:val="18"/>
                <w:szCs w:val="18"/>
              </w:rPr>
              <w:t>-</w:t>
            </w:r>
            <w:r w:rsidR="00FE3CEA">
              <w:rPr>
                <w:rFonts w:ascii="Arial" w:hAnsi="Arial" w:cs="Arial"/>
                <w:sz w:val="18"/>
                <w:szCs w:val="18"/>
              </w:rPr>
              <w:t xml:space="preserve"> </w:t>
            </w:r>
            <w:r w:rsidRPr="00F96EF3">
              <w:rPr>
                <w:rFonts w:ascii="Arial" w:hAnsi="Arial" w:cs="Arial"/>
                <w:sz w:val="18"/>
                <w:szCs w:val="18"/>
              </w:rPr>
              <w:t>Atraso de 4</w:t>
            </w:r>
            <w:r w:rsidR="002B4371">
              <w:rPr>
                <w:rFonts w:ascii="Arial" w:hAnsi="Arial" w:cs="Arial"/>
                <w:sz w:val="18"/>
                <w:szCs w:val="18"/>
              </w:rPr>
              <w:t xml:space="preserve"> (quatro)</w:t>
            </w:r>
            <w:r w:rsidRPr="00F96EF3">
              <w:rPr>
                <w:rFonts w:ascii="Arial" w:hAnsi="Arial" w:cs="Arial"/>
                <w:sz w:val="18"/>
                <w:szCs w:val="18"/>
              </w:rPr>
              <w:t xml:space="preserve"> até 6 (seis) dias úteis na entrega do veículo – Ocorrência de GRAU 02</w:t>
            </w:r>
          </w:p>
          <w:p w14:paraId="2F0F6B55" w14:textId="5435B9A4" w:rsidR="00F96EF3" w:rsidRPr="00F96EF3" w:rsidRDefault="00F96EF3" w:rsidP="00FE3CEA">
            <w:pPr>
              <w:widowControl/>
              <w:spacing w:before="60" w:after="60"/>
              <w:rPr>
                <w:rFonts w:ascii="Arial" w:hAnsi="Arial" w:cs="Arial"/>
                <w:sz w:val="18"/>
                <w:szCs w:val="18"/>
              </w:rPr>
            </w:pPr>
            <w:r w:rsidRPr="00F96EF3">
              <w:rPr>
                <w:rFonts w:ascii="Arial" w:hAnsi="Arial" w:cs="Arial"/>
                <w:sz w:val="18"/>
                <w:szCs w:val="18"/>
              </w:rPr>
              <w:t>-</w:t>
            </w:r>
            <w:r w:rsidR="00FE3CEA">
              <w:rPr>
                <w:rFonts w:ascii="Arial" w:hAnsi="Arial" w:cs="Arial"/>
                <w:sz w:val="18"/>
                <w:szCs w:val="18"/>
              </w:rPr>
              <w:t xml:space="preserve"> </w:t>
            </w:r>
            <w:r w:rsidRPr="00F96EF3">
              <w:rPr>
                <w:rFonts w:ascii="Arial" w:hAnsi="Arial" w:cs="Arial"/>
                <w:sz w:val="18"/>
                <w:szCs w:val="18"/>
              </w:rPr>
              <w:t>Atraso de 4 (</w:t>
            </w:r>
            <w:r w:rsidR="00FE3CEA">
              <w:rPr>
                <w:rFonts w:ascii="Arial" w:hAnsi="Arial" w:cs="Arial"/>
                <w:sz w:val="18"/>
                <w:szCs w:val="18"/>
              </w:rPr>
              <w:t>quatro</w:t>
            </w:r>
            <w:r w:rsidRPr="00F96EF3">
              <w:rPr>
                <w:rFonts w:ascii="Arial" w:hAnsi="Arial" w:cs="Arial"/>
                <w:sz w:val="18"/>
                <w:szCs w:val="18"/>
              </w:rPr>
              <w:t>) dias úteis até 6 (seis) dias úteis na entrega d</w:t>
            </w:r>
            <w:r w:rsidR="00FE3CEA">
              <w:rPr>
                <w:rFonts w:ascii="Arial" w:hAnsi="Arial" w:cs="Arial"/>
                <w:sz w:val="18"/>
                <w:szCs w:val="18"/>
              </w:rPr>
              <w:t>e</w:t>
            </w:r>
            <w:r w:rsidRPr="00F96EF3">
              <w:rPr>
                <w:rFonts w:ascii="Arial" w:hAnsi="Arial" w:cs="Arial"/>
                <w:sz w:val="18"/>
                <w:szCs w:val="18"/>
              </w:rPr>
              <w:t xml:space="preserve"> orçamento – </w:t>
            </w:r>
            <w:r w:rsidR="00FE3CEA">
              <w:rPr>
                <w:rFonts w:ascii="Arial" w:hAnsi="Arial" w:cs="Arial"/>
                <w:sz w:val="18"/>
                <w:szCs w:val="18"/>
              </w:rPr>
              <w:t>O</w:t>
            </w:r>
            <w:r w:rsidRPr="00F96EF3">
              <w:rPr>
                <w:rFonts w:ascii="Arial" w:hAnsi="Arial" w:cs="Arial"/>
                <w:sz w:val="18"/>
                <w:szCs w:val="18"/>
              </w:rPr>
              <w:t>corrência de GRAU 03</w:t>
            </w:r>
          </w:p>
          <w:p w14:paraId="7D95720B" w14:textId="2C1F9947" w:rsidR="00F96EF3" w:rsidRPr="00F96EF3" w:rsidRDefault="00F96EF3" w:rsidP="00FE3CEA">
            <w:pPr>
              <w:widowControl/>
              <w:spacing w:before="60" w:after="60"/>
              <w:rPr>
                <w:rFonts w:ascii="Arial" w:hAnsi="Arial" w:cs="Arial"/>
                <w:sz w:val="18"/>
                <w:szCs w:val="18"/>
              </w:rPr>
            </w:pPr>
            <w:r w:rsidRPr="00F96EF3">
              <w:rPr>
                <w:rFonts w:ascii="Arial" w:hAnsi="Arial" w:cs="Arial"/>
                <w:sz w:val="18"/>
                <w:szCs w:val="18"/>
              </w:rPr>
              <w:t>-</w:t>
            </w:r>
            <w:r w:rsidR="00FE3CEA">
              <w:rPr>
                <w:rFonts w:ascii="Arial" w:hAnsi="Arial" w:cs="Arial"/>
                <w:sz w:val="18"/>
                <w:szCs w:val="18"/>
              </w:rPr>
              <w:t xml:space="preserve"> </w:t>
            </w:r>
            <w:r w:rsidRPr="00F96EF3">
              <w:rPr>
                <w:rFonts w:ascii="Arial" w:hAnsi="Arial" w:cs="Arial"/>
                <w:sz w:val="18"/>
                <w:szCs w:val="18"/>
              </w:rPr>
              <w:t>Atraso de 7</w:t>
            </w:r>
            <w:r w:rsidR="002B4371">
              <w:rPr>
                <w:rFonts w:ascii="Arial" w:hAnsi="Arial" w:cs="Arial"/>
                <w:sz w:val="18"/>
                <w:szCs w:val="18"/>
              </w:rPr>
              <w:t xml:space="preserve"> (sete)</w:t>
            </w:r>
            <w:r w:rsidRPr="00F96EF3">
              <w:rPr>
                <w:rFonts w:ascii="Arial" w:hAnsi="Arial" w:cs="Arial"/>
                <w:sz w:val="18"/>
                <w:szCs w:val="18"/>
              </w:rPr>
              <w:t xml:space="preserve"> até 10 (dez) dias úteis na entrega do veículo – Ocorrência de GRAU 03</w:t>
            </w:r>
          </w:p>
          <w:p w14:paraId="69450BDA" w14:textId="53480452" w:rsidR="00F96EF3" w:rsidRPr="00F96EF3" w:rsidRDefault="00F96EF3" w:rsidP="00FE3CEA">
            <w:pPr>
              <w:widowControl/>
              <w:spacing w:before="60" w:after="60"/>
              <w:rPr>
                <w:rFonts w:ascii="Arial" w:hAnsi="Arial" w:cs="Arial"/>
                <w:sz w:val="18"/>
                <w:szCs w:val="18"/>
              </w:rPr>
            </w:pPr>
            <w:r w:rsidRPr="00F96EF3">
              <w:rPr>
                <w:rFonts w:ascii="Arial" w:hAnsi="Arial" w:cs="Arial"/>
                <w:sz w:val="18"/>
                <w:szCs w:val="18"/>
              </w:rPr>
              <w:t>-</w:t>
            </w:r>
            <w:r w:rsidR="00FE3CEA">
              <w:rPr>
                <w:rFonts w:ascii="Arial" w:hAnsi="Arial" w:cs="Arial"/>
                <w:sz w:val="18"/>
                <w:szCs w:val="18"/>
              </w:rPr>
              <w:t xml:space="preserve"> </w:t>
            </w:r>
            <w:r w:rsidRPr="00F96EF3">
              <w:rPr>
                <w:rFonts w:ascii="Arial" w:hAnsi="Arial" w:cs="Arial"/>
                <w:sz w:val="18"/>
                <w:szCs w:val="18"/>
              </w:rPr>
              <w:t>Atrasos superiores a 6 (seis) dias úteis para os orçamentos e de 10 (dez) dias úteis para a entrega do veículo ou que comprometam as agendas de mutirão da DPE</w:t>
            </w:r>
            <w:r w:rsidR="00FE3CEA">
              <w:rPr>
                <w:rFonts w:ascii="Arial" w:hAnsi="Arial" w:cs="Arial"/>
                <w:sz w:val="18"/>
                <w:szCs w:val="18"/>
              </w:rPr>
              <w:t>-</w:t>
            </w:r>
            <w:r w:rsidRPr="00F96EF3">
              <w:rPr>
                <w:rFonts w:ascii="Arial" w:hAnsi="Arial" w:cs="Arial"/>
                <w:sz w:val="18"/>
                <w:szCs w:val="18"/>
              </w:rPr>
              <w:t>PR – Ocorrência de GRAU 04</w:t>
            </w:r>
          </w:p>
        </w:tc>
      </w:tr>
      <w:tr w:rsidR="00F96EF3" w:rsidRPr="00F96EF3" w14:paraId="45F69223" w14:textId="77777777" w:rsidTr="00FE3CEA">
        <w:trPr>
          <w:trHeight w:val="486"/>
        </w:trPr>
        <w:tc>
          <w:tcPr>
            <w:tcW w:w="3119" w:type="dxa"/>
            <w:shd w:val="clear" w:color="auto" w:fill="DADADA"/>
            <w:vAlign w:val="center"/>
          </w:tcPr>
          <w:p w14:paraId="131FCE22" w14:textId="77777777" w:rsidR="00F96EF3" w:rsidRPr="00F96EF3" w:rsidRDefault="00F96EF3" w:rsidP="00FE3CEA">
            <w:pPr>
              <w:widowControl/>
              <w:spacing w:before="60" w:after="60"/>
              <w:rPr>
                <w:rFonts w:ascii="Arial" w:hAnsi="Arial" w:cs="Arial"/>
                <w:b/>
                <w:sz w:val="18"/>
                <w:szCs w:val="18"/>
              </w:rPr>
            </w:pPr>
            <w:r w:rsidRPr="00F96EF3">
              <w:rPr>
                <w:rFonts w:ascii="Arial" w:hAnsi="Arial" w:cs="Arial"/>
                <w:b/>
                <w:sz w:val="18"/>
                <w:szCs w:val="18"/>
              </w:rPr>
              <w:t>Início de Vigência</w:t>
            </w:r>
          </w:p>
        </w:tc>
        <w:tc>
          <w:tcPr>
            <w:tcW w:w="6237" w:type="dxa"/>
            <w:vAlign w:val="center"/>
          </w:tcPr>
          <w:p w14:paraId="4633A2BA" w14:textId="77777777" w:rsidR="00F96EF3" w:rsidRPr="00F96EF3" w:rsidRDefault="00F96EF3" w:rsidP="00FE3CEA">
            <w:pPr>
              <w:widowControl/>
              <w:spacing w:before="60" w:after="60"/>
              <w:rPr>
                <w:rFonts w:ascii="Arial" w:hAnsi="Arial" w:cs="Arial"/>
                <w:sz w:val="18"/>
                <w:szCs w:val="18"/>
              </w:rPr>
            </w:pPr>
            <w:r w:rsidRPr="00F96EF3">
              <w:rPr>
                <w:rFonts w:ascii="Arial" w:hAnsi="Arial" w:cs="Arial"/>
                <w:sz w:val="18"/>
                <w:szCs w:val="18"/>
              </w:rPr>
              <w:t>Os atrasos contarão a partir do primeiro dia útil subsequente do descumprimento da data combinada com a CONTRATADA para entrega do veículo em manutenção preventiva ou corretiva. O acordo sobre a data de entrega do veículo deverá ser formalizado por meios possíveis de comprovação posterior.</w:t>
            </w:r>
          </w:p>
        </w:tc>
      </w:tr>
      <w:tr w:rsidR="00F96EF3" w:rsidRPr="00F96EF3" w14:paraId="6DD8FAF2" w14:textId="77777777" w:rsidTr="00FE3CEA">
        <w:trPr>
          <w:trHeight w:val="741"/>
        </w:trPr>
        <w:tc>
          <w:tcPr>
            <w:tcW w:w="3119" w:type="dxa"/>
            <w:shd w:val="clear" w:color="auto" w:fill="DADADA"/>
            <w:vAlign w:val="center"/>
          </w:tcPr>
          <w:p w14:paraId="1F511704" w14:textId="77777777" w:rsidR="00F96EF3" w:rsidRPr="00F96EF3" w:rsidRDefault="00F96EF3" w:rsidP="00FE3CEA">
            <w:pPr>
              <w:widowControl/>
              <w:spacing w:before="60" w:after="60"/>
              <w:rPr>
                <w:rFonts w:ascii="Arial" w:hAnsi="Arial" w:cs="Arial"/>
                <w:b/>
                <w:sz w:val="18"/>
                <w:szCs w:val="18"/>
              </w:rPr>
            </w:pPr>
            <w:r w:rsidRPr="00F96EF3">
              <w:rPr>
                <w:rFonts w:ascii="Arial" w:hAnsi="Arial" w:cs="Arial"/>
                <w:b/>
                <w:sz w:val="18"/>
                <w:szCs w:val="18"/>
              </w:rPr>
              <w:t>Faixas de ajuste no pagamento</w:t>
            </w:r>
          </w:p>
        </w:tc>
        <w:tc>
          <w:tcPr>
            <w:tcW w:w="6237" w:type="dxa"/>
            <w:vAlign w:val="center"/>
          </w:tcPr>
          <w:p w14:paraId="04ECC72E" w14:textId="4BA1E54C" w:rsidR="00F96EF3" w:rsidRPr="00F96EF3" w:rsidRDefault="00F96EF3" w:rsidP="00FE3CEA">
            <w:pPr>
              <w:widowControl/>
              <w:spacing w:before="60" w:after="60"/>
              <w:rPr>
                <w:rFonts w:ascii="Arial" w:hAnsi="Arial" w:cs="Arial"/>
                <w:sz w:val="18"/>
                <w:szCs w:val="18"/>
              </w:rPr>
            </w:pPr>
            <w:r w:rsidRPr="00F96EF3">
              <w:rPr>
                <w:rFonts w:ascii="Arial" w:hAnsi="Arial" w:cs="Arial"/>
                <w:sz w:val="18"/>
                <w:szCs w:val="18"/>
              </w:rPr>
              <w:t xml:space="preserve">Ocorrência </w:t>
            </w:r>
            <w:r w:rsidR="002B4371">
              <w:rPr>
                <w:rFonts w:ascii="Arial" w:hAnsi="Arial" w:cs="Arial"/>
                <w:sz w:val="18"/>
                <w:szCs w:val="18"/>
              </w:rPr>
              <w:t xml:space="preserve">de </w:t>
            </w:r>
            <w:r w:rsidRPr="00F96EF3">
              <w:rPr>
                <w:rFonts w:ascii="Arial" w:hAnsi="Arial" w:cs="Arial"/>
                <w:sz w:val="18"/>
                <w:szCs w:val="18"/>
              </w:rPr>
              <w:t>GRAU 01 – 10% de desconto sobre o valor da Nota Fiscal.</w:t>
            </w:r>
          </w:p>
          <w:p w14:paraId="0AA1D135" w14:textId="1CE6654F" w:rsidR="00F96EF3" w:rsidRPr="00F96EF3" w:rsidRDefault="00F96EF3" w:rsidP="00FE3CEA">
            <w:pPr>
              <w:widowControl/>
              <w:spacing w:before="60" w:after="60"/>
              <w:rPr>
                <w:rFonts w:ascii="Arial" w:hAnsi="Arial" w:cs="Arial"/>
                <w:sz w:val="18"/>
                <w:szCs w:val="18"/>
              </w:rPr>
            </w:pPr>
            <w:r w:rsidRPr="00F96EF3">
              <w:rPr>
                <w:rFonts w:ascii="Arial" w:hAnsi="Arial" w:cs="Arial"/>
                <w:sz w:val="18"/>
                <w:szCs w:val="18"/>
              </w:rPr>
              <w:t xml:space="preserve">Ocorrência </w:t>
            </w:r>
            <w:r w:rsidR="002B4371">
              <w:rPr>
                <w:rFonts w:ascii="Arial" w:hAnsi="Arial" w:cs="Arial"/>
                <w:sz w:val="18"/>
                <w:szCs w:val="18"/>
              </w:rPr>
              <w:t xml:space="preserve">de </w:t>
            </w:r>
            <w:r w:rsidRPr="00F96EF3">
              <w:rPr>
                <w:rFonts w:ascii="Arial" w:hAnsi="Arial" w:cs="Arial"/>
                <w:sz w:val="18"/>
                <w:szCs w:val="18"/>
              </w:rPr>
              <w:t>GRAU 02 – 20% de desconto sobre o valor da Nota Fiscal.</w:t>
            </w:r>
          </w:p>
          <w:p w14:paraId="7CE39925" w14:textId="3F8AB582" w:rsidR="00F96EF3" w:rsidRPr="00F96EF3" w:rsidRDefault="00F96EF3" w:rsidP="00FE3CEA">
            <w:pPr>
              <w:widowControl/>
              <w:spacing w:before="60" w:after="60"/>
              <w:rPr>
                <w:rFonts w:ascii="Arial" w:hAnsi="Arial" w:cs="Arial"/>
                <w:sz w:val="18"/>
                <w:szCs w:val="18"/>
              </w:rPr>
            </w:pPr>
            <w:r w:rsidRPr="00F96EF3">
              <w:rPr>
                <w:rFonts w:ascii="Arial" w:hAnsi="Arial" w:cs="Arial"/>
                <w:sz w:val="18"/>
                <w:szCs w:val="18"/>
              </w:rPr>
              <w:t xml:space="preserve">Ocorrência </w:t>
            </w:r>
            <w:r w:rsidR="002B4371">
              <w:rPr>
                <w:rFonts w:ascii="Arial" w:hAnsi="Arial" w:cs="Arial"/>
                <w:sz w:val="18"/>
                <w:szCs w:val="18"/>
              </w:rPr>
              <w:t xml:space="preserve">de </w:t>
            </w:r>
            <w:r w:rsidRPr="00F96EF3">
              <w:rPr>
                <w:rFonts w:ascii="Arial" w:hAnsi="Arial" w:cs="Arial"/>
                <w:sz w:val="18"/>
                <w:szCs w:val="18"/>
              </w:rPr>
              <w:t>GRAU 03 – 25% de desconto sobre o valor da Nota Fiscal.</w:t>
            </w:r>
          </w:p>
          <w:p w14:paraId="427717CD" w14:textId="77777777" w:rsidR="00F96EF3" w:rsidRPr="00F96EF3" w:rsidRDefault="00F96EF3" w:rsidP="00FE3CEA">
            <w:pPr>
              <w:widowControl/>
              <w:spacing w:before="60" w:after="60"/>
              <w:rPr>
                <w:rFonts w:ascii="Arial" w:hAnsi="Arial" w:cs="Arial"/>
                <w:sz w:val="18"/>
                <w:szCs w:val="18"/>
              </w:rPr>
            </w:pPr>
            <w:r w:rsidRPr="00F96EF3">
              <w:rPr>
                <w:rFonts w:ascii="Arial" w:hAnsi="Arial" w:cs="Arial"/>
                <w:sz w:val="18"/>
                <w:szCs w:val="18"/>
              </w:rPr>
              <w:t>Ocorrência de GRAU 04 – 30% de desconto sobre o valor da Nota Fiscal com aplicações de sanções previstas na Deliberação CSDP 043/2023.</w:t>
            </w:r>
          </w:p>
        </w:tc>
      </w:tr>
      <w:tr w:rsidR="00F96EF3" w:rsidRPr="00F96EF3" w14:paraId="26016311" w14:textId="77777777" w:rsidTr="00FE3CEA">
        <w:trPr>
          <w:trHeight w:val="756"/>
        </w:trPr>
        <w:tc>
          <w:tcPr>
            <w:tcW w:w="3119" w:type="dxa"/>
            <w:shd w:val="clear" w:color="auto" w:fill="DADADA"/>
            <w:vAlign w:val="center"/>
          </w:tcPr>
          <w:p w14:paraId="38201033" w14:textId="77777777" w:rsidR="00F96EF3" w:rsidRPr="00F96EF3" w:rsidRDefault="00F96EF3" w:rsidP="00FE3CEA">
            <w:pPr>
              <w:widowControl/>
              <w:spacing w:before="60" w:after="60"/>
              <w:rPr>
                <w:rFonts w:ascii="Arial" w:hAnsi="Arial" w:cs="Arial"/>
                <w:b/>
                <w:sz w:val="18"/>
                <w:szCs w:val="18"/>
              </w:rPr>
            </w:pPr>
            <w:r w:rsidRPr="00F96EF3">
              <w:rPr>
                <w:rFonts w:ascii="Arial" w:hAnsi="Arial" w:cs="Arial"/>
                <w:b/>
                <w:sz w:val="18"/>
                <w:szCs w:val="18"/>
              </w:rPr>
              <w:t>Sanções</w:t>
            </w:r>
          </w:p>
        </w:tc>
        <w:tc>
          <w:tcPr>
            <w:tcW w:w="6237" w:type="dxa"/>
            <w:vAlign w:val="center"/>
          </w:tcPr>
          <w:p w14:paraId="411A38CA" w14:textId="1C3AC6E3" w:rsidR="00F96EF3" w:rsidRPr="00F96EF3" w:rsidRDefault="00F96EF3" w:rsidP="00FE3CEA">
            <w:pPr>
              <w:widowControl/>
              <w:spacing w:before="60" w:after="60"/>
              <w:rPr>
                <w:rFonts w:ascii="Arial" w:hAnsi="Arial" w:cs="Arial"/>
                <w:sz w:val="18"/>
                <w:szCs w:val="18"/>
              </w:rPr>
            </w:pPr>
            <w:r w:rsidRPr="00F96EF3">
              <w:rPr>
                <w:rFonts w:ascii="Arial" w:hAnsi="Arial" w:cs="Arial"/>
                <w:sz w:val="18"/>
                <w:szCs w:val="18"/>
              </w:rPr>
              <w:t xml:space="preserve">Sanções previstas na Deliberação CSDP </w:t>
            </w:r>
            <w:r w:rsidR="002B4371">
              <w:rPr>
                <w:rFonts w:ascii="Arial" w:hAnsi="Arial" w:cs="Arial"/>
                <w:sz w:val="18"/>
                <w:szCs w:val="18"/>
              </w:rPr>
              <w:t xml:space="preserve">nº </w:t>
            </w:r>
            <w:r w:rsidRPr="00F96EF3">
              <w:rPr>
                <w:rFonts w:ascii="Arial" w:hAnsi="Arial" w:cs="Arial"/>
                <w:sz w:val="18"/>
                <w:szCs w:val="18"/>
              </w:rPr>
              <w:t>043/2023 da Defensoria Pública do Paraná, disponível no site institucional.</w:t>
            </w:r>
          </w:p>
        </w:tc>
      </w:tr>
      <w:tr w:rsidR="00F96EF3" w:rsidRPr="00F96EF3" w14:paraId="3223D12C" w14:textId="77777777" w:rsidTr="00FE3CEA">
        <w:trPr>
          <w:trHeight w:val="486"/>
        </w:trPr>
        <w:tc>
          <w:tcPr>
            <w:tcW w:w="3119" w:type="dxa"/>
            <w:shd w:val="clear" w:color="auto" w:fill="DADADA"/>
            <w:vAlign w:val="center"/>
          </w:tcPr>
          <w:p w14:paraId="1E425A2B" w14:textId="77777777" w:rsidR="00F96EF3" w:rsidRPr="00F96EF3" w:rsidRDefault="00F96EF3" w:rsidP="00FE3CEA">
            <w:pPr>
              <w:widowControl/>
              <w:spacing w:before="60" w:after="60"/>
              <w:rPr>
                <w:rFonts w:ascii="Arial" w:hAnsi="Arial" w:cs="Arial"/>
                <w:b/>
                <w:sz w:val="18"/>
                <w:szCs w:val="18"/>
              </w:rPr>
            </w:pPr>
            <w:r w:rsidRPr="00F96EF3">
              <w:rPr>
                <w:rFonts w:ascii="Arial" w:hAnsi="Arial" w:cs="Arial"/>
                <w:b/>
                <w:sz w:val="18"/>
                <w:szCs w:val="18"/>
              </w:rPr>
              <w:t>Observações</w:t>
            </w:r>
          </w:p>
        </w:tc>
        <w:tc>
          <w:tcPr>
            <w:tcW w:w="6237" w:type="dxa"/>
            <w:vAlign w:val="center"/>
          </w:tcPr>
          <w:p w14:paraId="7289F909" w14:textId="0E93CF27" w:rsidR="00F96EF3" w:rsidRPr="00F96EF3" w:rsidRDefault="00F96EF3" w:rsidP="00FE3CEA">
            <w:pPr>
              <w:widowControl/>
              <w:spacing w:before="60" w:after="60"/>
              <w:rPr>
                <w:rFonts w:ascii="Arial" w:hAnsi="Arial" w:cs="Arial"/>
                <w:sz w:val="18"/>
                <w:szCs w:val="18"/>
              </w:rPr>
            </w:pPr>
            <w:r w:rsidRPr="00F96EF3">
              <w:rPr>
                <w:rFonts w:ascii="Arial" w:hAnsi="Arial" w:cs="Arial"/>
                <w:sz w:val="18"/>
                <w:szCs w:val="18"/>
              </w:rPr>
              <w:t xml:space="preserve">A </w:t>
            </w:r>
            <w:r w:rsidR="00FE3CEA" w:rsidRPr="00F96EF3">
              <w:rPr>
                <w:rFonts w:ascii="Arial" w:hAnsi="Arial" w:cs="Arial"/>
                <w:sz w:val="18"/>
                <w:szCs w:val="18"/>
              </w:rPr>
              <w:t xml:space="preserve">CONTRATADA </w:t>
            </w:r>
            <w:r w:rsidRPr="00F96EF3">
              <w:rPr>
                <w:rFonts w:ascii="Arial" w:hAnsi="Arial" w:cs="Arial"/>
                <w:sz w:val="18"/>
                <w:szCs w:val="18"/>
              </w:rPr>
              <w:t xml:space="preserve">terá </w:t>
            </w:r>
            <w:r w:rsidRPr="002B4371">
              <w:rPr>
                <w:rFonts w:ascii="Arial" w:hAnsi="Arial" w:cs="Arial"/>
                <w:b/>
                <w:sz w:val="18"/>
                <w:szCs w:val="18"/>
              </w:rPr>
              <w:t>2</w:t>
            </w:r>
            <w:r w:rsidR="002B4371" w:rsidRPr="002B4371">
              <w:rPr>
                <w:rFonts w:ascii="Arial" w:hAnsi="Arial" w:cs="Arial"/>
                <w:b/>
                <w:sz w:val="18"/>
                <w:szCs w:val="18"/>
                <w:lang w:val="pt-BR"/>
              </w:rPr>
              <w:t>4 (vinte e quatro) horas</w:t>
            </w:r>
            <w:r w:rsidRPr="00F96EF3">
              <w:rPr>
                <w:rFonts w:ascii="Arial" w:hAnsi="Arial" w:cs="Arial"/>
                <w:sz w:val="18"/>
                <w:szCs w:val="18"/>
              </w:rPr>
              <w:t xml:space="preserve"> para justificar a falta de cumprimento dos prazos antes da aplicação das ocorrências. Elucidados os fatos, em caso de glosas</w:t>
            </w:r>
            <w:r w:rsidR="00C91279">
              <w:rPr>
                <w:rFonts w:ascii="Arial" w:hAnsi="Arial" w:cs="Arial"/>
                <w:sz w:val="18"/>
                <w:szCs w:val="18"/>
              </w:rPr>
              <w:t>,</w:t>
            </w:r>
            <w:r w:rsidRPr="00F96EF3">
              <w:rPr>
                <w:rFonts w:ascii="Arial" w:hAnsi="Arial" w:cs="Arial"/>
                <w:sz w:val="18"/>
                <w:szCs w:val="18"/>
              </w:rPr>
              <w:t xml:space="preserve"> serão encaminhados os autos para parecer da autoridade competente para decidir acerca da aplicação.</w:t>
            </w:r>
          </w:p>
        </w:tc>
      </w:tr>
    </w:tbl>
    <w:p w14:paraId="231C450D" w14:textId="77777777" w:rsidR="00F96EF3" w:rsidRDefault="00F96EF3" w:rsidP="00FE3CEA">
      <w:pPr>
        <w:widowControl/>
        <w:spacing w:before="60" w:after="60"/>
        <w:rPr>
          <w:rFonts w:ascii="Arial" w:hAnsi="Arial" w:cs="Arial"/>
          <w:sz w:val="18"/>
          <w:szCs w:val="18"/>
        </w:rPr>
      </w:pPr>
    </w:p>
    <w:p w14:paraId="10CA8511" w14:textId="77777777" w:rsidR="00F96EF3" w:rsidRPr="00F96EF3" w:rsidRDefault="00F96EF3" w:rsidP="00FE3CEA">
      <w:pPr>
        <w:widowControl/>
        <w:spacing w:before="60" w:after="60"/>
        <w:rPr>
          <w:rFonts w:ascii="Arial" w:hAnsi="Arial" w:cs="Arial"/>
          <w:sz w:val="18"/>
          <w:szCs w:val="18"/>
        </w:rPr>
      </w:pPr>
    </w:p>
    <w:tbl>
      <w:tblPr>
        <w:tblW w:w="9356" w:type="dxa"/>
        <w:tblInd w:w="-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3167"/>
        <w:gridCol w:w="6189"/>
      </w:tblGrid>
      <w:tr w:rsidR="00F96EF3" w:rsidRPr="00F96EF3" w14:paraId="08EB7D28" w14:textId="77777777" w:rsidTr="00C63A6B">
        <w:trPr>
          <w:trHeight w:val="488"/>
        </w:trPr>
        <w:tc>
          <w:tcPr>
            <w:tcW w:w="9356" w:type="dxa"/>
            <w:gridSpan w:val="2"/>
            <w:shd w:val="clear" w:color="auto" w:fill="F2F2F2" w:themeFill="background1" w:themeFillShade="F2"/>
            <w:vAlign w:val="center"/>
          </w:tcPr>
          <w:p w14:paraId="0E91C2D1" w14:textId="33801ACC" w:rsidR="00F96EF3" w:rsidRPr="00F96EF3" w:rsidRDefault="00F96EF3" w:rsidP="00FE3CEA">
            <w:pPr>
              <w:widowControl/>
              <w:spacing w:before="60" w:after="60"/>
              <w:jc w:val="center"/>
              <w:rPr>
                <w:rFonts w:ascii="Arial" w:hAnsi="Arial" w:cs="Arial"/>
                <w:b/>
                <w:sz w:val="18"/>
                <w:szCs w:val="18"/>
              </w:rPr>
            </w:pPr>
            <w:r w:rsidRPr="00F96EF3">
              <w:rPr>
                <w:rFonts w:ascii="Arial" w:hAnsi="Arial" w:cs="Arial"/>
                <w:b/>
                <w:sz w:val="18"/>
                <w:szCs w:val="18"/>
              </w:rPr>
              <w:t xml:space="preserve">INDICADOR 2 </w:t>
            </w:r>
            <w:r w:rsidR="002B4371">
              <w:rPr>
                <w:rFonts w:ascii="Arial" w:hAnsi="Arial" w:cs="Arial"/>
                <w:b/>
                <w:sz w:val="18"/>
                <w:szCs w:val="18"/>
              </w:rPr>
              <w:t>–</w:t>
            </w:r>
            <w:r w:rsidRPr="00F96EF3">
              <w:rPr>
                <w:rFonts w:ascii="Arial" w:hAnsi="Arial" w:cs="Arial"/>
                <w:b/>
                <w:sz w:val="18"/>
                <w:szCs w:val="18"/>
              </w:rPr>
              <w:t xml:space="preserve"> QUALIDADE DOS SERVIÇOS PRESTADOS</w:t>
            </w:r>
          </w:p>
        </w:tc>
      </w:tr>
      <w:tr w:rsidR="00F96EF3" w:rsidRPr="00F96EF3" w14:paraId="7142CA87" w14:textId="77777777" w:rsidTr="005D15ED">
        <w:trPr>
          <w:trHeight w:val="487"/>
        </w:trPr>
        <w:tc>
          <w:tcPr>
            <w:tcW w:w="3167" w:type="dxa"/>
            <w:tcBorders>
              <w:top w:val="single" w:sz="4" w:space="0" w:color="000000"/>
            </w:tcBorders>
            <w:shd w:val="clear" w:color="auto" w:fill="DADADA"/>
            <w:vAlign w:val="center"/>
          </w:tcPr>
          <w:p w14:paraId="4D2D27F8" w14:textId="77777777" w:rsidR="00F96EF3" w:rsidRPr="00F96EF3" w:rsidRDefault="00F96EF3" w:rsidP="00FE3CEA">
            <w:pPr>
              <w:widowControl/>
              <w:spacing w:before="60" w:after="60"/>
              <w:rPr>
                <w:rFonts w:ascii="Arial" w:hAnsi="Arial" w:cs="Arial"/>
                <w:b/>
                <w:sz w:val="18"/>
                <w:szCs w:val="18"/>
              </w:rPr>
            </w:pPr>
            <w:r w:rsidRPr="00F96EF3">
              <w:rPr>
                <w:rFonts w:ascii="Arial" w:hAnsi="Arial" w:cs="Arial"/>
                <w:b/>
                <w:sz w:val="18"/>
                <w:szCs w:val="18"/>
              </w:rPr>
              <w:t>Item</w:t>
            </w:r>
          </w:p>
        </w:tc>
        <w:tc>
          <w:tcPr>
            <w:tcW w:w="6189" w:type="dxa"/>
            <w:tcBorders>
              <w:top w:val="single" w:sz="4" w:space="0" w:color="000000"/>
            </w:tcBorders>
            <w:shd w:val="clear" w:color="auto" w:fill="DADADA"/>
            <w:vAlign w:val="center"/>
          </w:tcPr>
          <w:p w14:paraId="58633706" w14:textId="77777777" w:rsidR="00F96EF3" w:rsidRPr="00F96EF3" w:rsidRDefault="00F96EF3" w:rsidP="00FE3CEA">
            <w:pPr>
              <w:widowControl/>
              <w:spacing w:before="60" w:after="60"/>
              <w:rPr>
                <w:rFonts w:ascii="Arial" w:hAnsi="Arial" w:cs="Arial"/>
                <w:b/>
                <w:sz w:val="18"/>
                <w:szCs w:val="18"/>
              </w:rPr>
            </w:pPr>
            <w:r w:rsidRPr="00F96EF3">
              <w:rPr>
                <w:rFonts w:ascii="Arial" w:hAnsi="Arial" w:cs="Arial"/>
                <w:b/>
                <w:sz w:val="18"/>
                <w:szCs w:val="18"/>
              </w:rPr>
              <w:t>Descrição</w:t>
            </w:r>
          </w:p>
        </w:tc>
      </w:tr>
      <w:tr w:rsidR="00F96EF3" w:rsidRPr="00F96EF3" w14:paraId="3A6D848B" w14:textId="77777777" w:rsidTr="005D15ED">
        <w:trPr>
          <w:trHeight w:val="488"/>
        </w:trPr>
        <w:tc>
          <w:tcPr>
            <w:tcW w:w="3167" w:type="dxa"/>
            <w:shd w:val="clear" w:color="auto" w:fill="DADADA"/>
            <w:vAlign w:val="center"/>
          </w:tcPr>
          <w:p w14:paraId="2A6085B8" w14:textId="77777777" w:rsidR="00F96EF3" w:rsidRPr="00F96EF3" w:rsidRDefault="00F96EF3" w:rsidP="00FE3CEA">
            <w:pPr>
              <w:widowControl/>
              <w:spacing w:before="60" w:after="60"/>
              <w:rPr>
                <w:rFonts w:ascii="Arial" w:hAnsi="Arial" w:cs="Arial"/>
                <w:b/>
                <w:sz w:val="18"/>
                <w:szCs w:val="18"/>
              </w:rPr>
            </w:pPr>
            <w:r w:rsidRPr="00F96EF3">
              <w:rPr>
                <w:rFonts w:ascii="Arial" w:hAnsi="Arial" w:cs="Arial"/>
                <w:b/>
                <w:sz w:val="18"/>
                <w:szCs w:val="18"/>
              </w:rPr>
              <w:t>Finalidade</w:t>
            </w:r>
          </w:p>
        </w:tc>
        <w:tc>
          <w:tcPr>
            <w:tcW w:w="6189" w:type="dxa"/>
            <w:vAlign w:val="center"/>
          </w:tcPr>
          <w:p w14:paraId="53F6B43E" w14:textId="5DBE61E1" w:rsidR="00F96EF3" w:rsidRPr="00F96EF3" w:rsidRDefault="00F96EF3" w:rsidP="00FE3CEA">
            <w:pPr>
              <w:widowControl/>
              <w:spacing w:before="60" w:after="60"/>
              <w:rPr>
                <w:rFonts w:ascii="Arial" w:hAnsi="Arial" w:cs="Arial"/>
                <w:sz w:val="18"/>
                <w:szCs w:val="18"/>
              </w:rPr>
            </w:pPr>
            <w:r w:rsidRPr="00F96EF3">
              <w:rPr>
                <w:rFonts w:ascii="Arial" w:hAnsi="Arial" w:cs="Arial"/>
                <w:sz w:val="18"/>
                <w:szCs w:val="18"/>
              </w:rPr>
              <w:t>Promover a qualidade dos serviços contratados</w:t>
            </w:r>
            <w:r w:rsidR="002B4371">
              <w:rPr>
                <w:rFonts w:ascii="Arial" w:hAnsi="Arial" w:cs="Arial"/>
                <w:sz w:val="18"/>
                <w:szCs w:val="18"/>
              </w:rPr>
              <w:t>.</w:t>
            </w:r>
          </w:p>
        </w:tc>
      </w:tr>
      <w:tr w:rsidR="00F96EF3" w:rsidRPr="00F96EF3" w14:paraId="254C9314" w14:textId="77777777" w:rsidTr="005D15ED">
        <w:trPr>
          <w:trHeight w:val="486"/>
        </w:trPr>
        <w:tc>
          <w:tcPr>
            <w:tcW w:w="3167" w:type="dxa"/>
            <w:shd w:val="clear" w:color="auto" w:fill="DADADA"/>
            <w:vAlign w:val="center"/>
          </w:tcPr>
          <w:p w14:paraId="1682900E" w14:textId="77777777" w:rsidR="00F96EF3" w:rsidRPr="00F96EF3" w:rsidRDefault="00F96EF3" w:rsidP="00FE3CEA">
            <w:pPr>
              <w:widowControl/>
              <w:spacing w:before="60" w:after="60"/>
              <w:rPr>
                <w:rFonts w:ascii="Arial" w:hAnsi="Arial" w:cs="Arial"/>
                <w:b/>
                <w:sz w:val="18"/>
                <w:szCs w:val="18"/>
              </w:rPr>
            </w:pPr>
            <w:r w:rsidRPr="00F96EF3">
              <w:rPr>
                <w:rFonts w:ascii="Arial" w:hAnsi="Arial" w:cs="Arial"/>
                <w:b/>
                <w:sz w:val="18"/>
                <w:szCs w:val="18"/>
              </w:rPr>
              <w:t>Meta a cumprir</w:t>
            </w:r>
          </w:p>
        </w:tc>
        <w:tc>
          <w:tcPr>
            <w:tcW w:w="6189" w:type="dxa"/>
            <w:vAlign w:val="center"/>
          </w:tcPr>
          <w:p w14:paraId="29DD2E79" w14:textId="6BBDE37B" w:rsidR="00F96EF3" w:rsidRPr="00F96EF3" w:rsidRDefault="00F96EF3" w:rsidP="00FE3CEA">
            <w:pPr>
              <w:widowControl/>
              <w:spacing w:before="60" w:after="60"/>
              <w:rPr>
                <w:rFonts w:ascii="Arial" w:hAnsi="Arial" w:cs="Arial"/>
                <w:sz w:val="18"/>
                <w:szCs w:val="18"/>
              </w:rPr>
            </w:pPr>
            <w:r w:rsidRPr="00F96EF3">
              <w:rPr>
                <w:rFonts w:ascii="Arial" w:hAnsi="Arial" w:cs="Arial"/>
                <w:sz w:val="18"/>
                <w:szCs w:val="18"/>
              </w:rPr>
              <w:t xml:space="preserve">Garantir que durante o período de execução do contrato as </w:t>
            </w:r>
            <w:r w:rsidR="002B4371">
              <w:rPr>
                <w:rFonts w:ascii="Arial" w:hAnsi="Arial" w:cs="Arial"/>
                <w:sz w:val="18"/>
                <w:szCs w:val="18"/>
              </w:rPr>
              <w:t>V</w:t>
            </w:r>
            <w:r w:rsidRPr="00F96EF3">
              <w:rPr>
                <w:rFonts w:ascii="Arial" w:hAnsi="Arial" w:cs="Arial"/>
                <w:sz w:val="18"/>
                <w:szCs w:val="18"/>
              </w:rPr>
              <w:t>ans não fiquem paradas por má execução dos serviços</w:t>
            </w:r>
            <w:r w:rsidR="002B4371">
              <w:rPr>
                <w:rFonts w:ascii="Arial" w:hAnsi="Arial" w:cs="Arial"/>
                <w:sz w:val="18"/>
                <w:szCs w:val="18"/>
              </w:rPr>
              <w:t>.</w:t>
            </w:r>
          </w:p>
        </w:tc>
      </w:tr>
      <w:tr w:rsidR="00F96EF3" w:rsidRPr="00F96EF3" w14:paraId="4E7FA173" w14:textId="77777777" w:rsidTr="005D15ED">
        <w:trPr>
          <w:trHeight w:val="489"/>
        </w:trPr>
        <w:tc>
          <w:tcPr>
            <w:tcW w:w="3167" w:type="dxa"/>
            <w:shd w:val="clear" w:color="auto" w:fill="DADADA"/>
            <w:vAlign w:val="center"/>
          </w:tcPr>
          <w:p w14:paraId="05B325CF" w14:textId="77777777" w:rsidR="00F96EF3" w:rsidRPr="00F96EF3" w:rsidRDefault="00F96EF3" w:rsidP="00FE3CEA">
            <w:pPr>
              <w:widowControl/>
              <w:spacing w:before="60" w:after="60"/>
              <w:rPr>
                <w:rFonts w:ascii="Arial" w:hAnsi="Arial" w:cs="Arial"/>
                <w:b/>
                <w:sz w:val="18"/>
                <w:szCs w:val="18"/>
              </w:rPr>
            </w:pPr>
            <w:r w:rsidRPr="00F96EF3">
              <w:rPr>
                <w:rFonts w:ascii="Arial" w:hAnsi="Arial" w:cs="Arial"/>
                <w:b/>
                <w:sz w:val="18"/>
                <w:szCs w:val="18"/>
              </w:rPr>
              <w:t>Instrumento de medição</w:t>
            </w:r>
          </w:p>
        </w:tc>
        <w:tc>
          <w:tcPr>
            <w:tcW w:w="6189" w:type="dxa"/>
            <w:vAlign w:val="center"/>
          </w:tcPr>
          <w:p w14:paraId="44BE2AE0" w14:textId="6ECCD15A" w:rsidR="00F96EF3" w:rsidRPr="00F96EF3" w:rsidRDefault="00F96EF3" w:rsidP="00FE3CEA">
            <w:pPr>
              <w:widowControl/>
              <w:spacing w:before="60" w:after="60"/>
              <w:rPr>
                <w:rFonts w:ascii="Arial" w:hAnsi="Arial" w:cs="Arial"/>
                <w:sz w:val="18"/>
                <w:szCs w:val="18"/>
              </w:rPr>
            </w:pPr>
            <w:r w:rsidRPr="00F96EF3">
              <w:rPr>
                <w:rFonts w:ascii="Arial" w:hAnsi="Arial" w:cs="Arial"/>
                <w:sz w:val="18"/>
                <w:szCs w:val="18"/>
              </w:rPr>
              <w:t>Registro de ocorrências e Índice de Retrabalho</w:t>
            </w:r>
            <w:r w:rsidR="002B4371">
              <w:rPr>
                <w:rFonts w:ascii="Arial" w:hAnsi="Arial" w:cs="Arial"/>
                <w:sz w:val="18"/>
                <w:szCs w:val="18"/>
              </w:rPr>
              <w:t>.</w:t>
            </w:r>
          </w:p>
        </w:tc>
      </w:tr>
      <w:tr w:rsidR="00F96EF3" w:rsidRPr="00F96EF3" w14:paraId="708665D6" w14:textId="77777777" w:rsidTr="005D15ED">
        <w:trPr>
          <w:trHeight w:val="486"/>
        </w:trPr>
        <w:tc>
          <w:tcPr>
            <w:tcW w:w="3167" w:type="dxa"/>
            <w:shd w:val="clear" w:color="auto" w:fill="DADADA"/>
            <w:vAlign w:val="center"/>
          </w:tcPr>
          <w:p w14:paraId="11619CF6" w14:textId="77777777" w:rsidR="00F96EF3" w:rsidRPr="00F96EF3" w:rsidRDefault="00F96EF3" w:rsidP="00FE3CEA">
            <w:pPr>
              <w:widowControl/>
              <w:spacing w:before="60" w:after="60"/>
              <w:rPr>
                <w:rFonts w:ascii="Arial" w:hAnsi="Arial" w:cs="Arial"/>
                <w:b/>
                <w:sz w:val="18"/>
                <w:szCs w:val="18"/>
              </w:rPr>
            </w:pPr>
            <w:r w:rsidRPr="00F96EF3">
              <w:rPr>
                <w:rFonts w:ascii="Arial" w:hAnsi="Arial" w:cs="Arial"/>
                <w:b/>
                <w:sz w:val="18"/>
                <w:szCs w:val="18"/>
              </w:rPr>
              <w:t>Forma de acompanhamento</w:t>
            </w:r>
          </w:p>
        </w:tc>
        <w:tc>
          <w:tcPr>
            <w:tcW w:w="6189" w:type="dxa"/>
            <w:vAlign w:val="center"/>
          </w:tcPr>
          <w:p w14:paraId="68CF3739" w14:textId="77777777" w:rsidR="00F96EF3" w:rsidRPr="00F96EF3" w:rsidRDefault="00F96EF3" w:rsidP="00FE3CEA">
            <w:pPr>
              <w:widowControl/>
              <w:spacing w:before="60" w:after="60"/>
              <w:rPr>
                <w:rFonts w:ascii="Arial" w:hAnsi="Arial" w:cs="Arial"/>
                <w:sz w:val="18"/>
                <w:szCs w:val="18"/>
              </w:rPr>
            </w:pPr>
            <w:r w:rsidRPr="00F96EF3">
              <w:rPr>
                <w:rFonts w:ascii="Arial" w:hAnsi="Arial" w:cs="Arial"/>
                <w:sz w:val="18"/>
                <w:szCs w:val="18"/>
              </w:rPr>
              <w:t>Controle e análise dos veículos.</w:t>
            </w:r>
          </w:p>
        </w:tc>
      </w:tr>
      <w:tr w:rsidR="00F96EF3" w:rsidRPr="00F96EF3" w14:paraId="68E68A2E" w14:textId="77777777" w:rsidTr="005D15ED">
        <w:trPr>
          <w:trHeight w:val="489"/>
        </w:trPr>
        <w:tc>
          <w:tcPr>
            <w:tcW w:w="3167" w:type="dxa"/>
            <w:shd w:val="clear" w:color="auto" w:fill="DADADA"/>
            <w:vAlign w:val="center"/>
          </w:tcPr>
          <w:p w14:paraId="6EFDC4AA" w14:textId="77777777" w:rsidR="00F96EF3" w:rsidRPr="00F96EF3" w:rsidRDefault="00F96EF3" w:rsidP="00FE3CEA">
            <w:pPr>
              <w:widowControl/>
              <w:spacing w:before="60" w:after="60"/>
              <w:rPr>
                <w:rFonts w:ascii="Arial" w:hAnsi="Arial" w:cs="Arial"/>
                <w:b/>
                <w:sz w:val="18"/>
                <w:szCs w:val="18"/>
              </w:rPr>
            </w:pPr>
            <w:r w:rsidRPr="00F96EF3">
              <w:rPr>
                <w:rFonts w:ascii="Arial" w:hAnsi="Arial" w:cs="Arial"/>
                <w:b/>
                <w:sz w:val="18"/>
                <w:szCs w:val="18"/>
              </w:rPr>
              <w:t>Periodicidade</w:t>
            </w:r>
          </w:p>
        </w:tc>
        <w:tc>
          <w:tcPr>
            <w:tcW w:w="6189" w:type="dxa"/>
            <w:vAlign w:val="center"/>
          </w:tcPr>
          <w:p w14:paraId="186EACC4" w14:textId="42886AA6" w:rsidR="00F96EF3" w:rsidRPr="00F96EF3" w:rsidRDefault="00F96EF3" w:rsidP="00FE3CEA">
            <w:pPr>
              <w:widowControl/>
              <w:spacing w:before="60" w:after="60"/>
              <w:rPr>
                <w:rFonts w:ascii="Arial" w:hAnsi="Arial" w:cs="Arial"/>
                <w:sz w:val="18"/>
                <w:szCs w:val="18"/>
              </w:rPr>
            </w:pPr>
            <w:r w:rsidRPr="00F96EF3">
              <w:rPr>
                <w:rFonts w:ascii="Arial" w:hAnsi="Arial" w:cs="Arial"/>
                <w:sz w:val="18"/>
                <w:szCs w:val="18"/>
              </w:rPr>
              <w:t>A cada serviço de manutenção</w:t>
            </w:r>
            <w:r w:rsidR="002B4371">
              <w:rPr>
                <w:rFonts w:ascii="Arial" w:hAnsi="Arial" w:cs="Arial"/>
                <w:sz w:val="18"/>
                <w:szCs w:val="18"/>
              </w:rPr>
              <w:t>.</w:t>
            </w:r>
          </w:p>
        </w:tc>
      </w:tr>
      <w:tr w:rsidR="00F96EF3" w:rsidRPr="00F96EF3" w14:paraId="7707328E" w14:textId="77777777" w:rsidTr="005D15ED">
        <w:trPr>
          <w:trHeight w:val="488"/>
        </w:trPr>
        <w:tc>
          <w:tcPr>
            <w:tcW w:w="3167" w:type="dxa"/>
            <w:shd w:val="clear" w:color="auto" w:fill="DADADA"/>
            <w:vAlign w:val="center"/>
          </w:tcPr>
          <w:p w14:paraId="6F5002A4" w14:textId="77777777" w:rsidR="00F96EF3" w:rsidRPr="00F96EF3" w:rsidRDefault="00F96EF3" w:rsidP="00FE3CEA">
            <w:pPr>
              <w:widowControl/>
              <w:spacing w:before="60" w:after="60"/>
              <w:rPr>
                <w:rFonts w:ascii="Arial" w:hAnsi="Arial" w:cs="Arial"/>
                <w:b/>
                <w:sz w:val="18"/>
                <w:szCs w:val="18"/>
              </w:rPr>
            </w:pPr>
            <w:r w:rsidRPr="00F96EF3">
              <w:rPr>
                <w:rFonts w:ascii="Arial" w:hAnsi="Arial" w:cs="Arial"/>
                <w:b/>
                <w:sz w:val="18"/>
                <w:szCs w:val="18"/>
              </w:rPr>
              <w:t>Mecanismo de cálculo</w:t>
            </w:r>
          </w:p>
        </w:tc>
        <w:tc>
          <w:tcPr>
            <w:tcW w:w="6189" w:type="dxa"/>
            <w:vAlign w:val="center"/>
          </w:tcPr>
          <w:p w14:paraId="6B82380D" w14:textId="64E40428" w:rsidR="00F96EF3" w:rsidRPr="00F96EF3" w:rsidRDefault="00F96EF3" w:rsidP="00FE3CEA">
            <w:pPr>
              <w:widowControl/>
              <w:spacing w:before="60" w:after="60"/>
              <w:rPr>
                <w:rFonts w:ascii="Arial" w:hAnsi="Arial" w:cs="Arial"/>
                <w:sz w:val="18"/>
                <w:szCs w:val="18"/>
              </w:rPr>
            </w:pPr>
            <w:r w:rsidRPr="00F96EF3">
              <w:rPr>
                <w:rFonts w:ascii="Arial" w:hAnsi="Arial" w:cs="Arial"/>
                <w:sz w:val="18"/>
                <w:szCs w:val="18"/>
              </w:rPr>
              <w:t>Diagnóstico incompleto ou incorreto que implique retrabalho com nova paralisação do veículo – Ocorrência GRAU 01</w:t>
            </w:r>
            <w:r w:rsidR="002B4371">
              <w:rPr>
                <w:rFonts w:ascii="Arial" w:hAnsi="Arial" w:cs="Arial"/>
                <w:sz w:val="18"/>
                <w:szCs w:val="18"/>
              </w:rPr>
              <w:t>.</w:t>
            </w:r>
          </w:p>
          <w:p w14:paraId="7DAD28E7" w14:textId="1A8058A9" w:rsidR="00F96EF3" w:rsidRPr="00F96EF3" w:rsidRDefault="00F96EF3" w:rsidP="00FE3CEA">
            <w:pPr>
              <w:widowControl/>
              <w:spacing w:before="60" w:after="60"/>
              <w:rPr>
                <w:rFonts w:ascii="Arial" w:hAnsi="Arial" w:cs="Arial"/>
                <w:sz w:val="18"/>
                <w:szCs w:val="18"/>
              </w:rPr>
            </w:pPr>
            <w:r w:rsidRPr="00F96EF3">
              <w:rPr>
                <w:rFonts w:ascii="Arial" w:hAnsi="Arial" w:cs="Arial"/>
                <w:sz w:val="18"/>
                <w:szCs w:val="18"/>
              </w:rPr>
              <w:t>Problemas no veículo que poderiam ser evitados com as revisões preventivas do veículo – GRAU 02</w:t>
            </w:r>
            <w:r w:rsidR="002B4371">
              <w:rPr>
                <w:rFonts w:ascii="Arial" w:hAnsi="Arial" w:cs="Arial"/>
                <w:sz w:val="18"/>
                <w:szCs w:val="18"/>
              </w:rPr>
              <w:t>.</w:t>
            </w:r>
          </w:p>
        </w:tc>
      </w:tr>
      <w:tr w:rsidR="00F96EF3" w:rsidRPr="00F96EF3" w14:paraId="306B7DA1" w14:textId="77777777" w:rsidTr="005D15ED">
        <w:trPr>
          <w:trHeight w:val="486"/>
        </w:trPr>
        <w:tc>
          <w:tcPr>
            <w:tcW w:w="3167" w:type="dxa"/>
            <w:shd w:val="clear" w:color="auto" w:fill="DADADA"/>
            <w:vAlign w:val="center"/>
          </w:tcPr>
          <w:p w14:paraId="6A2B6F8A" w14:textId="77777777" w:rsidR="00F96EF3" w:rsidRPr="00F96EF3" w:rsidRDefault="00F96EF3" w:rsidP="00FE3CEA">
            <w:pPr>
              <w:widowControl/>
              <w:spacing w:before="60" w:after="60"/>
              <w:rPr>
                <w:rFonts w:ascii="Arial" w:hAnsi="Arial" w:cs="Arial"/>
                <w:b/>
                <w:sz w:val="18"/>
                <w:szCs w:val="18"/>
              </w:rPr>
            </w:pPr>
            <w:r w:rsidRPr="00F96EF3">
              <w:rPr>
                <w:rFonts w:ascii="Arial" w:hAnsi="Arial" w:cs="Arial"/>
                <w:b/>
                <w:sz w:val="18"/>
                <w:szCs w:val="18"/>
              </w:rPr>
              <w:t>Início de Vigência</w:t>
            </w:r>
          </w:p>
        </w:tc>
        <w:tc>
          <w:tcPr>
            <w:tcW w:w="6189" w:type="dxa"/>
            <w:vAlign w:val="center"/>
          </w:tcPr>
          <w:p w14:paraId="1F62E803" w14:textId="05FA14DE" w:rsidR="00F96EF3" w:rsidRPr="00F96EF3" w:rsidRDefault="00F96EF3" w:rsidP="00FE3CEA">
            <w:pPr>
              <w:widowControl/>
              <w:spacing w:before="60" w:after="60"/>
              <w:rPr>
                <w:rFonts w:ascii="Arial" w:hAnsi="Arial" w:cs="Arial"/>
                <w:sz w:val="18"/>
                <w:szCs w:val="18"/>
              </w:rPr>
            </w:pPr>
            <w:r w:rsidRPr="00F96EF3">
              <w:rPr>
                <w:rFonts w:ascii="Arial" w:hAnsi="Arial" w:cs="Arial"/>
                <w:sz w:val="18"/>
                <w:szCs w:val="18"/>
              </w:rPr>
              <w:t>A partir do início da vigência contratual.</w:t>
            </w:r>
          </w:p>
        </w:tc>
      </w:tr>
      <w:tr w:rsidR="00F96EF3" w:rsidRPr="00F96EF3" w14:paraId="65DC556F" w14:textId="77777777" w:rsidTr="005D15ED">
        <w:trPr>
          <w:trHeight w:val="741"/>
        </w:trPr>
        <w:tc>
          <w:tcPr>
            <w:tcW w:w="3167" w:type="dxa"/>
            <w:shd w:val="clear" w:color="auto" w:fill="DADADA"/>
            <w:vAlign w:val="center"/>
          </w:tcPr>
          <w:p w14:paraId="26BF485B" w14:textId="77777777" w:rsidR="00F96EF3" w:rsidRPr="00F96EF3" w:rsidRDefault="00F96EF3" w:rsidP="00FE3CEA">
            <w:pPr>
              <w:widowControl/>
              <w:spacing w:before="60" w:after="60"/>
              <w:rPr>
                <w:rFonts w:ascii="Arial" w:hAnsi="Arial" w:cs="Arial"/>
                <w:b/>
                <w:sz w:val="18"/>
                <w:szCs w:val="18"/>
              </w:rPr>
            </w:pPr>
            <w:r w:rsidRPr="00F96EF3">
              <w:rPr>
                <w:rFonts w:ascii="Arial" w:hAnsi="Arial" w:cs="Arial"/>
                <w:b/>
                <w:sz w:val="18"/>
                <w:szCs w:val="18"/>
              </w:rPr>
              <w:t>Faixas de ajuste no pagamento</w:t>
            </w:r>
          </w:p>
        </w:tc>
        <w:tc>
          <w:tcPr>
            <w:tcW w:w="6189" w:type="dxa"/>
            <w:vAlign w:val="center"/>
          </w:tcPr>
          <w:p w14:paraId="13478DBF" w14:textId="77777777" w:rsidR="00F96EF3" w:rsidRPr="00F96EF3" w:rsidRDefault="00F96EF3" w:rsidP="00FE3CEA">
            <w:pPr>
              <w:widowControl/>
              <w:spacing w:before="60" w:after="60"/>
              <w:rPr>
                <w:rFonts w:ascii="Arial" w:hAnsi="Arial" w:cs="Arial"/>
                <w:sz w:val="18"/>
                <w:szCs w:val="18"/>
              </w:rPr>
            </w:pPr>
            <w:r w:rsidRPr="00F96EF3">
              <w:rPr>
                <w:rFonts w:ascii="Arial" w:hAnsi="Arial" w:cs="Arial"/>
                <w:sz w:val="18"/>
                <w:szCs w:val="18"/>
              </w:rPr>
              <w:t>Ocorrência GRAU 01 – Desconto de 10% sobre o Valor da Nota Fiscal</w:t>
            </w:r>
          </w:p>
          <w:p w14:paraId="3B15A530" w14:textId="77777777" w:rsidR="00F96EF3" w:rsidRPr="00F96EF3" w:rsidRDefault="00F96EF3" w:rsidP="00FE3CEA">
            <w:pPr>
              <w:widowControl/>
              <w:spacing w:before="60" w:after="60"/>
              <w:rPr>
                <w:rFonts w:ascii="Arial" w:hAnsi="Arial" w:cs="Arial"/>
                <w:sz w:val="18"/>
                <w:szCs w:val="18"/>
              </w:rPr>
            </w:pPr>
            <w:r w:rsidRPr="00F96EF3">
              <w:rPr>
                <w:rFonts w:ascii="Arial" w:hAnsi="Arial" w:cs="Arial"/>
                <w:sz w:val="18"/>
                <w:szCs w:val="18"/>
              </w:rPr>
              <w:t>Ocorrência GRAU 02 – Desconto de 20% sobre o Valor da Nota Fiscal</w:t>
            </w:r>
          </w:p>
          <w:p w14:paraId="486F033F" w14:textId="77777777" w:rsidR="00F96EF3" w:rsidRPr="00F96EF3" w:rsidRDefault="00F96EF3" w:rsidP="00FE3CEA">
            <w:pPr>
              <w:widowControl/>
              <w:spacing w:before="60" w:after="60"/>
              <w:rPr>
                <w:rFonts w:ascii="Arial" w:hAnsi="Arial" w:cs="Arial"/>
                <w:sz w:val="18"/>
                <w:szCs w:val="18"/>
              </w:rPr>
            </w:pPr>
            <w:r w:rsidRPr="00F96EF3">
              <w:rPr>
                <w:rFonts w:ascii="Arial" w:hAnsi="Arial" w:cs="Arial"/>
                <w:sz w:val="18"/>
                <w:szCs w:val="18"/>
              </w:rPr>
              <w:t>Nas recorrências serão aplicadas sanções.</w:t>
            </w:r>
          </w:p>
        </w:tc>
      </w:tr>
      <w:tr w:rsidR="00F96EF3" w:rsidRPr="00F96EF3" w14:paraId="273F12FB" w14:textId="77777777" w:rsidTr="00FE3CEA">
        <w:trPr>
          <w:trHeight w:val="654"/>
        </w:trPr>
        <w:tc>
          <w:tcPr>
            <w:tcW w:w="3167" w:type="dxa"/>
            <w:shd w:val="clear" w:color="auto" w:fill="DADADA"/>
            <w:vAlign w:val="center"/>
          </w:tcPr>
          <w:p w14:paraId="50C68373" w14:textId="77777777" w:rsidR="00F96EF3" w:rsidRPr="00F96EF3" w:rsidRDefault="00F96EF3" w:rsidP="00FE3CEA">
            <w:pPr>
              <w:widowControl/>
              <w:spacing w:before="60" w:after="60"/>
              <w:rPr>
                <w:rFonts w:ascii="Arial" w:hAnsi="Arial" w:cs="Arial"/>
                <w:b/>
                <w:sz w:val="18"/>
                <w:szCs w:val="18"/>
              </w:rPr>
            </w:pPr>
            <w:r w:rsidRPr="00F96EF3">
              <w:rPr>
                <w:rFonts w:ascii="Arial" w:hAnsi="Arial" w:cs="Arial"/>
                <w:b/>
                <w:sz w:val="18"/>
                <w:szCs w:val="18"/>
              </w:rPr>
              <w:t>Sanções</w:t>
            </w:r>
          </w:p>
        </w:tc>
        <w:tc>
          <w:tcPr>
            <w:tcW w:w="6189" w:type="dxa"/>
            <w:vAlign w:val="center"/>
          </w:tcPr>
          <w:p w14:paraId="6AADC3D8" w14:textId="5E5E5B5E" w:rsidR="00F96EF3" w:rsidRPr="00F96EF3" w:rsidRDefault="00F96EF3" w:rsidP="00FE3CEA">
            <w:pPr>
              <w:widowControl/>
              <w:spacing w:before="60" w:after="60"/>
              <w:rPr>
                <w:rFonts w:ascii="Arial" w:hAnsi="Arial" w:cs="Arial"/>
                <w:sz w:val="18"/>
                <w:szCs w:val="18"/>
              </w:rPr>
            </w:pPr>
            <w:r w:rsidRPr="00F96EF3">
              <w:rPr>
                <w:rFonts w:ascii="Arial" w:hAnsi="Arial" w:cs="Arial"/>
                <w:sz w:val="18"/>
                <w:szCs w:val="18"/>
              </w:rPr>
              <w:t xml:space="preserve">Sanções previstas na Deliberação CSDP </w:t>
            </w:r>
            <w:r w:rsidR="002B4371">
              <w:rPr>
                <w:rFonts w:ascii="Arial" w:hAnsi="Arial" w:cs="Arial"/>
                <w:sz w:val="18"/>
                <w:szCs w:val="18"/>
              </w:rPr>
              <w:t xml:space="preserve">nº </w:t>
            </w:r>
            <w:r w:rsidRPr="00F96EF3">
              <w:rPr>
                <w:rFonts w:ascii="Arial" w:hAnsi="Arial" w:cs="Arial"/>
                <w:sz w:val="18"/>
                <w:szCs w:val="18"/>
              </w:rPr>
              <w:t>043/2023 da Defensoria Pública do Paraná, disponível no site institucional.</w:t>
            </w:r>
          </w:p>
        </w:tc>
      </w:tr>
      <w:tr w:rsidR="00F96EF3" w:rsidRPr="00F96EF3" w14:paraId="52169A14" w14:textId="77777777" w:rsidTr="005D15ED">
        <w:trPr>
          <w:trHeight w:val="486"/>
        </w:trPr>
        <w:tc>
          <w:tcPr>
            <w:tcW w:w="3167" w:type="dxa"/>
            <w:shd w:val="clear" w:color="auto" w:fill="DADADA"/>
            <w:vAlign w:val="center"/>
          </w:tcPr>
          <w:p w14:paraId="39C7F509" w14:textId="77777777" w:rsidR="00F96EF3" w:rsidRPr="00F96EF3" w:rsidRDefault="00F96EF3" w:rsidP="00FE3CEA">
            <w:pPr>
              <w:widowControl/>
              <w:spacing w:before="60" w:after="60"/>
              <w:rPr>
                <w:rFonts w:ascii="Arial" w:hAnsi="Arial" w:cs="Arial"/>
                <w:b/>
                <w:sz w:val="18"/>
                <w:szCs w:val="18"/>
              </w:rPr>
            </w:pPr>
            <w:r w:rsidRPr="00F96EF3">
              <w:rPr>
                <w:rFonts w:ascii="Arial" w:hAnsi="Arial" w:cs="Arial"/>
                <w:b/>
                <w:sz w:val="18"/>
                <w:szCs w:val="18"/>
              </w:rPr>
              <w:t>Observações</w:t>
            </w:r>
          </w:p>
        </w:tc>
        <w:tc>
          <w:tcPr>
            <w:tcW w:w="6189" w:type="dxa"/>
            <w:vAlign w:val="center"/>
          </w:tcPr>
          <w:p w14:paraId="4710298B" w14:textId="74AE4BCF" w:rsidR="00C63A6B" w:rsidRPr="00F96EF3" w:rsidRDefault="00F96EF3" w:rsidP="00FE3CEA">
            <w:pPr>
              <w:widowControl/>
              <w:spacing w:before="60" w:after="60"/>
              <w:rPr>
                <w:rFonts w:ascii="Arial" w:hAnsi="Arial" w:cs="Arial"/>
                <w:sz w:val="18"/>
                <w:szCs w:val="18"/>
              </w:rPr>
            </w:pPr>
            <w:r w:rsidRPr="00F96EF3">
              <w:rPr>
                <w:rFonts w:ascii="Arial" w:hAnsi="Arial" w:cs="Arial"/>
                <w:sz w:val="18"/>
                <w:szCs w:val="18"/>
              </w:rPr>
              <w:t xml:space="preserve">A </w:t>
            </w:r>
            <w:r w:rsidR="00FE3CEA" w:rsidRPr="00F96EF3">
              <w:rPr>
                <w:rFonts w:ascii="Arial" w:hAnsi="Arial" w:cs="Arial"/>
                <w:sz w:val="18"/>
                <w:szCs w:val="18"/>
              </w:rPr>
              <w:t xml:space="preserve">CONTRATADA </w:t>
            </w:r>
            <w:r w:rsidRPr="00F96EF3">
              <w:rPr>
                <w:rFonts w:ascii="Arial" w:hAnsi="Arial" w:cs="Arial"/>
                <w:sz w:val="18"/>
                <w:szCs w:val="18"/>
              </w:rPr>
              <w:t xml:space="preserve">terá </w:t>
            </w:r>
            <w:r w:rsidRPr="002B4371">
              <w:rPr>
                <w:rFonts w:ascii="Arial" w:hAnsi="Arial" w:cs="Arial"/>
                <w:b/>
                <w:sz w:val="18"/>
                <w:szCs w:val="18"/>
              </w:rPr>
              <w:t>2</w:t>
            </w:r>
            <w:r w:rsidR="002B4371" w:rsidRPr="002B4371">
              <w:rPr>
                <w:rFonts w:ascii="Arial" w:hAnsi="Arial" w:cs="Arial"/>
                <w:b/>
                <w:sz w:val="18"/>
                <w:szCs w:val="18"/>
              </w:rPr>
              <w:t xml:space="preserve"> (dois)</w:t>
            </w:r>
            <w:r w:rsidRPr="002B4371">
              <w:rPr>
                <w:rFonts w:ascii="Arial" w:hAnsi="Arial" w:cs="Arial"/>
                <w:b/>
                <w:sz w:val="18"/>
                <w:szCs w:val="18"/>
              </w:rPr>
              <w:t xml:space="preserve"> dias úteis</w:t>
            </w:r>
            <w:r w:rsidRPr="00F96EF3">
              <w:rPr>
                <w:rFonts w:ascii="Arial" w:hAnsi="Arial" w:cs="Arial"/>
                <w:sz w:val="18"/>
                <w:szCs w:val="18"/>
              </w:rPr>
              <w:t xml:space="preserve"> para justificar o retrabalho ou demais situações conforme acima antes da aplicação das ocorrências. Elucidados os fatos, em caso de glosas serão encaminhados os autos para parecer da autoridade competente para decidir acerca da aplicação.</w:t>
            </w:r>
          </w:p>
        </w:tc>
      </w:tr>
    </w:tbl>
    <w:p w14:paraId="4821D046" w14:textId="77777777" w:rsidR="00F96EF3" w:rsidRDefault="00F96EF3" w:rsidP="00FE3CEA">
      <w:pPr>
        <w:widowControl/>
        <w:spacing w:before="60" w:after="60"/>
        <w:rPr>
          <w:rFonts w:ascii="Arial" w:hAnsi="Arial" w:cs="Arial"/>
          <w:sz w:val="18"/>
          <w:szCs w:val="18"/>
        </w:rPr>
      </w:pPr>
    </w:p>
    <w:p w14:paraId="30B8590C" w14:textId="77777777" w:rsidR="00FE3CEA" w:rsidRPr="00F96EF3" w:rsidRDefault="00FE3CEA" w:rsidP="00FE3CEA">
      <w:pPr>
        <w:widowControl/>
        <w:spacing w:before="60" w:after="60"/>
        <w:rPr>
          <w:rFonts w:ascii="Arial" w:hAnsi="Arial" w:cs="Arial"/>
          <w:sz w:val="18"/>
          <w:szCs w:val="18"/>
        </w:rPr>
      </w:pPr>
    </w:p>
    <w:tbl>
      <w:tblPr>
        <w:tblW w:w="935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3119"/>
        <w:gridCol w:w="6237"/>
      </w:tblGrid>
      <w:tr w:rsidR="00FE3CEA" w:rsidRPr="00FE3CEA" w14:paraId="03039968" w14:textId="77777777" w:rsidTr="00C63A6B">
        <w:trPr>
          <w:trHeight w:val="488"/>
        </w:trPr>
        <w:tc>
          <w:tcPr>
            <w:tcW w:w="9356" w:type="dxa"/>
            <w:gridSpan w:val="2"/>
            <w:shd w:val="clear" w:color="auto" w:fill="F2F2F2" w:themeFill="background1" w:themeFillShade="F2"/>
            <w:vAlign w:val="center"/>
          </w:tcPr>
          <w:p w14:paraId="1E461E42" w14:textId="21602E59" w:rsidR="00FE3CEA" w:rsidRPr="00FE3CEA" w:rsidRDefault="00FE3CEA" w:rsidP="00FE3CEA">
            <w:pPr>
              <w:spacing w:before="60" w:after="60"/>
              <w:jc w:val="center"/>
              <w:rPr>
                <w:rFonts w:ascii="Arial" w:hAnsi="Arial" w:cs="Arial"/>
                <w:b/>
                <w:color w:val="000000" w:themeColor="text1"/>
                <w:sz w:val="18"/>
                <w:szCs w:val="18"/>
              </w:rPr>
            </w:pPr>
            <w:r w:rsidRPr="00FE3CEA">
              <w:rPr>
                <w:rFonts w:ascii="Arial" w:hAnsi="Arial" w:cs="Arial"/>
                <w:b/>
                <w:color w:val="000000" w:themeColor="text1"/>
                <w:sz w:val="18"/>
                <w:szCs w:val="18"/>
              </w:rPr>
              <w:t xml:space="preserve">INDICADOR 3 </w:t>
            </w:r>
            <w:r>
              <w:rPr>
                <w:rFonts w:ascii="Arial" w:hAnsi="Arial" w:cs="Arial"/>
                <w:b/>
                <w:color w:val="000000" w:themeColor="text1"/>
                <w:sz w:val="18"/>
                <w:szCs w:val="18"/>
              </w:rPr>
              <w:t>–</w:t>
            </w:r>
            <w:r w:rsidRPr="00FE3CEA">
              <w:rPr>
                <w:rFonts w:ascii="Arial" w:hAnsi="Arial" w:cs="Arial"/>
                <w:b/>
                <w:color w:val="000000" w:themeColor="text1"/>
                <w:sz w:val="18"/>
                <w:szCs w:val="18"/>
              </w:rPr>
              <w:t xml:space="preserve"> CUMPRIMENTO DOS PRAZOS DE REFAZIMENTO DE SERVIÇOS EM GARANTIA</w:t>
            </w:r>
          </w:p>
        </w:tc>
      </w:tr>
      <w:tr w:rsidR="00FE3CEA" w:rsidRPr="00FE3CEA" w14:paraId="440E4180" w14:textId="77777777" w:rsidTr="00FE3CEA">
        <w:trPr>
          <w:trHeight w:val="487"/>
        </w:trPr>
        <w:tc>
          <w:tcPr>
            <w:tcW w:w="3119" w:type="dxa"/>
            <w:tcBorders>
              <w:top w:val="single" w:sz="4" w:space="0" w:color="000000"/>
            </w:tcBorders>
            <w:shd w:val="clear" w:color="auto" w:fill="DADADA"/>
            <w:vAlign w:val="center"/>
          </w:tcPr>
          <w:p w14:paraId="3C20CC93" w14:textId="1D0C61A7" w:rsidR="00FE3CEA" w:rsidRPr="00FE3CEA" w:rsidRDefault="00FE3CEA" w:rsidP="00FE3CEA">
            <w:pPr>
              <w:spacing w:before="60" w:after="60"/>
              <w:ind w:right="1263"/>
              <w:jc w:val="both"/>
              <w:rPr>
                <w:rFonts w:ascii="Arial" w:hAnsi="Arial" w:cs="Arial"/>
                <w:b/>
                <w:color w:val="000000" w:themeColor="text1"/>
                <w:sz w:val="18"/>
                <w:szCs w:val="18"/>
              </w:rPr>
            </w:pPr>
            <w:r>
              <w:rPr>
                <w:rFonts w:ascii="Arial" w:hAnsi="Arial" w:cs="Arial"/>
                <w:b/>
                <w:color w:val="000000" w:themeColor="text1"/>
                <w:sz w:val="18"/>
                <w:szCs w:val="18"/>
              </w:rPr>
              <w:t>I</w:t>
            </w:r>
            <w:r w:rsidRPr="00FE3CEA">
              <w:rPr>
                <w:rFonts w:ascii="Arial" w:hAnsi="Arial" w:cs="Arial"/>
                <w:b/>
                <w:color w:val="000000" w:themeColor="text1"/>
                <w:sz w:val="18"/>
                <w:szCs w:val="18"/>
              </w:rPr>
              <w:t>tem</w:t>
            </w:r>
          </w:p>
        </w:tc>
        <w:tc>
          <w:tcPr>
            <w:tcW w:w="6237" w:type="dxa"/>
            <w:tcBorders>
              <w:top w:val="single" w:sz="4" w:space="0" w:color="000000"/>
            </w:tcBorders>
            <w:shd w:val="clear" w:color="auto" w:fill="DADADA"/>
            <w:vAlign w:val="center"/>
          </w:tcPr>
          <w:p w14:paraId="5154FA2C" w14:textId="77777777" w:rsidR="00FE3CEA" w:rsidRPr="00FE3CEA" w:rsidRDefault="00FE3CEA" w:rsidP="00FE3CEA">
            <w:pPr>
              <w:spacing w:before="60" w:after="60"/>
              <w:ind w:right="1745"/>
              <w:jc w:val="both"/>
              <w:rPr>
                <w:rFonts w:ascii="Arial" w:hAnsi="Arial" w:cs="Arial"/>
                <w:b/>
                <w:color w:val="000000" w:themeColor="text1"/>
                <w:sz w:val="18"/>
                <w:szCs w:val="18"/>
              </w:rPr>
            </w:pPr>
            <w:r w:rsidRPr="00FE3CEA">
              <w:rPr>
                <w:rFonts w:ascii="Arial" w:hAnsi="Arial" w:cs="Arial"/>
                <w:b/>
                <w:color w:val="000000" w:themeColor="text1"/>
                <w:sz w:val="18"/>
                <w:szCs w:val="18"/>
              </w:rPr>
              <w:t>Descrição</w:t>
            </w:r>
          </w:p>
        </w:tc>
      </w:tr>
      <w:tr w:rsidR="00FE3CEA" w:rsidRPr="00FE3CEA" w14:paraId="341CB096" w14:textId="77777777" w:rsidTr="00FE3CEA">
        <w:trPr>
          <w:trHeight w:val="488"/>
        </w:trPr>
        <w:tc>
          <w:tcPr>
            <w:tcW w:w="3119" w:type="dxa"/>
            <w:shd w:val="clear" w:color="auto" w:fill="DADADA"/>
            <w:vAlign w:val="center"/>
          </w:tcPr>
          <w:p w14:paraId="71F3AB55" w14:textId="77777777" w:rsidR="00FE3CEA" w:rsidRPr="00FE3CEA" w:rsidRDefault="00FE3CEA" w:rsidP="00FE3CEA">
            <w:pPr>
              <w:spacing w:before="60" w:after="60"/>
              <w:jc w:val="both"/>
              <w:rPr>
                <w:rFonts w:ascii="Arial" w:hAnsi="Arial" w:cs="Arial"/>
                <w:b/>
                <w:color w:val="000000" w:themeColor="text1"/>
                <w:sz w:val="18"/>
                <w:szCs w:val="18"/>
              </w:rPr>
            </w:pPr>
            <w:r w:rsidRPr="00FE3CEA">
              <w:rPr>
                <w:rFonts w:ascii="Arial" w:hAnsi="Arial" w:cs="Arial"/>
                <w:b/>
                <w:color w:val="000000" w:themeColor="text1"/>
                <w:sz w:val="18"/>
                <w:szCs w:val="18"/>
              </w:rPr>
              <w:t>Finalidade</w:t>
            </w:r>
          </w:p>
        </w:tc>
        <w:tc>
          <w:tcPr>
            <w:tcW w:w="6237" w:type="dxa"/>
            <w:vAlign w:val="center"/>
          </w:tcPr>
          <w:p w14:paraId="2C00C1EF" w14:textId="77777777" w:rsidR="00FE3CEA" w:rsidRPr="00FE3CEA" w:rsidRDefault="00FE3CEA" w:rsidP="00FE3CEA">
            <w:pPr>
              <w:spacing w:before="60" w:after="60"/>
              <w:jc w:val="both"/>
              <w:rPr>
                <w:rFonts w:ascii="Arial" w:hAnsi="Arial" w:cs="Arial"/>
                <w:color w:val="000000" w:themeColor="text1"/>
                <w:sz w:val="18"/>
                <w:szCs w:val="18"/>
              </w:rPr>
            </w:pPr>
            <w:r w:rsidRPr="00FE3CEA">
              <w:rPr>
                <w:rFonts w:ascii="Arial" w:hAnsi="Arial" w:cs="Arial"/>
                <w:color w:val="000000" w:themeColor="text1"/>
                <w:sz w:val="18"/>
                <w:szCs w:val="18"/>
              </w:rPr>
              <w:t>Assegurar a correção tempestiva dos serviços insatisfatórios ou defeituosos, durante o período de garantia contratual ou, excepcionalmente, fora dele, quando se tratar de vício oculto.</w:t>
            </w:r>
          </w:p>
        </w:tc>
      </w:tr>
      <w:tr w:rsidR="00FE3CEA" w:rsidRPr="00FE3CEA" w14:paraId="68077377" w14:textId="77777777" w:rsidTr="00FE3CEA">
        <w:trPr>
          <w:trHeight w:val="486"/>
        </w:trPr>
        <w:tc>
          <w:tcPr>
            <w:tcW w:w="3119" w:type="dxa"/>
            <w:shd w:val="clear" w:color="auto" w:fill="DADADA"/>
            <w:vAlign w:val="center"/>
          </w:tcPr>
          <w:p w14:paraId="4BAF3E43" w14:textId="77777777" w:rsidR="00FE3CEA" w:rsidRPr="00FE3CEA" w:rsidRDefault="00FE3CEA" w:rsidP="00FE3CEA">
            <w:pPr>
              <w:spacing w:before="60" w:after="60"/>
              <w:jc w:val="both"/>
              <w:rPr>
                <w:rFonts w:ascii="Arial" w:hAnsi="Arial" w:cs="Arial"/>
                <w:b/>
                <w:color w:val="000000" w:themeColor="text1"/>
                <w:sz w:val="18"/>
                <w:szCs w:val="18"/>
              </w:rPr>
            </w:pPr>
            <w:r w:rsidRPr="00FE3CEA">
              <w:rPr>
                <w:rFonts w:ascii="Arial" w:hAnsi="Arial" w:cs="Arial"/>
                <w:b/>
                <w:color w:val="000000" w:themeColor="text1"/>
                <w:sz w:val="18"/>
                <w:szCs w:val="18"/>
              </w:rPr>
              <w:t>Meta a cumprir</w:t>
            </w:r>
          </w:p>
        </w:tc>
        <w:tc>
          <w:tcPr>
            <w:tcW w:w="6237" w:type="dxa"/>
            <w:vAlign w:val="center"/>
          </w:tcPr>
          <w:p w14:paraId="1CF46D07" w14:textId="64CECB8F" w:rsidR="00FE3CEA" w:rsidRPr="00FE3CEA" w:rsidRDefault="00FE3CEA" w:rsidP="00FE3CEA">
            <w:pPr>
              <w:spacing w:before="60" w:after="60"/>
              <w:jc w:val="both"/>
              <w:rPr>
                <w:rFonts w:ascii="Arial" w:hAnsi="Arial" w:cs="Arial"/>
                <w:color w:val="000000" w:themeColor="text1"/>
                <w:sz w:val="18"/>
                <w:szCs w:val="18"/>
              </w:rPr>
            </w:pPr>
            <w:r w:rsidRPr="00FE3CEA">
              <w:rPr>
                <w:rFonts w:ascii="Arial" w:hAnsi="Arial" w:cs="Arial"/>
                <w:color w:val="000000" w:themeColor="text1"/>
                <w:sz w:val="18"/>
                <w:szCs w:val="18"/>
              </w:rPr>
              <w:t xml:space="preserve">Realizar o refazimento dos serviços ou a substituição de peças defeituosas no prazo máximo estipulado na </w:t>
            </w:r>
            <w:r>
              <w:rPr>
                <w:rFonts w:ascii="Arial" w:hAnsi="Arial" w:cs="Arial"/>
                <w:color w:val="000000" w:themeColor="text1"/>
                <w:sz w:val="18"/>
                <w:szCs w:val="18"/>
              </w:rPr>
              <w:t>C</w:t>
            </w:r>
            <w:r w:rsidRPr="00FE3CEA">
              <w:rPr>
                <w:rFonts w:ascii="Arial" w:hAnsi="Arial" w:cs="Arial"/>
                <w:color w:val="000000" w:themeColor="text1"/>
                <w:sz w:val="18"/>
                <w:szCs w:val="18"/>
              </w:rPr>
              <w:t>láusula 9.16.1 do Termo de Referência.</w:t>
            </w:r>
          </w:p>
        </w:tc>
      </w:tr>
      <w:tr w:rsidR="00FE3CEA" w:rsidRPr="00FE3CEA" w14:paraId="43377847" w14:textId="77777777" w:rsidTr="00FE3CEA">
        <w:trPr>
          <w:trHeight w:val="489"/>
        </w:trPr>
        <w:tc>
          <w:tcPr>
            <w:tcW w:w="3119" w:type="dxa"/>
            <w:shd w:val="clear" w:color="auto" w:fill="DADADA"/>
            <w:vAlign w:val="center"/>
          </w:tcPr>
          <w:p w14:paraId="00E598D7" w14:textId="77777777" w:rsidR="00FE3CEA" w:rsidRPr="00FE3CEA" w:rsidRDefault="00FE3CEA" w:rsidP="00FE3CEA">
            <w:pPr>
              <w:spacing w:before="60" w:after="60"/>
              <w:jc w:val="both"/>
              <w:rPr>
                <w:rFonts w:ascii="Arial" w:hAnsi="Arial" w:cs="Arial"/>
                <w:b/>
                <w:color w:val="000000" w:themeColor="text1"/>
                <w:sz w:val="18"/>
                <w:szCs w:val="18"/>
              </w:rPr>
            </w:pPr>
            <w:r w:rsidRPr="00FE3CEA">
              <w:rPr>
                <w:rFonts w:ascii="Arial" w:hAnsi="Arial" w:cs="Arial"/>
                <w:b/>
                <w:color w:val="000000" w:themeColor="text1"/>
                <w:sz w:val="18"/>
                <w:szCs w:val="18"/>
              </w:rPr>
              <w:t>Instrumento de medição</w:t>
            </w:r>
          </w:p>
        </w:tc>
        <w:tc>
          <w:tcPr>
            <w:tcW w:w="6237" w:type="dxa"/>
            <w:vAlign w:val="center"/>
          </w:tcPr>
          <w:p w14:paraId="03252635" w14:textId="56A42B30" w:rsidR="00FE3CEA" w:rsidRPr="00FE3CEA" w:rsidRDefault="00FE3CEA" w:rsidP="00FE3CEA">
            <w:pPr>
              <w:spacing w:before="60" w:after="60"/>
              <w:jc w:val="both"/>
              <w:rPr>
                <w:rFonts w:ascii="Arial" w:hAnsi="Arial" w:cs="Arial"/>
                <w:color w:val="000000" w:themeColor="text1"/>
                <w:sz w:val="18"/>
                <w:szCs w:val="18"/>
              </w:rPr>
            </w:pPr>
            <w:r w:rsidRPr="00FE3CEA">
              <w:rPr>
                <w:rFonts w:ascii="Arial" w:hAnsi="Arial" w:cs="Arial"/>
                <w:color w:val="000000" w:themeColor="text1"/>
                <w:sz w:val="18"/>
                <w:szCs w:val="18"/>
              </w:rPr>
              <w:t>Registro de ocorrências e Ordens de Serviço emitidas pela Coordenadoria Logística da DPE</w:t>
            </w:r>
            <w:r>
              <w:rPr>
                <w:rFonts w:ascii="Arial" w:hAnsi="Arial" w:cs="Arial"/>
                <w:color w:val="000000" w:themeColor="text1"/>
                <w:sz w:val="18"/>
                <w:szCs w:val="18"/>
              </w:rPr>
              <w:t>-</w:t>
            </w:r>
            <w:r w:rsidRPr="00FE3CEA">
              <w:rPr>
                <w:rFonts w:ascii="Arial" w:hAnsi="Arial" w:cs="Arial"/>
                <w:color w:val="000000" w:themeColor="text1"/>
                <w:sz w:val="18"/>
                <w:szCs w:val="18"/>
              </w:rPr>
              <w:t>PR.</w:t>
            </w:r>
          </w:p>
        </w:tc>
      </w:tr>
      <w:tr w:rsidR="00FE3CEA" w:rsidRPr="00FE3CEA" w14:paraId="5BDC361C" w14:textId="77777777" w:rsidTr="00FE3CEA">
        <w:trPr>
          <w:trHeight w:val="486"/>
        </w:trPr>
        <w:tc>
          <w:tcPr>
            <w:tcW w:w="3119" w:type="dxa"/>
            <w:shd w:val="clear" w:color="auto" w:fill="DADADA"/>
            <w:vAlign w:val="center"/>
          </w:tcPr>
          <w:p w14:paraId="420E0389" w14:textId="77777777" w:rsidR="00FE3CEA" w:rsidRPr="00FE3CEA" w:rsidRDefault="00FE3CEA" w:rsidP="00FE3CEA">
            <w:pPr>
              <w:spacing w:before="60" w:after="60"/>
              <w:jc w:val="both"/>
              <w:rPr>
                <w:rFonts w:ascii="Arial" w:hAnsi="Arial" w:cs="Arial"/>
                <w:b/>
                <w:color w:val="000000" w:themeColor="text1"/>
                <w:sz w:val="18"/>
                <w:szCs w:val="18"/>
              </w:rPr>
            </w:pPr>
            <w:r w:rsidRPr="00FE3CEA">
              <w:rPr>
                <w:rFonts w:ascii="Arial" w:hAnsi="Arial" w:cs="Arial"/>
                <w:b/>
                <w:color w:val="000000" w:themeColor="text1"/>
                <w:sz w:val="18"/>
                <w:szCs w:val="18"/>
              </w:rPr>
              <w:t>Forma de acompanhamento</w:t>
            </w:r>
          </w:p>
        </w:tc>
        <w:tc>
          <w:tcPr>
            <w:tcW w:w="6237" w:type="dxa"/>
            <w:vAlign w:val="center"/>
          </w:tcPr>
          <w:p w14:paraId="2EAA71CB" w14:textId="77777777" w:rsidR="00FE3CEA" w:rsidRPr="00FE3CEA" w:rsidRDefault="00FE3CEA" w:rsidP="00FE3CEA">
            <w:pPr>
              <w:spacing w:before="60" w:after="60"/>
              <w:jc w:val="both"/>
              <w:rPr>
                <w:rFonts w:ascii="Arial" w:hAnsi="Arial" w:cs="Arial"/>
                <w:color w:val="000000" w:themeColor="text1"/>
                <w:sz w:val="18"/>
                <w:szCs w:val="18"/>
              </w:rPr>
            </w:pPr>
            <w:r w:rsidRPr="00FE3CEA">
              <w:rPr>
                <w:rFonts w:ascii="Arial" w:hAnsi="Arial" w:cs="Arial"/>
                <w:color w:val="000000" w:themeColor="text1"/>
                <w:sz w:val="18"/>
                <w:szCs w:val="18"/>
              </w:rPr>
              <w:t>Verificação pela fiscalização do contrato do atendimento às notificações enviadas para correção dos serviços ou substituição de itens defeituosos, nos prazos previstos.</w:t>
            </w:r>
          </w:p>
        </w:tc>
      </w:tr>
      <w:tr w:rsidR="00FE3CEA" w:rsidRPr="00FE3CEA" w14:paraId="765AFB7A" w14:textId="77777777" w:rsidTr="00FE3CEA">
        <w:trPr>
          <w:trHeight w:val="489"/>
        </w:trPr>
        <w:tc>
          <w:tcPr>
            <w:tcW w:w="3119" w:type="dxa"/>
            <w:shd w:val="clear" w:color="auto" w:fill="DADADA"/>
            <w:vAlign w:val="center"/>
          </w:tcPr>
          <w:p w14:paraId="2A14C74F" w14:textId="77777777" w:rsidR="00FE3CEA" w:rsidRPr="00FE3CEA" w:rsidRDefault="00FE3CEA" w:rsidP="00FE3CEA">
            <w:pPr>
              <w:spacing w:before="60" w:after="60"/>
              <w:jc w:val="both"/>
              <w:rPr>
                <w:rFonts w:ascii="Arial" w:hAnsi="Arial" w:cs="Arial"/>
                <w:b/>
                <w:color w:val="000000" w:themeColor="text1"/>
                <w:sz w:val="18"/>
                <w:szCs w:val="18"/>
              </w:rPr>
            </w:pPr>
            <w:r w:rsidRPr="00FE3CEA">
              <w:rPr>
                <w:rFonts w:ascii="Arial" w:hAnsi="Arial" w:cs="Arial"/>
                <w:b/>
                <w:color w:val="000000" w:themeColor="text1"/>
                <w:sz w:val="18"/>
                <w:szCs w:val="18"/>
              </w:rPr>
              <w:t>Periodicidade</w:t>
            </w:r>
          </w:p>
        </w:tc>
        <w:tc>
          <w:tcPr>
            <w:tcW w:w="6237" w:type="dxa"/>
            <w:vAlign w:val="center"/>
          </w:tcPr>
          <w:p w14:paraId="7A2EF431" w14:textId="77777777" w:rsidR="00FE3CEA" w:rsidRPr="00FE3CEA" w:rsidRDefault="00FE3CEA" w:rsidP="00FE3CEA">
            <w:pPr>
              <w:spacing w:before="60" w:after="60"/>
              <w:jc w:val="both"/>
              <w:rPr>
                <w:rFonts w:ascii="Arial" w:hAnsi="Arial" w:cs="Arial"/>
                <w:color w:val="000000" w:themeColor="text1"/>
                <w:sz w:val="18"/>
                <w:szCs w:val="18"/>
              </w:rPr>
            </w:pPr>
            <w:r w:rsidRPr="00FE3CEA">
              <w:rPr>
                <w:rFonts w:ascii="Arial" w:hAnsi="Arial" w:cs="Arial"/>
                <w:color w:val="000000" w:themeColor="text1"/>
                <w:sz w:val="18"/>
                <w:szCs w:val="18"/>
              </w:rPr>
              <w:t>Sempre que for identificada a necessidade de refazimento de serviços ou substituição de peças durante o período de garantia ou diante da constatação de vício oculto.</w:t>
            </w:r>
          </w:p>
        </w:tc>
      </w:tr>
      <w:tr w:rsidR="00FE3CEA" w:rsidRPr="00FE3CEA" w14:paraId="3B093F5D" w14:textId="77777777" w:rsidTr="00FE3CEA">
        <w:trPr>
          <w:trHeight w:val="488"/>
        </w:trPr>
        <w:tc>
          <w:tcPr>
            <w:tcW w:w="3119" w:type="dxa"/>
            <w:shd w:val="clear" w:color="auto" w:fill="DADADA"/>
            <w:vAlign w:val="center"/>
          </w:tcPr>
          <w:p w14:paraId="1B6E64F1" w14:textId="77777777" w:rsidR="00FE3CEA" w:rsidRPr="00FE3CEA" w:rsidRDefault="00FE3CEA" w:rsidP="00FE3CEA">
            <w:pPr>
              <w:spacing w:before="60" w:after="60"/>
              <w:jc w:val="both"/>
              <w:rPr>
                <w:rFonts w:ascii="Arial" w:hAnsi="Arial" w:cs="Arial"/>
                <w:b/>
                <w:color w:val="000000" w:themeColor="text1"/>
                <w:sz w:val="18"/>
                <w:szCs w:val="18"/>
              </w:rPr>
            </w:pPr>
            <w:r w:rsidRPr="00FE3CEA">
              <w:rPr>
                <w:rFonts w:ascii="Arial" w:hAnsi="Arial" w:cs="Arial"/>
                <w:b/>
                <w:color w:val="000000" w:themeColor="text1"/>
                <w:sz w:val="18"/>
                <w:szCs w:val="18"/>
              </w:rPr>
              <w:lastRenderedPageBreak/>
              <w:t>Mecanismo de cálculo</w:t>
            </w:r>
          </w:p>
        </w:tc>
        <w:tc>
          <w:tcPr>
            <w:tcW w:w="6237" w:type="dxa"/>
            <w:vAlign w:val="center"/>
          </w:tcPr>
          <w:p w14:paraId="7523417F" w14:textId="7319BDC1" w:rsidR="00FE3CEA" w:rsidRPr="00FE3CEA" w:rsidRDefault="00FE3CEA" w:rsidP="00FE3CEA">
            <w:pPr>
              <w:spacing w:before="60" w:after="60"/>
              <w:jc w:val="both"/>
              <w:rPr>
                <w:rFonts w:ascii="Arial" w:hAnsi="Arial" w:cs="Arial"/>
                <w:color w:val="000000" w:themeColor="text1"/>
                <w:sz w:val="18"/>
                <w:szCs w:val="18"/>
              </w:rPr>
            </w:pPr>
            <w:r w:rsidRPr="00FE3CEA">
              <w:rPr>
                <w:rFonts w:ascii="Arial" w:hAnsi="Arial" w:cs="Arial"/>
                <w:color w:val="000000" w:themeColor="text1"/>
                <w:sz w:val="18"/>
                <w:szCs w:val="18"/>
              </w:rPr>
              <w:t>- Atraso de até 2 (dois) dias úteis no cumprimento do prazo estipulado na notificação – Ocorrência de GRAU 01</w:t>
            </w:r>
          </w:p>
          <w:p w14:paraId="64949E12" w14:textId="152E3558" w:rsidR="00FE3CEA" w:rsidRPr="00FE3CEA" w:rsidRDefault="00FE3CEA" w:rsidP="00FE3CEA">
            <w:pPr>
              <w:spacing w:before="60" w:after="60"/>
              <w:jc w:val="both"/>
              <w:rPr>
                <w:rFonts w:ascii="Arial" w:hAnsi="Arial" w:cs="Arial"/>
                <w:color w:val="000000" w:themeColor="text1"/>
                <w:sz w:val="18"/>
                <w:szCs w:val="18"/>
              </w:rPr>
            </w:pPr>
            <w:r w:rsidRPr="00FE3CEA">
              <w:rPr>
                <w:rFonts w:ascii="Arial" w:hAnsi="Arial" w:cs="Arial"/>
                <w:color w:val="000000" w:themeColor="text1"/>
                <w:sz w:val="18"/>
                <w:szCs w:val="18"/>
              </w:rPr>
              <w:t>- Atraso de 3 (três) até 5 (cinco) dias úteis – Ocorrência de GRAU 02</w:t>
            </w:r>
          </w:p>
          <w:p w14:paraId="3480F8F9" w14:textId="18127363" w:rsidR="00FE3CEA" w:rsidRPr="00FE3CEA" w:rsidRDefault="00FE3CEA" w:rsidP="00FE3CEA">
            <w:pPr>
              <w:spacing w:before="60" w:after="60"/>
              <w:jc w:val="both"/>
              <w:rPr>
                <w:rFonts w:ascii="Arial" w:hAnsi="Arial" w:cs="Arial"/>
                <w:color w:val="000000" w:themeColor="text1"/>
                <w:sz w:val="18"/>
                <w:szCs w:val="18"/>
              </w:rPr>
            </w:pPr>
            <w:r w:rsidRPr="00FE3CEA">
              <w:rPr>
                <w:rFonts w:ascii="Arial" w:hAnsi="Arial" w:cs="Arial"/>
                <w:color w:val="000000" w:themeColor="text1"/>
                <w:sz w:val="18"/>
                <w:szCs w:val="18"/>
              </w:rPr>
              <w:t>- Atraso de 6 (seis) até 8 (oito) dias úteis – Ocorrência de GRAU 03</w:t>
            </w:r>
          </w:p>
          <w:p w14:paraId="52DC3987" w14:textId="16E150D1" w:rsidR="00FE3CEA" w:rsidRPr="00FE3CEA" w:rsidRDefault="00FE3CEA" w:rsidP="00FE3CEA">
            <w:pPr>
              <w:spacing w:before="60" w:after="60"/>
              <w:jc w:val="both"/>
              <w:rPr>
                <w:rFonts w:ascii="Arial" w:hAnsi="Arial" w:cs="Arial"/>
                <w:color w:val="000000" w:themeColor="text1"/>
                <w:sz w:val="18"/>
                <w:szCs w:val="18"/>
              </w:rPr>
            </w:pPr>
            <w:r w:rsidRPr="00FE3CEA">
              <w:rPr>
                <w:rFonts w:ascii="Arial" w:hAnsi="Arial" w:cs="Arial"/>
                <w:color w:val="000000" w:themeColor="text1"/>
                <w:sz w:val="18"/>
                <w:szCs w:val="18"/>
              </w:rPr>
              <w:t>- Atraso superior a 8 (oito) dias úteis – Ocorrência de GRAU 04</w:t>
            </w:r>
          </w:p>
          <w:p w14:paraId="0E3C5157" w14:textId="7568A6CB" w:rsidR="00FE3CEA" w:rsidRPr="00FE3CEA" w:rsidRDefault="00FE3CEA" w:rsidP="00FE3CEA">
            <w:pPr>
              <w:spacing w:before="60" w:after="60"/>
              <w:jc w:val="both"/>
              <w:rPr>
                <w:rFonts w:ascii="Arial" w:hAnsi="Arial" w:cs="Arial"/>
                <w:color w:val="000000" w:themeColor="text1"/>
                <w:sz w:val="18"/>
                <w:szCs w:val="18"/>
              </w:rPr>
            </w:pPr>
            <w:r w:rsidRPr="00FE3CEA">
              <w:rPr>
                <w:rFonts w:ascii="Arial" w:hAnsi="Arial" w:cs="Arial"/>
                <w:color w:val="000000" w:themeColor="text1"/>
                <w:sz w:val="18"/>
                <w:szCs w:val="18"/>
              </w:rPr>
              <w:t>Para os casos de vício oculto, os prazos serão contados a partir da constatação formal pela fiscalização, mediante notificação à CONTRATADA.</w:t>
            </w:r>
          </w:p>
        </w:tc>
      </w:tr>
      <w:tr w:rsidR="00FE3CEA" w:rsidRPr="00FE3CEA" w14:paraId="7A336FAB" w14:textId="77777777" w:rsidTr="00FE3CEA">
        <w:trPr>
          <w:trHeight w:val="486"/>
        </w:trPr>
        <w:tc>
          <w:tcPr>
            <w:tcW w:w="3119" w:type="dxa"/>
            <w:shd w:val="clear" w:color="auto" w:fill="DADADA"/>
            <w:vAlign w:val="center"/>
          </w:tcPr>
          <w:p w14:paraId="6CD09492" w14:textId="77777777" w:rsidR="00FE3CEA" w:rsidRPr="00FE3CEA" w:rsidRDefault="00FE3CEA" w:rsidP="00FE3CEA">
            <w:pPr>
              <w:spacing w:before="60" w:after="60"/>
              <w:jc w:val="both"/>
              <w:rPr>
                <w:rFonts w:ascii="Arial" w:hAnsi="Arial" w:cs="Arial"/>
                <w:b/>
                <w:color w:val="000000" w:themeColor="text1"/>
                <w:sz w:val="18"/>
                <w:szCs w:val="18"/>
              </w:rPr>
            </w:pPr>
            <w:r w:rsidRPr="00FE3CEA">
              <w:rPr>
                <w:rFonts w:ascii="Arial" w:hAnsi="Arial" w:cs="Arial"/>
                <w:b/>
                <w:color w:val="000000" w:themeColor="text1"/>
                <w:sz w:val="18"/>
                <w:szCs w:val="18"/>
              </w:rPr>
              <w:t>Início de Vigência</w:t>
            </w:r>
          </w:p>
        </w:tc>
        <w:tc>
          <w:tcPr>
            <w:tcW w:w="6237" w:type="dxa"/>
            <w:vAlign w:val="center"/>
          </w:tcPr>
          <w:p w14:paraId="18E09150" w14:textId="77777777" w:rsidR="00FE3CEA" w:rsidRPr="00FE3CEA" w:rsidRDefault="00FE3CEA" w:rsidP="00FE3CEA">
            <w:pPr>
              <w:spacing w:before="60" w:after="60"/>
              <w:jc w:val="both"/>
              <w:rPr>
                <w:rFonts w:ascii="Arial" w:hAnsi="Arial" w:cs="Arial"/>
                <w:color w:val="000000" w:themeColor="text1"/>
                <w:sz w:val="18"/>
                <w:szCs w:val="18"/>
              </w:rPr>
            </w:pPr>
            <w:r w:rsidRPr="00FE3CEA">
              <w:rPr>
                <w:rFonts w:ascii="Arial" w:hAnsi="Arial" w:cs="Arial"/>
                <w:color w:val="000000" w:themeColor="text1"/>
                <w:sz w:val="18"/>
                <w:szCs w:val="18"/>
              </w:rPr>
              <w:t>A partir do início da vigência contratual.</w:t>
            </w:r>
          </w:p>
        </w:tc>
      </w:tr>
      <w:tr w:rsidR="00FE3CEA" w:rsidRPr="00FE3CEA" w14:paraId="1DB3C3E2" w14:textId="77777777" w:rsidTr="00FE3CEA">
        <w:trPr>
          <w:trHeight w:val="741"/>
        </w:trPr>
        <w:tc>
          <w:tcPr>
            <w:tcW w:w="3119" w:type="dxa"/>
            <w:shd w:val="clear" w:color="auto" w:fill="DADADA"/>
            <w:vAlign w:val="center"/>
          </w:tcPr>
          <w:p w14:paraId="224FE983" w14:textId="77777777" w:rsidR="00FE3CEA" w:rsidRPr="00FE3CEA" w:rsidRDefault="00FE3CEA" w:rsidP="00FE3CEA">
            <w:pPr>
              <w:spacing w:before="60" w:after="60"/>
              <w:ind w:right="1101"/>
              <w:jc w:val="both"/>
              <w:rPr>
                <w:rFonts w:ascii="Arial" w:hAnsi="Arial" w:cs="Arial"/>
                <w:b/>
                <w:color w:val="000000" w:themeColor="text1"/>
                <w:sz w:val="18"/>
                <w:szCs w:val="18"/>
              </w:rPr>
            </w:pPr>
            <w:r w:rsidRPr="00FE3CEA">
              <w:rPr>
                <w:rFonts w:ascii="Arial" w:hAnsi="Arial" w:cs="Arial"/>
                <w:b/>
                <w:color w:val="000000" w:themeColor="text1"/>
                <w:sz w:val="18"/>
                <w:szCs w:val="18"/>
              </w:rPr>
              <w:t>Faixas de ajuste no pagamento</w:t>
            </w:r>
          </w:p>
        </w:tc>
        <w:tc>
          <w:tcPr>
            <w:tcW w:w="6237" w:type="dxa"/>
            <w:vAlign w:val="center"/>
          </w:tcPr>
          <w:p w14:paraId="6EBDF9C3" w14:textId="77777777" w:rsidR="00FE3CEA" w:rsidRPr="00FE3CEA" w:rsidRDefault="00FE3CEA" w:rsidP="00FE3CEA">
            <w:pPr>
              <w:spacing w:before="60" w:after="60"/>
              <w:jc w:val="both"/>
              <w:rPr>
                <w:rFonts w:ascii="Arial" w:hAnsi="Arial" w:cs="Arial"/>
                <w:color w:val="000000" w:themeColor="text1"/>
                <w:sz w:val="18"/>
                <w:szCs w:val="18"/>
              </w:rPr>
            </w:pPr>
            <w:r w:rsidRPr="00FE3CEA">
              <w:rPr>
                <w:rFonts w:ascii="Arial" w:hAnsi="Arial" w:cs="Arial"/>
                <w:color w:val="000000" w:themeColor="text1"/>
                <w:sz w:val="18"/>
                <w:szCs w:val="18"/>
              </w:rPr>
              <w:t>Ocorrência GRAU 01 – Desconto de 10% sobre o valor da Nota Fiscal correspondente</w:t>
            </w:r>
          </w:p>
          <w:p w14:paraId="0923B05E" w14:textId="77777777" w:rsidR="00FE3CEA" w:rsidRPr="00FE3CEA" w:rsidRDefault="00FE3CEA" w:rsidP="00FE3CEA">
            <w:pPr>
              <w:spacing w:before="60" w:after="60"/>
              <w:jc w:val="both"/>
              <w:rPr>
                <w:rFonts w:ascii="Arial" w:hAnsi="Arial" w:cs="Arial"/>
                <w:color w:val="000000" w:themeColor="text1"/>
                <w:sz w:val="18"/>
                <w:szCs w:val="18"/>
              </w:rPr>
            </w:pPr>
            <w:r w:rsidRPr="00FE3CEA">
              <w:rPr>
                <w:rFonts w:ascii="Arial" w:hAnsi="Arial" w:cs="Arial"/>
                <w:color w:val="000000" w:themeColor="text1"/>
                <w:sz w:val="18"/>
                <w:szCs w:val="18"/>
              </w:rPr>
              <w:t>Ocorrência GRAU 02 – Desconto de 20% sobre o valor da Nota Fiscal correspondente</w:t>
            </w:r>
          </w:p>
          <w:p w14:paraId="3931C9CF" w14:textId="77777777" w:rsidR="00FE3CEA" w:rsidRPr="00FE3CEA" w:rsidRDefault="00FE3CEA" w:rsidP="00FE3CEA">
            <w:pPr>
              <w:spacing w:before="60" w:after="60"/>
              <w:jc w:val="both"/>
              <w:rPr>
                <w:rFonts w:ascii="Arial" w:hAnsi="Arial" w:cs="Arial"/>
                <w:color w:val="000000" w:themeColor="text1"/>
                <w:sz w:val="18"/>
                <w:szCs w:val="18"/>
              </w:rPr>
            </w:pPr>
            <w:r w:rsidRPr="00FE3CEA">
              <w:rPr>
                <w:rFonts w:ascii="Arial" w:hAnsi="Arial" w:cs="Arial"/>
                <w:color w:val="000000" w:themeColor="text1"/>
                <w:sz w:val="18"/>
                <w:szCs w:val="18"/>
              </w:rPr>
              <w:t>Ocorrência GRAU 03 – Desconto de 25% sobre o valor da Nota Fiscal correspondente</w:t>
            </w:r>
          </w:p>
          <w:p w14:paraId="4617E4DD" w14:textId="77777777" w:rsidR="00FE3CEA" w:rsidRPr="00FE3CEA" w:rsidRDefault="00FE3CEA" w:rsidP="00FE3CEA">
            <w:pPr>
              <w:spacing w:before="60" w:after="60"/>
              <w:jc w:val="both"/>
              <w:rPr>
                <w:rFonts w:ascii="Arial" w:hAnsi="Arial" w:cs="Arial"/>
                <w:color w:val="000000" w:themeColor="text1"/>
                <w:sz w:val="18"/>
                <w:szCs w:val="18"/>
              </w:rPr>
            </w:pPr>
            <w:r w:rsidRPr="00FE3CEA">
              <w:rPr>
                <w:rFonts w:ascii="Arial" w:hAnsi="Arial" w:cs="Arial"/>
                <w:color w:val="000000" w:themeColor="text1"/>
                <w:sz w:val="18"/>
                <w:szCs w:val="18"/>
              </w:rPr>
              <w:t>Ocorrência GRAU 04 – Desconto de 30% sobre o valor da Nota Fiscal correspondente, além da aplicação das sanções cabíveis</w:t>
            </w:r>
          </w:p>
        </w:tc>
      </w:tr>
      <w:tr w:rsidR="00FE3CEA" w:rsidRPr="00FE3CEA" w14:paraId="35BEC1EC" w14:textId="77777777" w:rsidTr="00FE3CEA">
        <w:trPr>
          <w:trHeight w:val="768"/>
        </w:trPr>
        <w:tc>
          <w:tcPr>
            <w:tcW w:w="3119" w:type="dxa"/>
            <w:shd w:val="clear" w:color="auto" w:fill="DADADA"/>
            <w:vAlign w:val="center"/>
          </w:tcPr>
          <w:p w14:paraId="146E8787" w14:textId="77777777" w:rsidR="00FE3CEA" w:rsidRPr="00FE3CEA" w:rsidRDefault="00FE3CEA" w:rsidP="00FE3CEA">
            <w:pPr>
              <w:spacing w:before="60" w:after="60"/>
              <w:jc w:val="both"/>
              <w:rPr>
                <w:rFonts w:ascii="Arial" w:hAnsi="Arial" w:cs="Arial"/>
                <w:b/>
                <w:color w:val="000000" w:themeColor="text1"/>
                <w:sz w:val="18"/>
                <w:szCs w:val="18"/>
              </w:rPr>
            </w:pPr>
            <w:r w:rsidRPr="00FE3CEA">
              <w:rPr>
                <w:rFonts w:ascii="Arial" w:hAnsi="Arial" w:cs="Arial"/>
                <w:b/>
                <w:color w:val="000000" w:themeColor="text1"/>
                <w:sz w:val="18"/>
                <w:szCs w:val="18"/>
              </w:rPr>
              <w:t>Sanções</w:t>
            </w:r>
          </w:p>
        </w:tc>
        <w:tc>
          <w:tcPr>
            <w:tcW w:w="6237" w:type="dxa"/>
            <w:vAlign w:val="center"/>
          </w:tcPr>
          <w:p w14:paraId="6F51F206" w14:textId="77777777" w:rsidR="00FE3CEA" w:rsidRPr="00FE3CEA" w:rsidRDefault="00FE3CEA" w:rsidP="00FE3CEA">
            <w:pPr>
              <w:spacing w:before="60" w:after="60"/>
              <w:jc w:val="both"/>
              <w:rPr>
                <w:rFonts w:ascii="Arial" w:hAnsi="Arial" w:cs="Arial"/>
                <w:color w:val="000000" w:themeColor="text1"/>
                <w:sz w:val="18"/>
                <w:szCs w:val="18"/>
              </w:rPr>
            </w:pPr>
            <w:r w:rsidRPr="00FE3CEA">
              <w:rPr>
                <w:rFonts w:ascii="Arial" w:hAnsi="Arial" w:cs="Arial"/>
                <w:color w:val="000000" w:themeColor="text1"/>
                <w:sz w:val="18"/>
                <w:szCs w:val="18"/>
              </w:rPr>
              <w:t>Sanções previstas na Deliberação CSDP nº 043/2023 da Defensoria Pública do Estado do Paraná, disponível no site institucional.</w:t>
            </w:r>
          </w:p>
        </w:tc>
      </w:tr>
      <w:tr w:rsidR="00FE3CEA" w:rsidRPr="00FE3CEA" w14:paraId="2E7E3A50" w14:textId="77777777" w:rsidTr="00FE3CEA">
        <w:trPr>
          <w:trHeight w:val="486"/>
        </w:trPr>
        <w:tc>
          <w:tcPr>
            <w:tcW w:w="3119" w:type="dxa"/>
            <w:shd w:val="clear" w:color="auto" w:fill="DADADA"/>
            <w:vAlign w:val="center"/>
          </w:tcPr>
          <w:p w14:paraId="72224A61" w14:textId="77777777" w:rsidR="00FE3CEA" w:rsidRPr="00FE3CEA" w:rsidRDefault="00FE3CEA" w:rsidP="00FE3CEA">
            <w:pPr>
              <w:spacing w:before="60" w:after="60"/>
              <w:jc w:val="both"/>
              <w:rPr>
                <w:rFonts w:ascii="Arial" w:hAnsi="Arial" w:cs="Arial"/>
                <w:b/>
                <w:color w:val="000000" w:themeColor="text1"/>
                <w:sz w:val="18"/>
                <w:szCs w:val="18"/>
              </w:rPr>
            </w:pPr>
            <w:r w:rsidRPr="00FE3CEA">
              <w:rPr>
                <w:rFonts w:ascii="Arial" w:hAnsi="Arial" w:cs="Arial"/>
                <w:b/>
                <w:color w:val="000000" w:themeColor="text1"/>
                <w:sz w:val="18"/>
                <w:szCs w:val="18"/>
              </w:rPr>
              <w:t>Observações</w:t>
            </w:r>
          </w:p>
        </w:tc>
        <w:tc>
          <w:tcPr>
            <w:tcW w:w="6237" w:type="dxa"/>
            <w:vAlign w:val="center"/>
          </w:tcPr>
          <w:p w14:paraId="288C6EAA" w14:textId="7BFD9A5E" w:rsidR="00FE3CEA" w:rsidRPr="00FE3CEA" w:rsidRDefault="00FE3CEA" w:rsidP="00FE3CEA">
            <w:pPr>
              <w:spacing w:before="60" w:after="60"/>
              <w:jc w:val="both"/>
              <w:rPr>
                <w:rFonts w:ascii="Arial" w:hAnsi="Arial" w:cs="Arial"/>
                <w:color w:val="000000" w:themeColor="text1"/>
                <w:sz w:val="18"/>
                <w:szCs w:val="18"/>
              </w:rPr>
            </w:pPr>
            <w:r w:rsidRPr="00FE3CEA">
              <w:rPr>
                <w:rFonts w:ascii="Arial" w:hAnsi="Arial" w:cs="Arial"/>
                <w:color w:val="000000" w:themeColor="text1"/>
                <w:sz w:val="18"/>
                <w:szCs w:val="18"/>
              </w:rPr>
              <w:t>A CONTRATADA terá 24 horas para justificar a falta de cumprimento dos prazos antes da aplicação das ocorrências. Elucidados os fatos, em caso de glosas serão encaminhados os autos para parecer da autoridade competente para decidir ou não acerca da aplicação.</w:t>
            </w:r>
          </w:p>
        </w:tc>
      </w:tr>
    </w:tbl>
    <w:p w14:paraId="3B8FDEA3" w14:textId="77777777" w:rsidR="00FE3CEA" w:rsidRPr="000E0893" w:rsidRDefault="00FE3CEA" w:rsidP="00FE3CEA">
      <w:pPr>
        <w:pStyle w:val="PargrafodaLista"/>
        <w:spacing w:before="60" w:after="60"/>
        <w:ind w:left="0"/>
        <w:rPr>
          <w:rFonts w:ascii="Arial" w:hAnsi="Arial" w:cs="Arial"/>
          <w:color w:val="000000" w:themeColor="text1"/>
          <w:sz w:val="24"/>
          <w:szCs w:val="24"/>
          <w:highlight w:val="lightGray"/>
        </w:rPr>
      </w:pPr>
      <w:bookmarkStart w:id="14" w:name="_GoBack"/>
      <w:bookmarkEnd w:id="14"/>
    </w:p>
    <w:sectPr w:rsidR="00FE3CEA" w:rsidRPr="000E0893" w:rsidSect="0072054A">
      <w:headerReference w:type="default" r:id="rId9"/>
      <w:footerReference w:type="default" r:id="rId10"/>
      <w:headerReference w:type="first" r:id="rId11"/>
      <w:pgSz w:w="11906" w:h="16838"/>
      <w:pgMar w:top="1701" w:right="1134" w:bottom="1134" w:left="1418" w:header="720" w:footer="720" w:gutter="0"/>
      <w:cols w:space="720"/>
      <w:formProt w:val="0"/>
      <w:docGrid w:linePitch="299" w:charSpace="4096"/>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1FB9C757" w16cex:dateUtc="2025-01-10T15:21:00Z"/>
  <w16cex:commentExtensible w16cex:durableId="4BE8F33C" w16cex:dateUtc="2025-01-10T14:49:00Z"/>
  <w16cex:commentExtensible w16cex:durableId="06AC0017" w16cex:dateUtc="2025-01-10T15:2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6CC242C3" w16cid:durableId="6CC242C3"/>
  <w16cid:commentId w16cid:paraId="3FD9C499" w16cid:durableId="3FD9C499"/>
  <w16cid:commentId w16cid:paraId="1532BB8C" w16cid:durableId="1532BB8C"/>
  <w16cid:commentId w16cid:paraId="17694B22" w16cid:durableId="17694B22"/>
  <w16cid:commentId w16cid:paraId="02B2EA3E" w16cid:durableId="02B2EA3E"/>
  <w16cid:commentId w16cid:paraId="04BBDA08" w16cid:durableId="04BBDA08"/>
  <w16cid:commentId w16cid:paraId="25DD84C9" w16cid:durableId="1FB9C757"/>
  <w16cid:commentId w16cid:paraId="60A3E181" w16cid:durableId="4BE8F33C"/>
  <w16cid:commentId w16cid:paraId="3F82226B" w16cid:durableId="06AC0017"/>
  <w16cid:commentId w16cid:paraId="29AA6695" w16cid:durableId="29AA6695"/>
  <w16cid:commentId w16cid:paraId="77080A9A" w16cid:durableId="77080A9A"/>
  <w16cid:commentId w16cid:paraId="51D6EA3B" w16cid:durableId="51D6EA3B"/>
  <w16cid:commentId w16cid:paraId="727EF67C" w16cid:durableId="727EF67C"/>
  <w16cid:commentId w16cid:paraId="5C5D2EC0" w16cid:durableId="5C5D2EC0"/>
  <w16cid:commentId w16cid:paraId="314A3850" w16cid:durableId="314A3850"/>
  <w16cid:commentId w16cid:paraId="6DB120CF" w16cid:durableId="6DB120CF"/>
  <w16cid:commentId w16cid:paraId="0810E58A" w16cid:durableId="0810E58A"/>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32C95C4" w14:textId="77777777" w:rsidR="00A9200E" w:rsidRDefault="00A9200E">
      <w:r>
        <w:separator/>
      </w:r>
    </w:p>
  </w:endnote>
  <w:endnote w:type="continuationSeparator" w:id="0">
    <w:p w14:paraId="333E8E41" w14:textId="77777777" w:rsidR="00A9200E" w:rsidRDefault="00A920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F">
    <w:altName w:val="Cambria"/>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Liberation San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Liberation Serif">
    <w:altName w:val="Times New Roman"/>
    <w:charset w:val="01"/>
    <w:family w:val="roman"/>
    <w:pitch w:val="variable"/>
  </w:font>
  <w:font w:name="NSimSun">
    <w:panose1 w:val="02010609030101010101"/>
    <w:charset w:val="86"/>
    <w:family w:val="modern"/>
    <w:pitch w:val="fixed"/>
    <w:sig w:usb0="000002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798CA8" w14:textId="7BE48009" w:rsidR="005044DE" w:rsidRPr="00A81C08" w:rsidRDefault="005044DE">
    <w:pPr>
      <w:pStyle w:val="Corpodetexto"/>
      <w:spacing w:before="11"/>
      <w:rPr>
        <w:sz w:val="16"/>
        <w:szCs w:val="16"/>
      </w:rPr>
    </w:pPr>
    <w:r w:rsidRPr="00A81C08">
      <w:rPr>
        <w:sz w:val="16"/>
        <w:szCs w:val="16"/>
      </w:rPr>
      <w:t>______________________________________________________________________________________________________</w:t>
    </w:r>
    <w:r>
      <w:rPr>
        <w:sz w:val="16"/>
        <w:szCs w:val="16"/>
      </w:rPr>
      <w:t>______________</w:t>
    </w:r>
  </w:p>
  <w:p w14:paraId="029C6E7C" w14:textId="77777777" w:rsidR="005044DE" w:rsidRPr="00471EEB" w:rsidRDefault="005044DE" w:rsidP="00471EEB">
    <w:pPr>
      <w:spacing w:before="120" w:line="153" w:lineRule="exact"/>
      <w:ind w:right="-6"/>
      <w:jc w:val="center"/>
      <w:rPr>
        <w:rFonts w:ascii="Arial" w:hAnsi="Arial"/>
        <w:b/>
        <w:sz w:val="18"/>
        <w:szCs w:val="18"/>
      </w:rPr>
    </w:pPr>
    <w:r w:rsidRPr="00471EEB">
      <w:rPr>
        <w:rFonts w:ascii="Arial" w:hAnsi="Arial"/>
        <w:b/>
        <w:sz w:val="18"/>
        <w:szCs w:val="18"/>
      </w:rPr>
      <w:t>DEFENSORIA</w:t>
    </w:r>
    <w:r w:rsidRPr="00471EEB">
      <w:rPr>
        <w:rFonts w:ascii="Arial" w:hAnsi="Arial"/>
        <w:b/>
        <w:spacing w:val="-9"/>
        <w:sz w:val="18"/>
        <w:szCs w:val="18"/>
      </w:rPr>
      <w:t xml:space="preserve"> </w:t>
    </w:r>
    <w:r w:rsidRPr="00471EEB">
      <w:rPr>
        <w:rFonts w:ascii="Arial" w:hAnsi="Arial"/>
        <w:b/>
        <w:sz w:val="18"/>
        <w:szCs w:val="18"/>
      </w:rPr>
      <w:t>PÚBLICA</w:t>
    </w:r>
    <w:r w:rsidRPr="00471EEB">
      <w:rPr>
        <w:rFonts w:ascii="Arial" w:hAnsi="Arial"/>
        <w:b/>
        <w:spacing w:val="-3"/>
        <w:sz w:val="18"/>
        <w:szCs w:val="18"/>
      </w:rPr>
      <w:t xml:space="preserve"> </w:t>
    </w:r>
    <w:r w:rsidRPr="00471EEB">
      <w:rPr>
        <w:rFonts w:ascii="Arial" w:hAnsi="Arial"/>
        <w:b/>
        <w:sz w:val="18"/>
        <w:szCs w:val="18"/>
      </w:rPr>
      <w:t>DO</w:t>
    </w:r>
    <w:r w:rsidRPr="00471EEB">
      <w:rPr>
        <w:rFonts w:ascii="Arial" w:hAnsi="Arial"/>
        <w:b/>
        <w:spacing w:val="-7"/>
        <w:sz w:val="18"/>
        <w:szCs w:val="18"/>
      </w:rPr>
      <w:t xml:space="preserve"> </w:t>
    </w:r>
    <w:r w:rsidRPr="00471EEB">
      <w:rPr>
        <w:rFonts w:ascii="Arial" w:hAnsi="Arial"/>
        <w:b/>
        <w:sz w:val="18"/>
        <w:szCs w:val="18"/>
      </w:rPr>
      <w:t>ESTADO DO PARANÁ</w:t>
    </w:r>
  </w:p>
  <w:p w14:paraId="46473515" w14:textId="7D04DA34" w:rsidR="005044DE" w:rsidRPr="00471EEB" w:rsidRDefault="005044DE">
    <w:pPr>
      <w:spacing w:line="183" w:lineRule="exact"/>
      <w:ind w:right="-7"/>
      <w:jc w:val="center"/>
      <w:rPr>
        <w:rFonts w:ascii="Arial" w:hAnsi="Arial"/>
        <w:iCs/>
        <w:sz w:val="17"/>
        <w:szCs w:val="17"/>
      </w:rPr>
    </w:pPr>
    <w:r w:rsidRPr="00471EEB">
      <w:rPr>
        <w:rFonts w:ascii="Arial" w:hAnsi="Arial"/>
        <w:iCs/>
        <w:sz w:val="17"/>
        <w:szCs w:val="17"/>
      </w:rPr>
      <w:t>Rua</w:t>
    </w:r>
    <w:r w:rsidRPr="00471EEB">
      <w:rPr>
        <w:rFonts w:ascii="Arial" w:hAnsi="Arial"/>
        <w:iCs/>
        <w:spacing w:val="-5"/>
        <w:sz w:val="17"/>
        <w:szCs w:val="17"/>
      </w:rPr>
      <w:t xml:space="preserve"> </w:t>
    </w:r>
    <w:r w:rsidRPr="00471EEB">
      <w:rPr>
        <w:rFonts w:ascii="Arial" w:hAnsi="Arial"/>
        <w:iCs/>
        <w:sz w:val="17"/>
        <w:szCs w:val="17"/>
      </w:rPr>
      <w:t>Mateus</w:t>
    </w:r>
    <w:r w:rsidRPr="00471EEB">
      <w:rPr>
        <w:rFonts w:ascii="Arial" w:hAnsi="Arial"/>
        <w:iCs/>
        <w:spacing w:val="-3"/>
        <w:sz w:val="17"/>
        <w:szCs w:val="17"/>
      </w:rPr>
      <w:t xml:space="preserve"> </w:t>
    </w:r>
    <w:r w:rsidRPr="00471EEB">
      <w:rPr>
        <w:rFonts w:ascii="Arial" w:hAnsi="Arial"/>
        <w:iCs/>
        <w:sz w:val="17"/>
        <w:szCs w:val="17"/>
      </w:rPr>
      <w:t>Leme,</w:t>
    </w:r>
    <w:r w:rsidRPr="00471EEB">
      <w:rPr>
        <w:rFonts w:ascii="Arial" w:hAnsi="Arial"/>
        <w:iCs/>
        <w:spacing w:val="-3"/>
        <w:sz w:val="17"/>
        <w:szCs w:val="17"/>
      </w:rPr>
      <w:t xml:space="preserve"> </w:t>
    </w:r>
    <w:r w:rsidRPr="00471EEB">
      <w:rPr>
        <w:rFonts w:ascii="Arial" w:hAnsi="Arial"/>
        <w:iCs/>
        <w:sz w:val="17"/>
        <w:szCs w:val="17"/>
      </w:rPr>
      <w:t>nº</w:t>
    </w:r>
    <w:r w:rsidRPr="00471EEB">
      <w:rPr>
        <w:rFonts w:ascii="Arial" w:hAnsi="Arial"/>
        <w:iCs/>
        <w:spacing w:val="-3"/>
        <w:sz w:val="17"/>
        <w:szCs w:val="17"/>
      </w:rPr>
      <w:t xml:space="preserve"> </w:t>
    </w:r>
    <w:r w:rsidRPr="00471EEB">
      <w:rPr>
        <w:rFonts w:ascii="Arial" w:hAnsi="Arial"/>
        <w:iCs/>
        <w:sz w:val="17"/>
        <w:szCs w:val="17"/>
      </w:rPr>
      <w:t>1</w:t>
    </w:r>
    <w:r>
      <w:rPr>
        <w:rFonts w:ascii="Arial" w:hAnsi="Arial"/>
        <w:iCs/>
        <w:sz w:val="17"/>
        <w:szCs w:val="17"/>
      </w:rPr>
      <w:t>.</w:t>
    </w:r>
    <w:r w:rsidRPr="00471EEB">
      <w:rPr>
        <w:rFonts w:ascii="Arial" w:hAnsi="Arial"/>
        <w:iCs/>
        <w:sz w:val="17"/>
        <w:szCs w:val="17"/>
      </w:rPr>
      <w:t>908</w:t>
    </w:r>
    <w:r w:rsidRPr="00471EEB">
      <w:rPr>
        <w:rFonts w:ascii="Arial" w:hAnsi="Arial"/>
        <w:iCs/>
        <w:spacing w:val="-2"/>
        <w:sz w:val="17"/>
        <w:szCs w:val="17"/>
      </w:rPr>
      <w:t xml:space="preserve"> </w:t>
    </w:r>
    <w:r w:rsidRPr="00471EEB">
      <w:rPr>
        <w:rFonts w:ascii="Arial" w:hAnsi="Arial"/>
        <w:iCs/>
        <w:sz w:val="17"/>
        <w:szCs w:val="17"/>
      </w:rPr>
      <w:t>–</w:t>
    </w:r>
    <w:r w:rsidRPr="00471EEB">
      <w:rPr>
        <w:rFonts w:ascii="Arial" w:hAnsi="Arial"/>
        <w:iCs/>
        <w:spacing w:val="-7"/>
        <w:sz w:val="17"/>
        <w:szCs w:val="17"/>
      </w:rPr>
      <w:t xml:space="preserve"> </w:t>
    </w:r>
    <w:r w:rsidRPr="00471EEB">
      <w:rPr>
        <w:rFonts w:ascii="Arial" w:hAnsi="Arial"/>
        <w:iCs/>
        <w:sz w:val="17"/>
        <w:szCs w:val="17"/>
      </w:rPr>
      <w:t>Centro</w:t>
    </w:r>
    <w:r w:rsidRPr="00471EEB">
      <w:rPr>
        <w:rFonts w:ascii="Arial" w:hAnsi="Arial"/>
        <w:iCs/>
        <w:spacing w:val="-5"/>
        <w:sz w:val="17"/>
        <w:szCs w:val="17"/>
      </w:rPr>
      <w:t xml:space="preserve"> </w:t>
    </w:r>
    <w:r w:rsidRPr="00471EEB">
      <w:rPr>
        <w:rFonts w:ascii="Arial" w:hAnsi="Arial"/>
        <w:iCs/>
        <w:sz w:val="17"/>
        <w:szCs w:val="17"/>
      </w:rPr>
      <w:t>Cívico</w:t>
    </w:r>
    <w:r w:rsidRPr="00471EEB">
      <w:rPr>
        <w:rFonts w:ascii="Arial" w:hAnsi="Arial"/>
        <w:iCs/>
        <w:spacing w:val="-4"/>
        <w:sz w:val="17"/>
        <w:szCs w:val="17"/>
      </w:rPr>
      <w:t xml:space="preserve"> </w:t>
    </w:r>
    <w:r w:rsidRPr="00471EEB">
      <w:rPr>
        <w:rFonts w:ascii="Arial" w:hAnsi="Arial"/>
        <w:iCs/>
        <w:sz w:val="17"/>
        <w:szCs w:val="17"/>
      </w:rPr>
      <w:t>–</w:t>
    </w:r>
    <w:r w:rsidRPr="00471EEB">
      <w:rPr>
        <w:rFonts w:ascii="Arial" w:hAnsi="Arial"/>
        <w:iCs/>
        <w:spacing w:val="-7"/>
        <w:sz w:val="17"/>
        <w:szCs w:val="17"/>
      </w:rPr>
      <w:t xml:space="preserve"> </w:t>
    </w:r>
    <w:r>
      <w:rPr>
        <w:rFonts w:ascii="Arial" w:hAnsi="Arial"/>
        <w:iCs/>
        <w:sz w:val="17"/>
        <w:szCs w:val="17"/>
      </w:rPr>
      <w:t>Curitiba-</w:t>
    </w:r>
    <w:r w:rsidRPr="00471EEB">
      <w:rPr>
        <w:rFonts w:ascii="Arial" w:hAnsi="Arial"/>
        <w:iCs/>
        <w:sz w:val="17"/>
        <w:szCs w:val="17"/>
      </w:rPr>
      <w:t>Paraná</w:t>
    </w:r>
    <w:r>
      <w:rPr>
        <w:rFonts w:ascii="Arial" w:hAnsi="Arial"/>
        <w:iCs/>
        <w:sz w:val="17"/>
        <w:szCs w:val="17"/>
      </w:rPr>
      <w:t xml:space="preserve"> –</w:t>
    </w:r>
    <w:r w:rsidRPr="00471EEB">
      <w:rPr>
        <w:rFonts w:ascii="Arial" w:hAnsi="Arial"/>
        <w:iCs/>
        <w:spacing w:val="-3"/>
        <w:sz w:val="17"/>
        <w:szCs w:val="17"/>
      </w:rPr>
      <w:t xml:space="preserve"> </w:t>
    </w:r>
    <w:r w:rsidRPr="00471EEB">
      <w:rPr>
        <w:rFonts w:ascii="Arial" w:hAnsi="Arial"/>
        <w:iCs/>
        <w:sz w:val="17"/>
        <w:szCs w:val="17"/>
      </w:rPr>
      <w:t>CEP</w:t>
    </w:r>
    <w:r w:rsidRPr="00471EEB">
      <w:rPr>
        <w:rFonts w:ascii="Arial" w:hAnsi="Arial"/>
        <w:iCs/>
        <w:spacing w:val="-8"/>
        <w:sz w:val="17"/>
        <w:szCs w:val="17"/>
      </w:rPr>
      <w:t xml:space="preserve"> </w:t>
    </w:r>
    <w:r w:rsidRPr="00471EEB">
      <w:rPr>
        <w:rFonts w:ascii="Arial" w:hAnsi="Arial"/>
        <w:iCs/>
        <w:sz w:val="17"/>
        <w:szCs w:val="17"/>
      </w:rPr>
      <w:t>80.530-010</w:t>
    </w:r>
    <w:r>
      <w:rPr>
        <w:rFonts w:ascii="Arial" w:hAnsi="Arial"/>
        <w:iCs/>
        <w:sz w:val="17"/>
        <w:szCs w:val="17"/>
      </w:rPr>
      <w:t xml:space="preserve"> –</w:t>
    </w:r>
    <w:r w:rsidRPr="00471EEB">
      <w:rPr>
        <w:rFonts w:ascii="Arial" w:hAnsi="Arial"/>
        <w:iCs/>
        <w:spacing w:val="-3"/>
        <w:sz w:val="17"/>
        <w:szCs w:val="17"/>
      </w:rPr>
      <w:t xml:space="preserve"> </w:t>
    </w:r>
    <w:r w:rsidRPr="00471EEB">
      <w:rPr>
        <w:rFonts w:ascii="Arial" w:hAnsi="Arial"/>
        <w:iCs/>
        <w:sz w:val="17"/>
        <w:szCs w:val="17"/>
      </w:rPr>
      <w:t>Telefone:</w:t>
    </w:r>
    <w:r w:rsidRPr="00471EEB">
      <w:rPr>
        <w:rFonts w:ascii="Arial" w:hAnsi="Arial"/>
        <w:iCs/>
        <w:spacing w:val="-2"/>
        <w:sz w:val="17"/>
        <w:szCs w:val="17"/>
      </w:rPr>
      <w:t xml:space="preserve"> </w:t>
    </w:r>
    <w:r w:rsidRPr="00471EEB">
      <w:rPr>
        <w:rFonts w:ascii="Arial" w:hAnsi="Arial"/>
        <w:iCs/>
        <w:sz w:val="17"/>
        <w:szCs w:val="17"/>
      </w:rPr>
      <w:t>(41)</w:t>
    </w:r>
    <w:r w:rsidRPr="00471EEB">
      <w:rPr>
        <w:rFonts w:ascii="Arial" w:hAnsi="Arial"/>
        <w:iCs/>
        <w:spacing w:val="-5"/>
        <w:sz w:val="17"/>
        <w:szCs w:val="17"/>
      </w:rPr>
      <w:t xml:space="preserve"> </w:t>
    </w:r>
    <w:r w:rsidRPr="00471EEB">
      <w:rPr>
        <w:rFonts w:ascii="Arial" w:hAnsi="Arial"/>
        <w:iCs/>
        <w:sz w:val="17"/>
        <w:szCs w:val="17"/>
      </w:rPr>
      <w:t>3313-7300</w:t>
    </w:r>
  </w:p>
  <w:p w14:paraId="34CC3CA6" w14:textId="77777777" w:rsidR="005044DE" w:rsidRPr="00471EEB" w:rsidRDefault="005044DE">
    <w:pPr>
      <w:spacing w:line="183" w:lineRule="exact"/>
      <w:ind w:left="916" w:right="1175"/>
      <w:jc w:val="center"/>
      <w:rPr>
        <w:rFonts w:ascii="Arial" w:hAnsi="Arial"/>
        <w:iCs/>
        <w:sz w:val="17"/>
        <w:szCs w:val="17"/>
      </w:rPr>
    </w:pPr>
  </w:p>
  <w:p w14:paraId="1A3F8ADE" w14:textId="77777777" w:rsidR="005044DE" w:rsidRPr="00471EEB" w:rsidRDefault="005044DE">
    <w:pPr>
      <w:pStyle w:val="Rodap"/>
      <w:jc w:val="right"/>
      <w:rPr>
        <w:rFonts w:ascii="Arial" w:hAnsi="Arial"/>
        <w:iCs/>
        <w:sz w:val="18"/>
        <w:szCs w:val="18"/>
      </w:rPr>
    </w:pPr>
    <w:r w:rsidRPr="00471EEB">
      <w:rPr>
        <w:rFonts w:ascii="Arial" w:hAnsi="Arial" w:cs="Arial"/>
        <w:sz w:val="18"/>
        <w:szCs w:val="18"/>
      </w:rPr>
      <w:t xml:space="preserve">Página </w:t>
    </w:r>
    <w:r w:rsidRPr="00471EEB">
      <w:rPr>
        <w:rFonts w:ascii="Arial" w:hAnsi="Arial" w:cs="Arial"/>
        <w:b/>
        <w:bCs/>
        <w:sz w:val="18"/>
        <w:szCs w:val="18"/>
      </w:rPr>
      <w:fldChar w:fldCharType="begin"/>
    </w:r>
    <w:r w:rsidRPr="00471EEB">
      <w:rPr>
        <w:rFonts w:ascii="Arial" w:hAnsi="Arial" w:cs="Arial"/>
        <w:b/>
        <w:bCs/>
        <w:sz w:val="18"/>
        <w:szCs w:val="18"/>
      </w:rPr>
      <w:instrText xml:space="preserve"> PAGE </w:instrText>
    </w:r>
    <w:r w:rsidRPr="00471EEB">
      <w:rPr>
        <w:rFonts w:ascii="Arial" w:hAnsi="Arial" w:cs="Arial"/>
        <w:b/>
        <w:bCs/>
        <w:sz w:val="18"/>
        <w:szCs w:val="18"/>
      </w:rPr>
      <w:fldChar w:fldCharType="separate"/>
    </w:r>
    <w:r w:rsidR="006322B5">
      <w:rPr>
        <w:rFonts w:ascii="Arial" w:hAnsi="Arial" w:cs="Arial"/>
        <w:b/>
        <w:bCs/>
        <w:noProof/>
        <w:sz w:val="18"/>
        <w:szCs w:val="18"/>
      </w:rPr>
      <w:t>19</w:t>
    </w:r>
    <w:r w:rsidRPr="00471EEB">
      <w:rPr>
        <w:rFonts w:ascii="Arial" w:hAnsi="Arial" w:cs="Arial"/>
        <w:b/>
        <w:bCs/>
        <w:sz w:val="18"/>
        <w:szCs w:val="18"/>
      </w:rPr>
      <w:fldChar w:fldCharType="end"/>
    </w:r>
    <w:r w:rsidRPr="00471EEB">
      <w:rPr>
        <w:rFonts w:ascii="Arial" w:hAnsi="Arial" w:cs="Arial"/>
        <w:sz w:val="18"/>
        <w:szCs w:val="18"/>
      </w:rPr>
      <w:t xml:space="preserve"> de </w:t>
    </w:r>
    <w:r w:rsidRPr="00471EEB">
      <w:rPr>
        <w:rFonts w:ascii="Arial" w:hAnsi="Arial" w:cs="Arial"/>
        <w:b/>
        <w:bCs/>
        <w:sz w:val="18"/>
        <w:szCs w:val="18"/>
      </w:rPr>
      <w:fldChar w:fldCharType="begin"/>
    </w:r>
    <w:r w:rsidRPr="00471EEB">
      <w:rPr>
        <w:rFonts w:ascii="Arial" w:hAnsi="Arial" w:cs="Arial"/>
        <w:b/>
        <w:bCs/>
        <w:sz w:val="18"/>
        <w:szCs w:val="18"/>
      </w:rPr>
      <w:instrText xml:space="preserve"> NUMPAGES </w:instrText>
    </w:r>
    <w:r w:rsidRPr="00471EEB">
      <w:rPr>
        <w:rFonts w:ascii="Arial" w:hAnsi="Arial" w:cs="Arial"/>
        <w:b/>
        <w:bCs/>
        <w:sz w:val="18"/>
        <w:szCs w:val="18"/>
      </w:rPr>
      <w:fldChar w:fldCharType="separate"/>
    </w:r>
    <w:r w:rsidR="006322B5">
      <w:rPr>
        <w:rFonts w:ascii="Arial" w:hAnsi="Arial" w:cs="Arial"/>
        <w:b/>
        <w:bCs/>
        <w:noProof/>
        <w:sz w:val="18"/>
        <w:szCs w:val="18"/>
      </w:rPr>
      <w:t>22</w:t>
    </w:r>
    <w:r w:rsidRPr="00471EEB">
      <w:rPr>
        <w:rFonts w:ascii="Arial" w:hAnsi="Arial" w:cs="Arial"/>
        <w:b/>
        <w:bCs/>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35E0DB5" w14:textId="77777777" w:rsidR="00A9200E" w:rsidRDefault="00A9200E">
      <w:pPr>
        <w:rPr>
          <w:sz w:val="12"/>
        </w:rPr>
      </w:pPr>
      <w:r>
        <w:separator/>
      </w:r>
    </w:p>
  </w:footnote>
  <w:footnote w:type="continuationSeparator" w:id="0">
    <w:p w14:paraId="10AE3045" w14:textId="77777777" w:rsidR="00A9200E" w:rsidRDefault="00A9200E">
      <w:pPr>
        <w:rPr>
          <w:sz w:val="12"/>
        </w:rPr>
      </w:pPr>
      <w:r>
        <w:continuationSeparator/>
      </w:r>
    </w:p>
  </w:footnote>
  <w:footnote w:id="1">
    <w:p w14:paraId="30118A23" w14:textId="77777777" w:rsidR="005044DE" w:rsidRPr="00D2750D" w:rsidRDefault="005044DE" w:rsidP="00E8603E">
      <w:pPr>
        <w:pStyle w:val="Textodenotaderodap"/>
        <w:jc w:val="both"/>
        <w:rPr>
          <w:rFonts w:ascii="Arial" w:hAnsi="Arial" w:cs="Arial"/>
          <w:sz w:val="18"/>
          <w:szCs w:val="18"/>
        </w:rPr>
      </w:pPr>
      <w:r w:rsidRPr="00D2750D">
        <w:rPr>
          <w:rStyle w:val="Caracteresdenotaderodap"/>
          <w:rFonts w:ascii="Arial" w:hAnsi="Arial" w:cs="Arial"/>
          <w:sz w:val="18"/>
          <w:szCs w:val="18"/>
        </w:rPr>
        <w:footnoteRef/>
      </w:r>
      <w:r w:rsidRPr="00D2750D">
        <w:rPr>
          <w:rFonts w:ascii="Arial" w:hAnsi="Arial" w:cs="Arial"/>
          <w:sz w:val="18"/>
          <w:szCs w:val="18"/>
        </w:rPr>
        <w:t xml:space="preserve"> Lei de Licitações e Contratos Administrativos.</w:t>
      </w:r>
    </w:p>
  </w:footnote>
  <w:footnote w:id="2">
    <w:p w14:paraId="5EECC8D5" w14:textId="77777777" w:rsidR="005044DE" w:rsidRPr="00D2750D" w:rsidRDefault="005044DE" w:rsidP="001C746F">
      <w:pPr>
        <w:pStyle w:val="Textodenotaderodap"/>
        <w:jc w:val="both"/>
        <w:rPr>
          <w:rFonts w:ascii="Arial" w:hAnsi="Arial" w:cs="Arial"/>
          <w:sz w:val="18"/>
          <w:szCs w:val="18"/>
        </w:rPr>
      </w:pPr>
      <w:r w:rsidRPr="00D2750D">
        <w:rPr>
          <w:rStyle w:val="Refdenotaderodap"/>
          <w:rFonts w:ascii="Arial" w:hAnsi="Arial" w:cs="Arial"/>
          <w:sz w:val="18"/>
          <w:szCs w:val="18"/>
        </w:rPr>
        <w:footnoteRef/>
      </w:r>
      <w:r w:rsidRPr="00D2750D">
        <w:rPr>
          <w:rFonts w:ascii="Arial" w:hAnsi="Arial" w:cs="Arial"/>
          <w:sz w:val="18"/>
          <w:szCs w:val="18"/>
        </w:rPr>
        <w:t xml:space="preserve"> Estabelece, no âmbito da Defensoria Pública do Estado do Paraná, disposições regulamentares acerca das atribuições e procedimentos de licitações e contratos administrativos.</w:t>
      </w:r>
    </w:p>
  </w:footnote>
  <w:footnote w:id="3">
    <w:p w14:paraId="280F76FC" w14:textId="79E1E9C6" w:rsidR="005044DE" w:rsidRPr="00D2750D" w:rsidRDefault="005044DE" w:rsidP="00E8603E">
      <w:pPr>
        <w:pStyle w:val="Textodenotaderodap"/>
        <w:jc w:val="both"/>
        <w:rPr>
          <w:rFonts w:ascii="Arial" w:hAnsi="Arial" w:cs="Arial"/>
          <w:sz w:val="18"/>
          <w:szCs w:val="18"/>
        </w:rPr>
      </w:pPr>
      <w:r w:rsidRPr="00D2750D">
        <w:rPr>
          <w:rStyle w:val="Refdenotaderodap"/>
          <w:rFonts w:ascii="Arial" w:hAnsi="Arial" w:cs="Arial"/>
          <w:sz w:val="18"/>
          <w:szCs w:val="18"/>
        </w:rPr>
        <w:footnoteRef/>
      </w:r>
      <w:r w:rsidRPr="00D2750D">
        <w:rPr>
          <w:rFonts w:ascii="Arial" w:hAnsi="Arial" w:cs="Arial"/>
          <w:sz w:val="18"/>
          <w:szCs w:val="18"/>
        </w:rPr>
        <w:t xml:space="preserve"> Lei nº 8.078/1990.</w:t>
      </w:r>
    </w:p>
  </w:footnote>
  <w:footnote w:id="4">
    <w:p w14:paraId="43EF8DA9" w14:textId="77777777" w:rsidR="005044DE" w:rsidRPr="00D2750D" w:rsidRDefault="005044DE" w:rsidP="00E8603E">
      <w:pPr>
        <w:pStyle w:val="Textodenotaderodap"/>
        <w:jc w:val="both"/>
        <w:rPr>
          <w:rFonts w:ascii="Arial" w:hAnsi="Arial" w:cs="Arial"/>
          <w:sz w:val="18"/>
          <w:szCs w:val="18"/>
        </w:rPr>
      </w:pPr>
      <w:r w:rsidRPr="00D2750D">
        <w:rPr>
          <w:rStyle w:val="Caracteresdenotaderodap"/>
          <w:rFonts w:ascii="Arial" w:hAnsi="Arial" w:cs="Arial"/>
          <w:sz w:val="18"/>
          <w:szCs w:val="18"/>
        </w:rPr>
        <w:footnoteRef/>
      </w:r>
      <w:r w:rsidRPr="00D2750D">
        <w:rPr>
          <w:rFonts w:ascii="Arial" w:hAnsi="Arial" w:cs="Arial"/>
          <w:sz w:val="18"/>
          <w:szCs w:val="18"/>
        </w:rPr>
        <w:t xml:space="preserve"> Determina a reserva de vagas para pessoas com deficiência nos contratos de terceirização de serviços públicos.</w:t>
      </w:r>
    </w:p>
  </w:footnote>
  <w:footnote w:id="5">
    <w:p w14:paraId="581A5573" w14:textId="77777777" w:rsidR="005044DE" w:rsidRPr="00D2750D" w:rsidRDefault="005044DE" w:rsidP="00E8603E">
      <w:pPr>
        <w:pStyle w:val="Textodenotaderodap"/>
        <w:jc w:val="both"/>
        <w:rPr>
          <w:rFonts w:ascii="Arial" w:hAnsi="Arial" w:cs="Arial"/>
          <w:sz w:val="18"/>
          <w:szCs w:val="18"/>
        </w:rPr>
      </w:pPr>
      <w:r w:rsidRPr="00D2750D">
        <w:rPr>
          <w:rStyle w:val="Caracteresdenotaderodap"/>
          <w:rFonts w:ascii="Arial" w:hAnsi="Arial" w:cs="Arial"/>
          <w:sz w:val="18"/>
          <w:szCs w:val="18"/>
        </w:rPr>
        <w:footnoteRef/>
      </w:r>
      <w:r w:rsidRPr="00D2750D">
        <w:rPr>
          <w:rFonts w:ascii="Arial" w:hAnsi="Arial" w:cs="Arial"/>
          <w:sz w:val="18"/>
          <w:szCs w:val="18"/>
        </w:rPr>
        <w:t xml:space="preserve"> Contratação de trabalhadores a partir de consulta ao banco de dados das Agências do Trabalhador do Paraná pelas empresas concessionárias, permissionárias e terceirizadas de serviços públicos estaduais, empresas públicas e sociedades de economia mista, bem como empresas beneficiadas com programas de fomento no Estado do Paraná.</w:t>
      </w:r>
    </w:p>
  </w:footnote>
  <w:footnote w:id="6">
    <w:p w14:paraId="054CFA71" w14:textId="77777777" w:rsidR="005044DE" w:rsidRPr="00D2750D" w:rsidRDefault="005044DE" w:rsidP="00E8603E">
      <w:pPr>
        <w:pStyle w:val="Textodenotaderodap"/>
        <w:jc w:val="both"/>
        <w:rPr>
          <w:rFonts w:ascii="Arial" w:hAnsi="Arial" w:cs="Arial"/>
          <w:sz w:val="18"/>
          <w:szCs w:val="18"/>
        </w:rPr>
      </w:pPr>
      <w:r w:rsidRPr="00D2750D">
        <w:rPr>
          <w:rStyle w:val="Caracteresdenotaderodap"/>
          <w:rFonts w:ascii="Arial" w:hAnsi="Arial" w:cs="Arial"/>
          <w:sz w:val="18"/>
          <w:szCs w:val="18"/>
        </w:rPr>
        <w:footnoteRef/>
      </w:r>
      <w:r w:rsidRPr="00D2750D">
        <w:rPr>
          <w:rFonts w:ascii="Arial" w:hAnsi="Arial" w:cs="Arial"/>
          <w:sz w:val="18"/>
          <w:szCs w:val="18"/>
        </w:rPr>
        <w:t xml:space="preserve"> Consolida a legislação paranaense relativa aos Direitos da Mulher, criando o Código Estadual da Mulher Paranaense. Em especial, vide: Seção II – Da Reserva de Vagas de Emprego em Empresas Licitantes Junto ao Poder Público Estadual</w:t>
      </w:r>
    </w:p>
  </w:footnote>
  <w:footnote w:id="7">
    <w:p w14:paraId="388686AE" w14:textId="77777777" w:rsidR="005044DE" w:rsidRPr="00D2750D" w:rsidRDefault="005044DE" w:rsidP="00E8603E">
      <w:pPr>
        <w:pStyle w:val="Textodenotaderodap"/>
        <w:jc w:val="both"/>
        <w:rPr>
          <w:rFonts w:ascii="Arial" w:hAnsi="Arial" w:cs="Arial"/>
          <w:sz w:val="18"/>
          <w:szCs w:val="18"/>
        </w:rPr>
      </w:pPr>
      <w:r w:rsidRPr="00D2750D">
        <w:rPr>
          <w:rStyle w:val="Caracteresdenotaderodap"/>
          <w:rFonts w:ascii="Arial" w:hAnsi="Arial" w:cs="Arial"/>
          <w:sz w:val="18"/>
          <w:szCs w:val="18"/>
        </w:rPr>
        <w:footnoteRef/>
      </w:r>
      <w:r w:rsidRPr="00D2750D">
        <w:rPr>
          <w:rFonts w:ascii="Arial" w:hAnsi="Arial" w:cs="Arial"/>
          <w:sz w:val="18"/>
          <w:szCs w:val="18"/>
        </w:rPr>
        <w:t xml:space="preserve"> Lei Geral de Proteção de Dados Pessoais (LGPD).</w:t>
      </w:r>
    </w:p>
  </w:footnote>
  <w:footnote w:id="8">
    <w:p w14:paraId="17C5BC9F" w14:textId="30C08569" w:rsidR="005044DE" w:rsidRPr="00D2750D" w:rsidRDefault="005044DE" w:rsidP="00E8603E">
      <w:pPr>
        <w:pStyle w:val="Textodenotaderodap"/>
        <w:jc w:val="both"/>
        <w:rPr>
          <w:rFonts w:ascii="Arial" w:hAnsi="Arial" w:cs="Arial"/>
          <w:sz w:val="18"/>
          <w:szCs w:val="18"/>
        </w:rPr>
      </w:pPr>
      <w:r w:rsidRPr="00D2750D">
        <w:rPr>
          <w:rStyle w:val="Refdenotaderodap"/>
          <w:rFonts w:ascii="Arial" w:hAnsi="Arial" w:cs="Arial"/>
          <w:sz w:val="18"/>
          <w:szCs w:val="18"/>
        </w:rPr>
        <w:footnoteRef/>
      </w:r>
      <w:r w:rsidRPr="00D2750D">
        <w:rPr>
          <w:rFonts w:ascii="Arial" w:hAnsi="Arial" w:cs="Arial"/>
          <w:sz w:val="18"/>
          <w:szCs w:val="18"/>
        </w:rPr>
        <w:t xml:space="preserve"> Revoga a Resolução DPG nº 052/2021, designa o Encarregado pelo Tratamento de Dados Pessoais, especifica regras para o procedimento de solicitação de dados pessoais e dá outras providências.</w:t>
      </w:r>
    </w:p>
  </w:footnote>
  <w:footnote w:id="9">
    <w:p w14:paraId="605DF21A" w14:textId="77777777" w:rsidR="005044DE" w:rsidRPr="00D2750D" w:rsidRDefault="005044DE" w:rsidP="00E8603E">
      <w:pPr>
        <w:pStyle w:val="Textodenotaderodap"/>
        <w:jc w:val="both"/>
        <w:rPr>
          <w:rFonts w:ascii="Arial" w:hAnsi="Arial" w:cs="Arial"/>
          <w:sz w:val="18"/>
          <w:szCs w:val="18"/>
        </w:rPr>
      </w:pPr>
      <w:r w:rsidRPr="00D2750D">
        <w:rPr>
          <w:rStyle w:val="Caracteresdenotaderodap"/>
          <w:rFonts w:ascii="Arial" w:hAnsi="Arial" w:cs="Arial"/>
          <w:sz w:val="18"/>
          <w:szCs w:val="18"/>
        </w:rPr>
        <w:footnoteRef/>
      </w:r>
      <w:r w:rsidRPr="00D2750D">
        <w:rPr>
          <w:rFonts w:ascii="Arial" w:hAnsi="Arial" w:cs="Arial"/>
          <w:sz w:val="18"/>
          <w:szCs w:val="18"/>
        </w:rPr>
        <w:t xml:space="preserve"> Lei Geral de Proteção de Dados Pessoais (LGPD).</w:t>
      </w:r>
    </w:p>
  </w:footnote>
  <w:footnote w:id="10">
    <w:p w14:paraId="3C9B2CFA" w14:textId="5B0AD47C" w:rsidR="005044DE" w:rsidRPr="00D2750D" w:rsidRDefault="005044DE" w:rsidP="00E8603E">
      <w:pPr>
        <w:pStyle w:val="Textodenotaderodap"/>
        <w:jc w:val="both"/>
        <w:rPr>
          <w:rFonts w:ascii="Arial" w:hAnsi="Arial" w:cs="Arial"/>
          <w:sz w:val="18"/>
          <w:szCs w:val="18"/>
        </w:rPr>
      </w:pPr>
      <w:r w:rsidRPr="00D2750D">
        <w:rPr>
          <w:rStyle w:val="Refdenotaderodap"/>
          <w:rFonts w:ascii="Arial" w:hAnsi="Arial" w:cs="Arial"/>
          <w:sz w:val="18"/>
          <w:szCs w:val="18"/>
        </w:rPr>
        <w:footnoteRef/>
      </w:r>
      <w:r w:rsidRPr="00D2750D">
        <w:rPr>
          <w:rFonts w:ascii="Arial" w:hAnsi="Arial" w:cs="Arial"/>
          <w:sz w:val="18"/>
          <w:szCs w:val="18"/>
        </w:rPr>
        <w:t xml:space="preserve"> Revoga a Resolução DPG nº 052/2021, designa o Encarregado pelo Tratamento de Dados Pessoais, especifica regras para o procedimento de solicitação de dados pessoais e dá outras providências.</w:t>
      </w:r>
    </w:p>
  </w:footnote>
  <w:footnote w:id="11">
    <w:p w14:paraId="7F5FE5BD" w14:textId="77777777" w:rsidR="005044DE" w:rsidRPr="00D2750D" w:rsidRDefault="005044DE" w:rsidP="00E8603E">
      <w:pPr>
        <w:pStyle w:val="Textodenotaderodap"/>
        <w:jc w:val="both"/>
        <w:rPr>
          <w:rFonts w:ascii="Arial" w:hAnsi="Arial" w:cs="Arial"/>
          <w:sz w:val="18"/>
          <w:szCs w:val="18"/>
        </w:rPr>
      </w:pPr>
      <w:r w:rsidRPr="00D2750D">
        <w:rPr>
          <w:rStyle w:val="Refdenotaderodap"/>
          <w:rFonts w:ascii="Arial" w:hAnsi="Arial" w:cs="Arial"/>
          <w:sz w:val="18"/>
          <w:szCs w:val="18"/>
        </w:rPr>
        <w:footnoteRef/>
      </w:r>
      <w:r w:rsidRPr="00D2750D">
        <w:rPr>
          <w:rFonts w:ascii="Arial" w:hAnsi="Arial" w:cs="Arial"/>
          <w:sz w:val="18"/>
          <w:szCs w:val="18"/>
        </w:rPr>
        <w:t xml:space="preserve"> Dispõe sobre o procedimento de aplicação de sanções administrativas, cobrança administrativa, parcelamentos, compensação, suspensão, inscrição de débitos em Dívida Ativa de cobrança dos débitos resultantes de multa administrativa e cobrança judicial no âmbito da Defensoria Pública do Paraná.</w:t>
      </w:r>
    </w:p>
  </w:footnote>
  <w:footnote w:id="12">
    <w:p w14:paraId="7DDB9F19" w14:textId="56AF50D1" w:rsidR="005044DE" w:rsidRPr="00D2750D" w:rsidRDefault="005044DE" w:rsidP="00E8603E">
      <w:pPr>
        <w:pStyle w:val="Textodenotaderodap"/>
        <w:jc w:val="both"/>
        <w:rPr>
          <w:rFonts w:ascii="Arial" w:hAnsi="Arial" w:cs="Arial"/>
          <w:sz w:val="18"/>
          <w:szCs w:val="18"/>
        </w:rPr>
      </w:pPr>
      <w:r w:rsidRPr="00D2750D">
        <w:rPr>
          <w:rStyle w:val="Refdenotaderodap"/>
          <w:rFonts w:ascii="Arial" w:hAnsi="Arial" w:cs="Arial"/>
          <w:sz w:val="18"/>
          <w:szCs w:val="18"/>
        </w:rPr>
        <w:footnoteRef/>
      </w:r>
      <w:r w:rsidRPr="00D2750D">
        <w:rPr>
          <w:rFonts w:ascii="Arial" w:hAnsi="Arial" w:cs="Arial"/>
          <w:sz w:val="18"/>
          <w:szCs w:val="18"/>
        </w:rPr>
        <w:t xml:space="preserve"> “Art. 18. [...] I - descumprimento, de pequena relevância, de obrigação legal ou infração à Lei quando não se justificar aplicação de sanção mais grave; II - inexecução parcial de obrigação contratual principal ou acessória de pequena relevância, a critério da Administração, quando não se justificar aplicação de sanção mais grave; III – em caso de conduta que prejudique o andamento do procedimento licitatório ou da contratação”</w:t>
      </w:r>
    </w:p>
  </w:footnote>
  <w:footnote w:id="13">
    <w:p w14:paraId="5391B11A" w14:textId="42D0D9BA" w:rsidR="005044DE" w:rsidRPr="00D2750D" w:rsidRDefault="005044DE" w:rsidP="00E8603E">
      <w:pPr>
        <w:pStyle w:val="Textodenotaderodap"/>
        <w:jc w:val="both"/>
        <w:rPr>
          <w:rFonts w:ascii="Arial" w:hAnsi="Arial" w:cs="Arial"/>
          <w:sz w:val="18"/>
          <w:szCs w:val="18"/>
        </w:rPr>
      </w:pPr>
      <w:r w:rsidRPr="00D2750D">
        <w:rPr>
          <w:rStyle w:val="Refdenotaderodap"/>
          <w:rFonts w:ascii="Arial" w:hAnsi="Arial" w:cs="Arial"/>
          <w:sz w:val="18"/>
          <w:szCs w:val="18"/>
        </w:rPr>
        <w:footnoteRef/>
      </w:r>
      <w:r w:rsidRPr="00D2750D">
        <w:rPr>
          <w:rFonts w:ascii="Arial" w:hAnsi="Arial" w:cs="Arial"/>
          <w:sz w:val="18"/>
          <w:szCs w:val="18"/>
        </w:rPr>
        <w:t xml:space="preserve"> “Art. 19. [...] I - der causa à inexecução parcial do contrato, que supere aquela prevista no inciso II do art. 155 da Lei Federal nº 14.133, de 2021, ou que cause grave dano à Administração, ao funcionamento dos serviços públicos ou ao interesse coletivo; II - der causa à inexecução total do contrato; III - deixar de entregar a documentação exigida para o certame; IV - não manter a proposta, salvo em decorrência de fato superveniente devidamente justificado; V - não celebrar o contrato ou não entregar a documentação exigida para a contratação, quando convocado dentro do prazo de validade de sua proposta; VI - ensejar o retardamento da execução ou da entrega do objeto da licitação sem motivo justificado; VII - apresentar declaração ou documentação falsa exigida para o certame ou prestar declaração falsa durante a licitação ou a execução do contrato; VIII - fraudar a licitação ou praticar ato fraudulento na execução do contrato; IX - comportar-se de modo inidôneo ou cometer fraude de qualquer natureza; X - afastar ou tentar afastar outra licitante por meio de violência, grave ameaça, fraude ou oferecimento de vantagem de qualquer tipo; XI - praticar atos ilícitos com vistas a frustrar os objetivos da licitação; XII - praticar ato lesivo previsto no art. 5º da Lei Federal nº 12.846, de 1º de agosto de 2013; XIII - recebimento de condenação definitiva por ato de improbidade administrativa, na forma da lei.”</w:t>
      </w:r>
    </w:p>
  </w:footnote>
  <w:footnote w:id="14">
    <w:p w14:paraId="7BD2B0B1" w14:textId="6BDA9A36" w:rsidR="005044DE" w:rsidRPr="00D2750D" w:rsidRDefault="005044DE" w:rsidP="00E8603E">
      <w:pPr>
        <w:pStyle w:val="Textodenotaderodap"/>
        <w:jc w:val="both"/>
        <w:rPr>
          <w:rFonts w:ascii="Arial" w:hAnsi="Arial" w:cs="Arial"/>
          <w:sz w:val="18"/>
          <w:szCs w:val="18"/>
        </w:rPr>
      </w:pPr>
      <w:r w:rsidRPr="00D2750D">
        <w:rPr>
          <w:rStyle w:val="Refdenotaderodap"/>
          <w:rFonts w:ascii="Arial" w:hAnsi="Arial" w:cs="Arial"/>
          <w:sz w:val="18"/>
          <w:szCs w:val="18"/>
        </w:rPr>
        <w:footnoteRef/>
      </w:r>
      <w:r w:rsidRPr="00D2750D">
        <w:rPr>
          <w:rFonts w:ascii="Arial" w:hAnsi="Arial" w:cs="Arial"/>
          <w:sz w:val="18"/>
          <w:szCs w:val="18"/>
        </w:rPr>
        <w:t xml:space="preserve"> “Art. 19. [...] §1º Pelas mesmas razões cabíveis para a sanção de impedimento de licitar e contratar caberá, a depender da gravidade, a sanção de declaração de inidoneidade para licitar e contratar.”</w:t>
      </w:r>
    </w:p>
  </w:footnote>
  <w:footnote w:id="15">
    <w:p w14:paraId="60A6CF24" w14:textId="28ED5BCE" w:rsidR="005044DE" w:rsidRPr="00D2750D" w:rsidRDefault="005044DE" w:rsidP="00E8603E">
      <w:pPr>
        <w:pStyle w:val="Textodenotaderodap"/>
        <w:jc w:val="both"/>
        <w:rPr>
          <w:rFonts w:ascii="Arial" w:hAnsi="Arial" w:cs="Arial"/>
          <w:sz w:val="18"/>
          <w:szCs w:val="18"/>
        </w:rPr>
      </w:pPr>
      <w:r w:rsidRPr="00D2750D">
        <w:rPr>
          <w:rStyle w:val="Refdenotaderodap"/>
          <w:rFonts w:ascii="Arial" w:hAnsi="Arial" w:cs="Arial"/>
          <w:sz w:val="18"/>
          <w:szCs w:val="18"/>
        </w:rPr>
        <w:footnoteRef/>
      </w:r>
      <w:r w:rsidRPr="00D2750D">
        <w:rPr>
          <w:rFonts w:ascii="Arial" w:hAnsi="Arial" w:cs="Arial"/>
          <w:sz w:val="18"/>
          <w:szCs w:val="18"/>
        </w:rPr>
        <w:t xml:space="preserve"> “Art. 137. [...] I - não cumprimento ou cumprimento irregular de normas </w:t>
      </w:r>
      <w:proofErr w:type="spellStart"/>
      <w:r w:rsidRPr="00D2750D">
        <w:rPr>
          <w:rFonts w:ascii="Arial" w:hAnsi="Arial" w:cs="Arial"/>
          <w:sz w:val="18"/>
          <w:szCs w:val="18"/>
        </w:rPr>
        <w:t>editalícias</w:t>
      </w:r>
      <w:proofErr w:type="spellEnd"/>
      <w:r w:rsidRPr="00D2750D">
        <w:rPr>
          <w:rFonts w:ascii="Arial" w:hAnsi="Arial" w:cs="Arial"/>
          <w:sz w:val="18"/>
          <w:szCs w:val="18"/>
        </w:rPr>
        <w:t xml:space="preserve"> ou de cláusulas contratuais, de especificações, de projetos ou de prazos;  II - desatendimento das determinações regulares emitidas pela autoridade designada para acompanhar e fiscalizar sua execução ou por autoridade superior;  III - alteração social ou modificação da finalidade ou da estrutura da empresa que restrinja sua capacidade de concluir o contrato; IV - decretação de falência ou de insolvência civil, dissolução da sociedade ou falecimento do contratado; V - caso fortuito ou força maior, regularmente comprovados, impeditivos da execução do contrato; VI - atraso na obtenção da licença ambiental, ou impossibilidade de obtê-la, ou alteração substancial do anteprojeto que dela resultar, ainda que obtida no prazo previsto; VII - atraso na liberação das áreas sujeitas a desapropriação, a desocupação ou a servidão administrativa, ou impossibilidade de liberação dessas áreas; VIII - razões de interesse público, justificadas pela autoridade máxima do órgão ou da entidade contratante;  IX - não cumprimento das obrigações relativas à reserva de cargos prevista em lei, bem como em outras normas específicas, para pessoa com deficiência, para reabilitado da Previdência Social ou para aprendiz.”</w:t>
      </w:r>
    </w:p>
  </w:footnote>
  <w:footnote w:id="16">
    <w:p w14:paraId="5D2F2B42" w14:textId="77777777" w:rsidR="005044DE" w:rsidRPr="00D2750D" w:rsidRDefault="005044DE" w:rsidP="00E8603E">
      <w:pPr>
        <w:pStyle w:val="Textodenotaderodap"/>
        <w:jc w:val="both"/>
        <w:rPr>
          <w:rFonts w:ascii="Arial" w:hAnsi="Arial" w:cs="Arial"/>
          <w:sz w:val="18"/>
          <w:szCs w:val="18"/>
        </w:rPr>
      </w:pPr>
      <w:r w:rsidRPr="00D2750D">
        <w:rPr>
          <w:rStyle w:val="Refdenotaderodap"/>
          <w:rFonts w:ascii="Arial" w:hAnsi="Arial" w:cs="Arial"/>
          <w:sz w:val="18"/>
          <w:szCs w:val="18"/>
        </w:rPr>
        <w:footnoteRef/>
      </w:r>
      <w:r w:rsidRPr="00D2750D">
        <w:rPr>
          <w:rFonts w:ascii="Arial" w:hAnsi="Arial" w:cs="Arial"/>
          <w:sz w:val="18"/>
          <w:szCs w:val="18"/>
        </w:rPr>
        <w:t xml:space="preserve"> Dispõe sobre o procedimento de aplicação de sanções administrativas, cobrança administrativa, parcelamentos, compensação, suspensão, inscrição de débitos em Dívida Ativa de cobrança dos débitos resultantes de multa administrativa e cobrança judicial no âmbito da Defensoria Pública do Paraná.</w:t>
      </w:r>
    </w:p>
  </w:footnote>
  <w:footnote w:id="17">
    <w:p w14:paraId="45EFC58D" w14:textId="77777777" w:rsidR="005044DE" w:rsidRPr="00D2750D" w:rsidRDefault="005044DE" w:rsidP="00E8603E">
      <w:pPr>
        <w:pStyle w:val="Textodenotaderodap"/>
        <w:jc w:val="both"/>
        <w:rPr>
          <w:rFonts w:ascii="Arial" w:hAnsi="Arial" w:cs="Arial"/>
          <w:sz w:val="18"/>
          <w:szCs w:val="18"/>
        </w:rPr>
      </w:pPr>
      <w:r w:rsidRPr="00D2750D">
        <w:rPr>
          <w:rStyle w:val="Caracteresdenotaderodap"/>
          <w:rFonts w:ascii="Arial" w:hAnsi="Arial" w:cs="Arial"/>
          <w:sz w:val="18"/>
          <w:szCs w:val="18"/>
        </w:rPr>
        <w:footnoteRef/>
      </w:r>
      <w:r w:rsidRPr="00D2750D">
        <w:rPr>
          <w:rFonts w:ascii="Arial" w:hAnsi="Arial" w:cs="Arial"/>
          <w:sz w:val="18"/>
          <w:szCs w:val="18"/>
        </w:rPr>
        <w:t xml:space="preserve"> Institui o Estatuto Nacional da Microempresa e da Empresa de Pequeno Porte; altera dispositivos das Leis </w:t>
      </w:r>
      <w:proofErr w:type="spellStart"/>
      <w:r w:rsidRPr="00D2750D">
        <w:rPr>
          <w:rFonts w:ascii="Arial" w:hAnsi="Arial" w:cs="Arial"/>
          <w:sz w:val="18"/>
          <w:szCs w:val="18"/>
        </w:rPr>
        <w:t>nºs</w:t>
      </w:r>
      <w:proofErr w:type="spellEnd"/>
      <w:r w:rsidRPr="00D2750D">
        <w:rPr>
          <w:rFonts w:ascii="Arial" w:hAnsi="Arial" w:cs="Arial"/>
          <w:sz w:val="18"/>
          <w:szCs w:val="18"/>
        </w:rPr>
        <w:t xml:space="preserve"> 8.212 e 8.213, ambas de 24 de julho de 1991, da Consolidação das Leis do Trabalho - CLT, aprovada pelo Decreto-Lei nº 5.452, de 1º de maio de 1943, da Lei nº 10.189, de 14 de fevereiro de 2001, da Lei Complementar nº 63, de 11 de janeiro de 1990; e revoga as Leis </w:t>
      </w:r>
      <w:proofErr w:type="spellStart"/>
      <w:r w:rsidRPr="00D2750D">
        <w:rPr>
          <w:rFonts w:ascii="Arial" w:hAnsi="Arial" w:cs="Arial"/>
          <w:sz w:val="18"/>
          <w:szCs w:val="18"/>
        </w:rPr>
        <w:t>nºs</w:t>
      </w:r>
      <w:proofErr w:type="spellEnd"/>
      <w:r w:rsidRPr="00D2750D">
        <w:rPr>
          <w:rFonts w:ascii="Arial" w:hAnsi="Arial" w:cs="Arial"/>
          <w:sz w:val="18"/>
          <w:szCs w:val="18"/>
        </w:rPr>
        <w:t xml:space="preserve"> 9.317, de 5 de dezembro de 1996, e 9.841, de 5 de outubro de 1999.</w:t>
      </w:r>
    </w:p>
  </w:footnote>
  <w:footnote w:id="18">
    <w:p w14:paraId="1A7A9D73" w14:textId="77777777" w:rsidR="005044DE" w:rsidRPr="00D2750D" w:rsidRDefault="005044DE" w:rsidP="00E8603E">
      <w:pPr>
        <w:pStyle w:val="Textodenotaderodap"/>
        <w:jc w:val="both"/>
        <w:rPr>
          <w:rFonts w:ascii="Arial" w:hAnsi="Arial" w:cs="Arial"/>
          <w:sz w:val="18"/>
          <w:szCs w:val="18"/>
        </w:rPr>
      </w:pPr>
      <w:r w:rsidRPr="00D2750D">
        <w:rPr>
          <w:rStyle w:val="Caracteresdenotaderodap"/>
          <w:rFonts w:ascii="Arial" w:hAnsi="Arial" w:cs="Arial"/>
          <w:sz w:val="18"/>
          <w:szCs w:val="18"/>
        </w:rPr>
        <w:footnoteRef/>
      </w:r>
      <w:r w:rsidRPr="00D2750D">
        <w:rPr>
          <w:rFonts w:ascii="Arial" w:hAnsi="Arial" w:cs="Arial"/>
          <w:sz w:val="18"/>
          <w:szCs w:val="18"/>
        </w:rPr>
        <w:t xml:space="preserve"> Lei Geral de Proteção de Dados Pessoais (LGPD).</w:t>
      </w:r>
    </w:p>
  </w:footnote>
  <w:footnote w:id="19">
    <w:p w14:paraId="6CF6F57A" w14:textId="77777777" w:rsidR="005044DE" w:rsidRPr="00D2750D" w:rsidRDefault="005044DE" w:rsidP="00E8603E">
      <w:pPr>
        <w:pStyle w:val="Textodenotaderodap"/>
        <w:jc w:val="both"/>
        <w:rPr>
          <w:rFonts w:ascii="Arial" w:hAnsi="Arial" w:cs="Arial"/>
          <w:sz w:val="18"/>
          <w:szCs w:val="18"/>
        </w:rPr>
      </w:pPr>
      <w:r w:rsidRPr="00D2750D">
        <w:rPr>
          <w:rStyle w:val="Caracteresdenotaderodap"/>
          <w:rFonts w:ascii="Arial" w:hAnsi="Arial" w:cs="Arial"/>
          <w:sz w:val="18"/>
          <w:szCs w:val="18"/>
        </w:rPr>
        <w:footnoteRef/>
      </w:r>
      <w:r w:rsidRPr="00D2750D">
        <w:rPr>
          <w:rFonts w:ascii="Arial" w:hAnsi="Arial" w:cs="Arial"/>
          <w:sz w:val="18"/>
          <w:szCs w:val="18"/>
        </w:rPr>
        <w:t xml:space="preserve"> Disciplina a aplicação da LGPG no âmbito da Defensoria Pública do Paraná.</w:t>
      </w:r>
    </w:p>
  </w:footnote>
  <w:footnote w:id="20">
    <w:p w14:paraId="59344C12" w14:textId="77777777" w:rsidR="005044DE" w:rsidRPr="00D2750D" w:rsidRDefault="005044DE" w:rsidP="00E8603E">
      <w:pPr>
        <w:pStyle w:val="Textodenotaderodap"/>
        <w:jc w:val="both"/>
        <w:rPr>
          <w:rFonts w:ascii="Arial" w:hAnsi="Arial" w:cs="Arial"/>
          <w:sz w:val="18"/>
          <w:szCs w:val="18"/>
        </w:rPr>
      </w:pPr>
      <w:r w:rsidRPr="00D2750D">
        <w:rPr>
          <w:rStyle w:val="Caracteresdenotaderodap"/>
          <w:rFonts w:ascii="Arial" w:hAnsi="Arial" w:cs="Arial"/>
          <w:sz w:val="18"/>
          <w:szCs w:val="18"/>
        </w:rPr>
        <w:footnoteRef/>
      </w:r>
      <w:r w:rsidRPr="00D2750D">
        <w:rPr>
          <w:rFonts w:ascii="Arial" w:hAnsi="Arial" w:cs="Arial"/>
          <w:sz w:val="18"/>
          <w:szCs w:val="18"/>
        </w:rPr>
        <w:t xml:space="preserve"> Código de Defesa do Consumidor.</w:t>
      </w:r>
    </w:p>
  </w:footnote>
  <w:footnote w:id="21">
    <w:p w14:paraId="660229D8" w14:textId="77777777" w:rsidR="005044DE" w:rsidRPr="00D2750D" w:rsidRDefault="005044DE" w:rsidP="00E8603E">
      <w:pPr>
        <w:pStyle w:val="Footnote"/>
        <w:jc w:val="both"/>
        <w:rPr>
          <w:rFonts w:ascii="Arial" w:hAnsi="Arial" w:cs="Arial"/>
          <w:sz w:val="18"/>
          <w:szCs w:val="18"/>
        </w:rPr>
      </w:pPr>
      <w:r w:rsidRPr="00D2750D">
        <w:rPr>
          <w:rStyle w:val="Caracteresdenotaderodap"/>
          <w:rFonts w:ascii="Arial" w:hAnsi="Arial" w:cs="Arial"/>
          <w:sz w:val="18"/>
          <w:szCs w:val="18"/>
        </w:rPr>
        <w:footnoteRef/>
      </w:r>
      <w:r w:rsidRPr="00D2750D">
        <w:rPr>
          <w:rFonts w:ascii="Arial" w:hAnsi="Arial" w:cs="Arial"/>
          <w:sz w:val="18"/>
          <w:szCs w:val="18"/>
        </w:rPr>
        <w:t xml:space="preserve"> A data da assinatura corresponde à data em que a CONTRATANTE realizou a assinatura digital.</w:t>
      </w:r>
    </w:p>
  </w:footnote>
  <w:footnote w:id="22">
    <w:p w14:paraId="46900EBF" w14:textId="1F929632" w:rsidR="00C63A6B" w:rsidRPr="00C63A6B" w:rsidRDefault="00C63A6B">
      <w:pPr>
        <w:pStyle w:val="Textodenotaderodap"/>
        <w:rPr>
          <w:rFonts w:ascii="Arial" w:hAnsi="Arial" w:cs="Arial"/>
          <w:sz w:val="18"/>
          <w:szCs w:val="18"/>
        </w:rPr>
      </w:pPr>
      <w:r w:rsidRPr="00C63A6B">
        <w:rPr>
          <w:rStyle w:val="Refdenotaderodap"/>
          <w:rFonts w:ascii="Arial" w:hAnsi="Arial" w:cs="Arial"/>
          <w:sz w:val="18"/>
          <w:szCs w:val="18"/>
        </w:rPr>
        <w:footnoteRef/>
      </w:r>
      <w:r w:rsidRPr="00C63A6B">
        <w:rPr>
          <w:rFonts w:ascii="Arial" w:hAnsi="Arial" w:cs="Arial"/>
          <w:sz w:val="18"/>
          <w:szCs w:val="18"/>
        </w:rPr>
        <w:t xml:space="preserve"> Desconto ofertado pela CONTRATADA na apresentação da proposta vencedora da licitação.</w:t>
      </w:r>
    </w:p>
  </w:footnote>
  <w:footnote w:id="23">
    <w:p w14:paraId="44E32005" w14:textId="77777777" w:rsidR="00C63A6B" w:rsidRPr="00C63A6B" w:rsidRDefault="00C63A6B" w:rsidP="00C63A6B">
      <w:pPr>
        <w:pStyle w:val="Textodenotaderodap"/>
        <w:rPr>
          <w:rFonts w:ascii="Arial" w:hAnsi="Arial" w:cs="Arial"/>
          <w:sz w:val="18"/>
          <w:szCs w:val="18"/>
        </w:rPr>
      </w:pPr>
      <w:r w:rsidRPr="00C63A6B">
        <w:rPr>
          <w:rStyle w:val="Refdenotaderodap"/>
          <w:rFonts w:ascii="Arial" w:hAnsi="Arial" w:cs="Arial"/>
          <w:sz w:val="18"/>
          <w:szCs w:val="18"/>
        </w:rPr>
        <w:footnoteRef/>
      </w:r>
      <w:r w:rsidRPr="00C63A6B">
        <w:rPr>
          <w:rFonts w:ascii="Arial" w:hAnsi="Arial" w:cs="Arial"/>
          <w:sz w:val="18"/>
          <w:szCs w:val="18"/>
        </w:rPr>
        <w:t xml:space="preserve"> Desconto ofertado pela CONTRATADA na apresentação da proposta vencedora da licitação.</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D3118F" w14:textId="3DFFE0A6" w:rsidR="005044DE" w:rsidRDefault="00A9200E">
    <w:pPr>
      <w:pStyle w:val="Corpodetexto"/>
      <w:spacing w:before="160"/>
      <w:rPr>
        <w:rFonts w:ascii="Arial" w:hAnsi="Arial" w:cs="Arial"/>
        <w:lang w:val="pt-BR"/>
      </w:rPr>
    </w:pPr>
    <w:sdt>
      <w:sdtPr>
        <w:rPr>
          <w:rFonts w:ascii="Arial" w:hAnsi="Arial" w:cs="Arial"/>
          <w:lang w:val="pt-BR"/>
        </w:rPr>
        <w:id w:val="951357640"/>
        <w:docPartObj>
          <w:docPartGallery w:val="Watermarks"/>
          <w:docPartUnique/>
        </w:docPartObj>
      </w:sdtPr>
      <w:sdtEndPr/>
      <w:sdtContent>
        <w:r>
          <w:rPr>
            <w:rFonts w:ascii="Arial" w:hAnsi="Arial" w:cs="Arial"/>
            <w:lang w:val="pt-BR"/>
          </w:rPr>
          <w:pict w14:anchorId="166DDA5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8906627" o:spid="_x0000_s2052" type="#_x0000_t136" style="position:absolute;margin-left:0;margin-top:0;width:459.6pt;height:133.8pt;rotation:315;z-index:-251657216;mso-position-horizontal:center;mso-position-horizontal-relative:margin;mso-position-vertical:center;mso-position-vertical-relative:margin" o:allowincell="f" fillcolor="#d8d8d8 [2732]" stroked="f">
              <v:textpath style="font-family:&quot;Arial&quot;;font-size:120pt" string="MINUTA"/>
              <w10:wrap anchorx="margin" anchory="margin"/>
            </v:shape>
          </w:pict>
        </w:r>
      </w:sdtContent>
    </w:sdt>
    <w:r w:rsidR="005044DE" w:rsidRPr="00471EEB">
      <w:rPr>
        <w:noProof/>
        <w:sz w:val="19"/>
        <w:szCs w:val="19"/>
        <w:lang w:val="pt-BR" w:eastAsia="pt-BR"/>
      </w:rPr>
      <w:drawing>
        <wp:anchor distT="0" distB="0" distL="0" distR="0" simplePos="0" relativeHeight="251658240" behindDoc="1" locked="0" layoutInCell="0" allowOverlap="1" wp14:anchorId="47A8EFF7" wp14:editId="02E6D4E4">
          <wp:simplePos x="0" y="0"/>
          <wp:positionH relativeFrom="page">
            <wp:posOffset>1016035</wp:posOffset>
          </wp:positionH>
          <wp:positionV relativeFrom="paragraph">
            <wp:posOffset>-177284</wp:posOffset>
          </wp:positionV>
          <wp:extent cx="1758315" cy="728345"/>
          <wp:effectExtent l="0" t="0" r="0" b="0"/>
          <wp:wrapNone/>
          <wp:docPr id="3" name="image1.jpeg" descr="Desenho de personagem de desenho animado&#10;&#10;Descrição gerada automaticamente com confiança mé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descr="Desenho de personagem de desenho animado&#10;&#10;Descrição gerada automaticamente com confiança média"/>
                  <pic:cNvPicPr>
                    <a:picLocks noChangeAspect="1" noChangeArrowheads="1"/>
                  </pic:cNvPicPr>
                </pic:nvPicPr>
                <pic:blipFill>
                  <a:blip r:embed="rId1"/>
                  <a:stretch>
                    <a:fillRect/>
                  </a:stretch>
                </pic:blipFill>
                <pic:spPr bwMode="auto">
                  <a:xfrm>
                    <a:off x="0" y="0"/>
                    <a:ext cx="1758315" cy="728345"/>
                  </a:xfrm>
                  <a:prstGeom prst="rect">
                    <a:avLst/>
                  </a:prstGeom>
                </pic:spPr>
              </pic:pic>
            </a:graphicData>
          </a:graphic>
        </wp:anchor>
      </w:drawing>
    </w:r>
  </w:p>
  <w:p w14:paraId="5FA80F7D" w14:textId="7CD29220" w:rsidR="005044DE" w:rsidRPr="00471EEB" w:rsidRDefault="005044DE" w:rsidP="00762465">
    <w:pPr>
      <w:tabs>
        <w:tab w:val="center" w:pos="4708"/>
        <w:tab w:val="right" w:pos="9417"/>
      </w:tabs>
      <w:ind w:right="-6"/>
      <w:rPr>
        <w:rFonts w:ascii="Arial" w:hAnsi="Arial" w:cs="Arial"/>
        <w:sz w:val="19"/>
        <w:szCs w:val="19"/>
      </w:rPr>
    </w:pPr>
    <w:r>
      <w:rPr>
        <w:rFonts w:ascii="Arial" w:hAnsi="Arial" w:cs="Arial"/>
        <w:sz w:val="20"/>
        <w:szCs w:val="20"/>
      </w:rPr>
      <w:tab/>
    </w:r>
    <w:r>
      <w:rPr>
        <w:rFonts w:ascii="Arial" w:hAnsi="Arial" w:cs="Arial"/>
        <w:sz w:val="20"/>
        <w:szCs w:val="20"/>
      </w:rPr>
      <w:tab/>
    </w:r>
    <w:r w:rsidRPr="00471EEB">
      <w:rPr>
        <w:rFonts w:ascii="Arial" w:hAnsi="Arial" w:cs="Arial"/>
        <w:sz w:val="19"/>
        <w:szCs w:val="19"/>
      </w:rPr>
      <w:t>Diretoria de Contratações</w:t>
    </w:r>
  </w:p>
  <w:p w14:paraId="6F215607" w14:textId="3652A01B" w:rsidR="005044DE" w:rsidRDefault="005044DE" w:rsidP="00762465">
    <w:pPr>
      <w:pStyle w:val="Cabealho"/>
      <w:tabs>
        <w:tab w:val="clear" w:pos="8504"/>
        <w:tab w:val="right" w:pos="9072"/>
      </w:tabs>
      <w:jc w:val="center"/>
      <w:rPr>
        <w:rFonts w:ascii="Arial" w:hAnsi="Arial" w:cs="Arial"/>
        <w:sz w:val="18"/>
        <w:szCs w:val="18"/>
      </w:rPr>
    </w:pPr>
    <w:r>
      <w:rPr>
        <w:rFonts w:ascii="Arial" w:hAnsi="Arial" w:cs="Arial"/>
        <w:sz w:val="18"/>
        <w:szCs w:val="18"/>
      </w:rPr>
      <w:tab/>
      <w:t xml:space="preserve">  </w:t>
    </w:r>
    <w:r w:rsidRPr="00471EEB">
      <w:rPr>
        <w:rFonts w:ascii="Arial" w:hAnsi="Arial" w:cs="Arial"/>
        <w:sz w:val="17"/>
        <w:szCs w:val="17"/>
      </w:rPr>
      <w:tab/>
    </w:r>
    <w:r w:rsidRPr="00471EEB">
      <w:rPr>
        <w:rFonts w:ascii="Arial" w:hAnsi="Arial" w:cs="Arial"/>
        <w:sz w:val="18"/>
        <w:szCs w:val="18"/>
      </w:rPr>
      <w:t>Coordenadoria de Formalização d</w:t>
    </w:r>
    <w:r>
      <w:rPr>
        <w:rFonts w:ascii="Arial" w:hAnsi="Arial" w:cs="Arial"/>
        <w:sz w:val="18"/>
        <w:szCs w:val="18"/>
      </w:rPr>
      <w:t>e</w:t>
    </w:r>
    <w:r w:rsidRPr="00471EEB">
      <w:rPr>
        <w:rFonts w:ascii="Arial" w:hAnsi="Arial" w:cs="Arial"/>
        <w:sz w:val="18"/>
        <w:szCs w:val="18"/>
      </w:rPr>
      <w:t xml:space="preserve"> Contratações e Convênios</w:t>
    </w:r>
  </w:p>
  <w:p w14:paraId="5EC8A566" w14:textId="27E79A85" w:rsidR="005044DE" w:rsidRPr="00A81C08" w:rsidRDefault="005044DE" w:rsidP="00762465">
    <w:pPr>
      <w:pStyle w:val="Cabealho"/>
      <w:tabs>
        <w:tab w:val="clear" w:pos="8504"/>
        <w:tab w:val="right" w:pos="9072"/>
      </w:tabs>
      <w:jc w:val="center"/>
      <w:rPr>
        <w:rFonts w:ascii="Arial" w:hAnsi="Arial" w:cs="Arial"/>
        <w:sz w:val="16"/>
        <w:szCs w:val="16"/>
      </w:rPr>
    </w:pPr>
    <w:r w:rsidRPr="00A81C08">
      <w:rPr>
        <w:rFonts w:ascii="Arial" w:hAnsi="Arial" w:cs="Arial"/>
        <w:sz w:val="16"/>
        <w:szCs w:val="16"/>
      </w:rPr>
      <w:t>________________________________________________________________________</w:t>
    </w:r>
    <w:r>
      <w:rPr>
        <w:rFonts w:ascii="Arial" w:hAnsi="Arial" w:cs="Arial"/>
        <w:sz w:val="16"/>
        <w:szCs w:val="16"/>
      </w:rPr>
      <w:t>___________</w:t>
    </w:r>
    <w:r w:rsidRPr="00A81C08">
      <w:rPr>
        <w:rFonts w:ascii="Arial" w:hAnsi="Arial" w:cs="Arial"/>
        <w:sz w:val="16"/>
        <w:szCs w:val="16"/>
      </w:rPr>
      <w:t>______________________</w:t>
    </w:r>
  </w:p>
  <w:p w14:paraId="047AD383" w14:textId="72328038" w:rsidR="005044DE" w:rsidRPr="00471EEB" w:rsidRDefault="005044DE" w:rsidP="00A81C08">
    <w:pPr>
      <w:pStyle w:val="Cabealho"/>
      <w:tabs>
        <w:tab w:val="clear" w:pos="8504"/>
        <w:tab w:val="right" w:pos="9072"/>
      </w:tabs>
      <w:rPr>
        <w:rFonts w:ascii="Arial" w:hAnsi="Arial" w:cs="Arial"/>
        <w:sz w:val="14"/>
        <w:szCs w:val="1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37D369" w14:textId="77777777" w:rsidR="005044DE" w:rsidRDefault="005044DE">
    <w:pPr>
      <w:pStyle w:val="Corpodetexto"/>
      <w:spacing w:before="160"/>
      <w:rPr>
        <w:rFonts w:ascii="Arial" w:hAnsi="Arial" w:cs="Arial"/>
        <w:lang w:val="pt-BR"/>
      </w:rPr>
    </w:pPr>
  </w:p>
  <w:p w14:paraId="01B61833" w14:textId="77777777" w:rsidR="005044DE" w:rsidRDefault="005044DE">
    <w:pPr>
      <w:ind w:right="-6"/>
      <w:jc w:val="right"/>
      <w:rPr>
        <w:rFonts w:ascii="Arial" w:hAnsi="Arial" w:cs="Arial"/>
        <w:b/>
        <w:sz w:val="20"/>
        <w:szCs w:val="20"/>
      </w:rPr>
    </w:pPr>
    <w:r>
      <w:rPr>
        <w:noProof/>
        <w:lang w:val="pt-BR" w:eastAsia="pt-BR"/>
      </w:rPr>
      <w:drawing>
        <wp:anchor distT="0" distB="0" distL="0" distR="0" simplePos="0" relativeHeight="251656192" behindDoc="1" locked="0" layoutInCell="0" allowOverlap="1" wp14:anchorId="31CE0F92" wp14:editId="49383153">
          <wp:simplePos x="0" y="0"/>
          <wp:positionH relativeFrom="page">
            <wp:posOffset>1076325</wp:posOffset>
          </wp:positionH>
          <wp:positionV relativeFrom="paragraph">
            <wp:posOffset>-293370</wp:posOffset>
          </wp:positionV>
          <wp:extent cx="1758315" cy="728345"/>
          <wp:effectExtent l="0" t="0" r="0" b="0"/>
          <wp:wrapNone/>
          <wp:docPr id="4" name="image1.jpeg" descr="Desenho de personagem de desenho animado&#10;&#10;Descrição gerada automaticamente com confiança mé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1.jpeg" descr="Desenho de personagem de desenho animado&#10;&#10;Descrição gerada automaticamente com confiança média"/>
                  <pic:cNvPicPr>
                    <a:picLocks noChangeAspect="1" noChangeArrowheads="1"/>
                  </pic:cNvPicPr>
                </pic:nvPicPr>
                <pic:blipFill>
                  <a:blip r:embed="rId1"/>
                  <a:stretch>
                    <a:fillRect/>
                  </a:stretch>
                </pic:blipFill>
                <pic:spPr bwMode="auto">
                  <a:xfrm>
                    <a:off x="0" y="0"/>
                    <a:ext cx="1758315" cy="728345"/>
                  </a:xfrm>
                  <a:prstGeom prst="rect">
                    <a:avLst/>
                  </a:prstGeom>
                </pic:spPr>
              </pic:pic>
            </a:graphicData>
          </a:graphic>
        </wp:anchor>
      </w:drawing>
    </w:r>
    <w:r>
      <w:rPr>
        <w:rFonts w:ascii="Arial" w:hAnsi="Arial" w:cs="Arial"/>
        <w:b/>
        <w:sz w:val="20"/>
        <w:szCs w:val="20"/>
      </w:rPr>
      <w:t>Defensoria</w:t>
    </w:r>
    <w:r>
      <w:rPr>
        <w:rFonts w:ascii="Arial" w:hAnsi="Arial" w:cs="Arial"/>
        <w:b/>
        <w:spacing w:val="-6"/>
        <w:sz w:val="20"/>
        <w:szCs w:val="20"/>
      </w:rPr>
      <w:t xml:space="preserve"> </w:t>
    </w:r>
    <w:r>
      <w:rPr>
        <w:rFonts w:ascii="Arial" w:hAnsi="Arial" w:cs="Arial"/>
        <w:b/>
        <w:sz w:val="20"/>
        <w:szCs w:val="20"/>
      </w:rPr>
      <w:t>Pública</w:t>
    </w:r>
    <w:r>
      <w:rPr>
        <w:rFonts w:ascii="Arial" w:hAnsi="Arial" w:cs="Arial"/>
        <w:b/>
        <w:spacing w:val="-2"/>
        <w:sz w:val="20"/>
        <w:szCs w:val="20"/>
      </w:rPr>
      <w:t xml:space="preserve"> </w:t>
    </w:r>
    <w:r>
      <w:rPr>
        <w:rFonts w:ascii="Arial" w:hAnsi="Arial" w:cs="Arial"/>
        <w:b/>
        <w:sz w:val="20"/>
        <w:szCs w:val="20"/>
      </w:rPr>
      <w:t>do</w:t>
    </w:r>
    <w:r>
      <w:rPr>
        <w:rFonts w:ascii="Arial" w:hAnsi="Arial" w:cs="Arial"/>
        <w:b/>
        <w:spacing w:val="-2"/>
        <w:sz w:val="20"/>
        <w:szCs w:val="20"/>
      </w:rPr>
      <w:t xml:space="preserve"> </w:t>
    </w:r>
    <w:r>
      <w:rPr>
        <w:rFonts w:ascii="Arial" w:hAnsi="Arial" w:cs="Arial"/>
        <w:b/>
        <w:sz w:val="20"/>
        <w:szCs w:val="20"/>
      </w:rPr>
      <w:t>Estado</w:t>
    </w:r>
    <w:r>
      <w:rPr>
        <w:rFonts w:ascii="Arial" w:hAnsi="Arial" w:cs="Arial"/>
        <w:b/>
        <w:spacing w:val="-3"/>
        <w:sz w:val="20"/>
        <w:szCs w:val="20"/>
      </w:rPr>
      <w:t xml:space="preserve"> </w:t>
    </w:r>
    <w:r>
      <w:rPr>
        <w:rFonts w:ascii="Arial" w:hAnsi="Arial" w:cs="Arial"/>
        <w:b/>
        <w:sz w:val="20"/>
        <w:szCs w:val="20"/>
      </w:rPr>
      <w:t>do</w:t>
    </w:r>
    <w:r>
      <w:rPr>
        <w:rFonts w:ascii="Arial" w:hAnsi="Arial" w:cs="Arial"/>
        <w:b/>
        <w:spacing w:val="-5"/>
        <w:sz w:val="20"/>
        <w:szCs w:val="20"/>
      </w:rPr>
      <w:t xml:space="preserve"> </w:t>
    </w:r>
    <w:r>
      <w:rPr>
        <w:rFonts w:ascii="Arial" w:hAnsi="Arial" w:cs="Arial"/>
        <w:b/>
        <w:sz w:val="20"/>
        <w:szCs w:val="20"/>
      </w:rPr>
      <w:t>Paraná</w:t>
    </w:r>
  </w:p>
  <w:p w14:paraId="41CB00B8" w14:textId="77777777" w:rsidR="005044DE" w:rsidRDefault="005044DE">
    <w:pPr>
      <w:ind w:right="-6"/>
      <w:jc w:val="right"/>
      <w:rPr>
        <w:rFonts w:ascii="Arial" w:hAnsi="Arial" w:cs="Arial"/>
        <w:sz w:val="20"/>
        <w:szCs w:val="20"/>
      </w:rPr>
    </w:pPr>
    <w:r>
      <w:rPr>
        <w:rFonts w:ascii="Arial" w:hAnsi="Arial" w:cs="Arial"/>
        <w:sz w:val="20"/>
        <w:szCs w:val="20"/>
      </w:rPr>
      <w:t>Coordenadoria-Geral</w:t>
    </w:r>
    <w:r>
      <w:rPr>
        <w:rFonts w:ascii="Arial" w:hAnsi="Arial" w:cs="Arial"/>
        <w:spacing w:val="-10"/>
        <w:sz w:val="20"/>
        <w:szCs w:val="20"/>
      </w:rPr>
      <w:t xml:space="preserve"> </w:t>
    </w:r>
    <w:r>
      <w:rPr>
        <w:rFonts w:ascii="Arial" w:hAnsi="Arial" w:cs="Arial"/>
        <w:sz w:val="20"/>
        <w:szCs w:val="20"/>
      </w:rPr>
      <w:t>de</w:t>
    </w:r>
    <w:r>
      <w:rPr>
        <w:rFonts w:ascii="Arial" w:hAnsi="Arial" w:cs="Arial"/>
        <w:spacing w:val="-10"/>
        <w:sz w:val="20"/>
        <w:szCs w:val="20"/>
      </w:rPr>
      <w:t xml:space="preserve"> </w:t>
    </w:r>
    <w:r>
      <w:rPr>
        <w:rFonts w:ascii="Arial" w:hAnsi="Arial" w:cs="Arial"/>
        <w:sz w:val="20"/>
        <w:szCs w:val="20"/>
      </w:rPr>
      <w:t>Administração</w:t>
    </w:r>
  </w:p>
  <w:p w14:paraId="23E7626C" w14:textId="77777777" w:rsidR="005044DE" w:rsidRDefault="005044DE">
    <w:pPr>
      <w:ind w:right="-6"/>
      <w:jc w:val="right"/>
      <w:rPr>
        <w:rFonts w:ascii="Arial" w:hAnsi="Arial" w:cs="Arial"/>
        <w:sz w:val="20"/>
        <w:szCs w:val="20"/>
      </w:rPr>
    </w:pPr>
    <w:r>
      <w:rPr>
        <w:rFonts w:ascii="Arial" w:hAnsi="Arial" w:cs="Arial"/>
        <w:sz w:val="20"/>
        <w:szCs w:val="20"/>
      </w:rPr>
      <w:t>Departamento</w:t>
    </w:r>
    <w:r>
      <w:rPr>
        <w:rFonts w:ascii="Arial" w:hAnsi="Arial" w:cs="Arial"/>
        <w:spacing w:val="-8"/>
        <w:sz w:val="20"/>
        <w:szCs w:val="20"/>
      </w:rPr>
      <w:t xml:space="preserve"> </w:t>
    </w:r>
    <w:r>
      <w:rPr>
        <w:rFonts w:ascii="Arial" w:hAnsi="Arial" w:cs="Arial"/>
        <w:sz w:val="20"/>
        <w:szCs w:val="20"/>
      </w:rPr>
      <w:t>de</w:t>
    </w:r>
    <w:r>
      <w:rPr>
        <w:rFonts w:ascii="Arial" w:hAnsi="Arial" w:cs="Arial"/>
        <w:spacing w:val="-4"/>
        <w:sz w:val="20"/>
        <w:szCs w:val="20"/>
      </w:rPr>
      <w:t xml:space="preserve"> </w:t>
    </w:r>
    <w:r>
      <w:rPr>
        <w:rFonts w:ascii="Arial" w:hAnsi="Arial" w:cs="Arial"/>
        <w:sz w:val="20"/>
        <w:szCs w:val="20"/>
      </w:rPr>
      <w:t>Contratos</w:t>
    </w:r>
  </w:p>
  <w:p w14:paraId="7EB78FF7" w14:textId="0CBA4332" w:rsidR="005044DE" w:rsidRDefault="005044DE">
    <w:pPr>
      <w:pStyle w:val="Cabealho"/>
      <w:tabs>
        <w:tab w:val="clear" w:pos="8504"/>
        <w:tab w:val="right" w:pos="9072"/>
      </w:tabs>
    </w:pPr>
    <w:r>
      <w:rPr>
        <w:noProof/>
        <w:lang w:val="pt-BR" w:eastAsia="pt-BR"/>
      </w:rPr>
      <mc:AlternateContent>
        <mc:Choice Requires="wps">
          <w:drawing>
            <wp:anchor distT="0" distB="0" distL="114300" distR="114300" simplePos="0" relativeHeight="251657216" behindDoc="0" locked="0" layoutInCell="0" allowOverlap="1" wp14:anchorId="631AE28D" wp14:editId="2FACA171">
              <wp:simplePos x="0" y="0"/>
              <wp:positionH relativeFrom="margin">
                <wp:align>center</wp:align>
              </wp:positionH>
              <wp:positionV relativeFrom="margin">
                <wp:align>center</wp:align>
              </wp:positionV>
              <wp:extent cx="5847715" cy="1732915"/>
              <wp:effectExtent l="0" t="1495425" r="0" b="1800860"/>
              <wp:wrapNone/>
              <wp:docPr id="276905338" name="WordArt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847715" cy="1732915"/>
                      </a:xfrm>
                      <a:prstGeom prst="rect">
                        <a:avLst/>
                      </a:prstGeom>
                      <a:extLst>
                        <a:ext uri="{91240B29-F687-4F45-9708-019B960494DF}">
                          <a14:hiddenLine xmlns:a14="http://schemas.microsoft.com/office/drawing/2010/main" w="9525">
                            <a:solidFill>
                              <a:srgbClr val="3465A4"/>
                            </a:solidFill>
                            <a:round/>
                            <a:headEnd/>
                            <a:tailEnd/>
                          </a14:hiddenLine>
                        </a:ext>
                      </a:extLst>
                    </wps:spPr>
                    <wps:txbx>
                      <w:txbxContent>
                        <w:p w14:paraId="4E89EB02" w14:textId="77777777" w:rsidR="005044DE" w:rsidRDefault="005044DE" w:rsidP="008E10C0">
                          <w:pPr>
                            <w:jc w:val="center"/>
                            <w:rPr>
                              <w:rFonts w:ascii="Arial" w:hAnsi="Arial" w:cs="Arial"/>
                              <w:color w:val="C0C0C0"/>
                              <w:sz w:val="240"/>
                              <w:szCs w:val="240"/>
                              <w14:textFill>
                                <w14:solidFill>
                                  <w14:srgbClr w14:val="C0C0C0">
                                    <w14:alpha w14:val="50000"/>
                                  </w14:srgbClr>
                                </w14:solidFill>
                              </w14:textFill>
                            </w:rPr>
                          </w:pPr>
                          <w:r>
                            <w:rPr>
                              <w:rFonts w:ascii="Arial" w:hAnsi="Arial" w:cs="Arial"/>
                              <w:color w:val="C0C0C0"/>
                              <w:sz w:val="240"/>
                              <w:szCs w:val="240"/>
                              <w14:textFill>
                                <w14:solidFill>
                                  <w14:srgbClr w14:val="C0C0C0">
                                    <w14:alpha w14:val="50000"/>
                                  </w14:srgbClr>
                                </w14:solidFill>
                              </w14:textFill>
                            </w:rPr>
                            <w:t>MINUTA</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631AE28D" id="_x0000_t202" coordsize="21600,21600" o:spt="202" path="m,l,21600r21600,l21600,xe">
              <v:stroke joinstyle="miter"/>
              <v:path gradientshapeok="t" o:connecttype="rect"/>
            </v:shapetype>
            <v:shape id="WordArt 1" o:spid="_x0000_s1026" type="#_x0000_t202" style="position:absolute;margin-left:0;margin-top:0;width:460.45pt;height:136.45pt;rotation:-45;z-index:251657216;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" o:allowincell="f" filled="f" stroked="f" strokecolor="#3465a4">
              <v:stroke joinstyle="round"/>
              <o:lock v:ext="edit" shapetype="t"/>
              <v:textbox style="mso-fit-shape-to-text:t">
                <w:txbxContent>
                  <w:p w14:paraId="4E89EB02" w14:textId="77777777" w:rsidR="005044DE" w:rsidRDefault="005044DE" w:rsidP="008E10C0">
                    <w:pPr>
                      <w:jc w:val="center"/>
                      <w:rPr>
                        <w:rFonts w:ascii="Arial" w:hAnsi="Arial" w:cs="Arial"/>
                        <w:color w:val="C0C0C0"/>
                        <w:sz w:val="240"/>
                        <w:szCs w:val="240"/>
                        <w14:textFill>
                          <w14:solidFill>
                            <w14:srgbClr w14:val="C0C0C0">
                              <w14:alpha w14:val="50000"/>
                            </w14:srgbClr>
                          </w14:solidFill>
                        </w14:textFill>
                      </w:rPr>
                    </w:pPr>
                    <w:r>
                      <w:rPr>
                        <w:rFonts w:ascii="Arial" w:hAnsi="Arial" w:cs="Arial"/>
                        <w:color w:val="C0C0C0"/>
                        <w:sz w:val="240"/>
                        <w:szCs w:val="240"/>
                        <w14:textFill>
                          <w14:solidFill>
                            <w14:srgbClr w14:val="C0C0C0">
                              <w14:alpha w14:val="50000"/>
                            </w14:srgbClr>
                          </w14:solidFill>
                        </w14:textFill>
                      </w:rPr>
                      <w:t>MINUTA</w:t>
                    </w:r>
                  </w:p>
                </w:txbxContent>
              </v:textbox>
              <w10:wrap anchorx="margin" anchory="margin"/>
            </v:shape>
          </w:pict>
        </mc:Fallback>
      </mc:AlternateContent>
    </w:r>
    <w:r>
      <w:t>__________________________________________________________________________________</w:t>
    </w:r>
  </w:p>
  <w:p w14:paraId="4AD23F23" w14:textId="77777777" w:rsidR="005044DE" w:rsidRDefault="005044DE">
    <w:pPr>
      <w:pStyle w:val="Cabealho"/>
      <w:rPr>
        <w:sz w:val="14"/>
        <w:szCs w:val="1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B070180"/>
    <w:multiLevelType w:val="multilevel"/>
    <w:tmpl w:val="8BC80210"/>
    <w:lvl w:ilvl="0">
      <w:start w:val="1"/>
      <w:numFmt w:val="decimal"/>
      <w:pStyle w:val="Nivel3"/>
      <w:lvlText w:val="5.%1."/>
      <w:lvlJc w:val="left"/>
      <w:pPr>
        <w:tabs>
          <w:tab w:val="num" w:pos="0"/>
        </w:tabs>
        <w:ind w:left="0" w:firstLine="0"/>
      </w:pPr>
    </w:lvl>
    <w:lvl w:ilvl="1">
      <w:start w:val="1"/>
      <w:numFmt w:val="decimal"/>
      <w:lvlText w:val="5.%1.%2."/>
      <w:lvlJc w:val="left"/>
      <w:pPr>
        <w:tabs>
          <w:tab w:val="num" w:pos="0"/>
        </w:tabs>
        <w:ind w:left="0" w:firstLine="0"/>
      </w:pPr>
    </w:lvl>
    <w:lvl w:ilvl="2">
      <w:start w:val="1"/>
      <w:numFmt w:val="decimal"/>
      <w:lvlText w:val="5.%1.%2.%3."/>
      <w:lvlJc w:val="left"/>
      <w:pPr>
        <w:tabs>
          <w:tab w:val="num" w:pos="0"/>
        </w:tabs>
        <w:ind w:left="0" w:firstLine="0"/>
      </w:pPr>
    </w:lvl>
    <w:lvl w:ilvl="3">
      <w:start w:val="1"/>
      <w:numFmt w:val="decimal"/>
      <w:lvlText w:val="5.%1.%2.%3.%4."/>
      <w:lvlJc w:val="left"/>
      <w:pPr>
        <w:tabs>
          <w:tab w:val="num" w:pos="0"/>
        </w:tabs>
        <w:ind w:left="0" w:firstLine="0"/>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1">
    <w:nsid w:val="366E4F7C"/>
    <w:multiLevelType w:val="hybridMultilevel"/>
    <w:tmpl w:val="3516ED2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
    <w:nsid w:val="5FD12B5C"/>
    <w:multiLevelType w:val="multilevel"/>
    <w:tmpl w:val="268AFAD2"/>
    <w:lvl w:ilvl="0">
      <w:start w:val="7"/>
      <w:numFmt w:val="decimal"/>
      <w:lvlText w:val="%1."/>
      <w:lvlJc w:val="left"/>
      <w:pPr>
        <w:ind w:left="744" w:hanging="744"/>
      </w:pPr>
      <w:rPr>
        <w:rFonts w:hint="default"/>
      </w:rPr>
    </w:lvl>
    <w:lvl w:ilvl="1">
      <w:start w:val="1"/>
      <w:numFmt w:val="decimal"/>
      <w:lvlText w:val="%1.%2."/>
      <w:lvlJc w:val="left"/>
      <w:pPr>
        <w:ind w:left="1824" w:hanging="744"/>
      </w:pPr>
      <w:rPr>
        <w:rFonts w:hint="default"/>
      </w:rPr>
    </w:lvl>
    <w:lvl w:ilvl="2">
      <w:start w:val="18"/>
      <w:numFmt w:val="decimal"/>
      <w:lvlText w:val="%1.%2.%3."/>
      <w:lvlJc w:val="left"/>
      <w:pPr>
        <w:ind w:left="2904" w:hanging="744"/>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abstractNum w:abstractNumId="3">
    <w:nsid w:val="66A51264"/>
    <w:multiLevelType w:val="multilevel"/>
    <w:tmpl w:val="5C0A606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4">
    <w:nsid w:val="7C8D6F7E"/>
    <w:multiLevelType w:val="multilevel"/>
    <w:tmpl w:val="289440A0"/>
    <w:lvl w:ilvl="0">
      <w:start w:val="2"/>
      <w:numFmt w:val="decimal"/>
      <w:lvlText w:val="%1."/>
      <w:lvlJc w:val="left"/>
      <w:pPr>
        <w:ind w:left="360" w:hanging="360"/>
      </w:pPr>
      <w:rPr>
        <w:rFonts w:ascii="Times New Roman" w:hAnsi="Times New Roman" w:cs="Times New Roman" w:hint="default"/>
        <w:b/>
        <w:sz w:val="24"/>
        <w:szCs w:val="24"/>
      </w:rPr>
    </w:lvl>
    <w:lvl w:ilvl="1">
      <w:start w:val="1"/>
      <w:numFmt w:val="decimal"/>
      <w:lvlText w:val="%1.%2."/>
      <w:lvlJc w:val="left"/>
      <w:pPr>
        <w:ind w:left="1080" w:hanging="360"/>
      </w:pPr>
      <w:rPr>
        <w:b w:val="0"/>
        <w:color w:val="auto"/>
      </w:rPr>
    </w:lvl>
    <w:lvl w:ilvl="2">
      <w:start w:val="1"/>
      <w:numFmt w:val="decimal"/>
      <w:lvlText w:val="%1.%2.%3."/>
      <w:lvlJc w:val="left"/>
      <w:pPr>
        <w:ind w:left="2160" w:hanging="720"/>
      </w:pPr>
      <w:rPr>
        <w:b w:val="0"/>
      </w:r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560" w:hanging="1800"/>
      </w:pPr>
    </w:lvl>
  </w:abstractNum>
  <w:num w:numId="1">
    <w:abstractNumId w:val="0"/>
  </w:num>
  <w:num w:numId="2">
    <w:abstractNumId w:val="3"/>
  </w:num>
  <w:num w:numId="3">
    <w:abstractNumId w:val="1"/>
  </w:num>
  <w:num w:numId="4">
    <w:abstractNumId w:val="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hyphenationZone w:val="425"/>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4867"/>
    <w:rsid w:val="00000C11"/>
    <w:rsid w:val="000103C9"/>
    <w:rsid w:val="00014923"/>
    <w:rsid w:val="00015BA9"/>
    <w:rsid w:val="000216FC"/>
    <w:rsid w:val="00024612"/>
    <w:rsid w:val="0002549C"/>
    <w:rsid w:val="000319E1"/>
    <w:rsid w:val="0003227F"/>
    <w:rsid w:val="0003783E"/>
    <w:rsid w:val="00041604"/>
    <w:rsid w:val="00041E5C"/>
    <w:rsid w:val="00043668"/>
    <w:rsid w:val="00044E6B"/>
    <w:rsid w:val="00056C35"/>
    <w:rsid w:val="00063D5D"/>
    <w:rsid w:val="00072DC5"/>
    <w:rsid w:val="00076F35"/>
    <w:rsid w:val="0008095C"/>
    <w:rsid w:val="00086BCA"/>
    <w:rsid w:val="00086C2A"/>
    <w:rsid w:val="00087ADD"/>
    <w:rsid w:val="00087D59"/>
    <w:rsid w:val="00090B10"/>
    <w:rsid w:val="00095E75"/>
    <w:rsid w:val="000A1388"/>
    <w:rsid w:val="000B128E"/>
    <w:rsid w:val="000B14FE"/>
    <w:rsid w:val="000B272A"/>
    <w:rsid w:val="000B6D5E"/>
    <w:rsid w:val="000B796F"/>
    <w:rsid w:val="000C3B16"/>
    <w:rsid w:val="000D2FE7"/>
    <w:rsid w:val="000D366F"/>
    <w:rsid w:val="000D5595"/>
    <w:rsid w:val="000E0EA9"/>
    <w:rsid w:val="000E4AB6"/>
    <w:rsid w:val="000F0DE4"/>
    <w:rsid w:val="00100FC2"/>
    <w:rsid w:val="00106387"/>
    <w:rsid w:val="00111887"/>
    <w:rsid w:val="00126062"/>
    <w:rsid w:val="001315A6"/>
    <w:rsid w:val="001333E0"/>
    <w:rsid w:val="00134CFE"/>
    <w:rsid w:val="00137E1F"/>
    <w:rsid w:val="0014099F"/>
    <w:rsid w:val="0014134B"/>
    <w:rsid w:val="001466A8"/>
    <w:rsid w:val="00153677"/>
    <w:rsid w:val="001547EA"/>
    <w:rsid w:val="00164EBF"/>
    <w:rsid w:val="00165C71"/>
    <w:rsid w:val="00166C11"/>
    <w:rsid w:val="001678B3"/>
    <w:rsid w:val="00172C27"/>
    <w:rsid w:val="00174C91"/>
    <w:rsid w:val="001772B9"/>
    <w:rsid w:val="00177F97"/>
    <w:rsid w:val="00185EF8"/>
    <w:rsid w:val="001876D9"/>
    <w:rsid w:val="0019080E"/>
    <w:rsid w:val="00190BC1"/>
    <w:rsid w:val="00195A8E"/>
    <w:rsid w:val="001B097C"/>
    <w:rsid w:val="001B2DB0"/>
    <w:rsid w:val="001C685B"/>
    <w:rsid w:val="001C746F"/>
    <w:rsid w:val="001D1FDD"/>
    <w:rsid w:val="001D70CF"/>
    <w:rsid w:val="001E2155"/>
    <w:rsid w:val="001F03F7"/>
    <w:rsid w:val="001F21C6"/>
    <w:rsid w:val="001F5131"/>
    <w:rsid w:val="001F6025"/>
    <w:rsid w:val="001F697B"/>
    <w:rsid w:val="001F703B"/>
    <w:rsid w:val="0020038E"/>
    <w:rsid w:val="00203620"/>
    <w:rsid w:val="002060EF"/>
    <w:rsid w:val="00206D36"/>
    <w:rsid w:val="002110DA"/>
    <w:rsid w:val="002113AD"/>
    <w:rsid w:val="00217630"/>
    <w:rsid w:val="0022075B"/>
    <w:rsid w:val="00220F3A"/>
    <w:rsid w:val="0022236D"/>
    <w:rsid w:val="0022758B"/>
    <w:rsid w:val="00227800"/>
    <w:rsid w:val="002322B2"/>
    <w:rsid w:val="002333FC"/>
    <w:rsid w:val="00236635"/>
    <w:rsid w:val="00237000"/>
    <w:rsid w:val="00237979"/>
    <w:rsid w:val="002407D5"/>
    <w:rsid w:val="002416B4"/>
    <w:rsid w:val="00243AB7"/>
    <w:rsid w:val="002456DE"/>
    <w:rsid w:val="00246929"/>
    <w:rsid w:val="002470C6"/>
    <w:rsid w:val="002574F6"/>
    <w:rsid w:val="00263EBF"/>
    <w:rsid w:val="0026440B"/>
    <w:rsid w:val="002703B1"/>
    <w:rsid w:val="002820DB"/>
    <w:rsid w:val="002866C2"/>
    <w:rsid w:val="00292141"/>
    <w:rsid w:val="002940A3"/>
    <w:rsid w:val="002A14DB"/>
    <w:rsid w:val="002B4371"/>
    <w:rsid w:val="002C176A"/>
    <w:rsid w:val="002C3D7E"/>
    <w:rsid w:val="002D1352"/>
    <w:rsid w:val="002E2093"/>
    <w:rsid w:val="002E4848"/>
    <w:rsid w:val="002F2DA9"/>
    <w:rsid w:val="003006D5"/>
    <w:rsid w:val="0031052E"/>
    <w:rsid w:val="003130BC"/>
    <w:rsid w:val="00323C2C"/>
    <w:rsid w:val="0032609F"/>
    <w:rsid w:val="00331930"/>
    <w:rsid w:val="00334A6A"/>
    <w:rsid w:val="00335875"/>
    <w:rsid w:val="00347345"/>
    <w:rsid w:val="003512E7"/>
    <w:rsid w:val="003539E7"/>
    <w:rsid w:val="00356AE4"/>
    <w:rsid w:val="0036083F"/>
    <w:rsid w:val="00364D5D"/>
    <w:rsid w:val="003742F1"/>
    <w:rsid w:val="00374A0B"/>
    <w:rsid w:val="00380A17"/>
    <w:rsid w:val="00381ECD"/>
    <w:rsid w:val="00382EBD"/>
    <w:rsid w:val="0038679A"/>
    <w:rsid w:val="00391173"/>
    <w:rsid w:val="00391D26"/>
    <w:rsid w:val="00396D34"/>
    <w:rsid w:val="003A0228"/>
    <w:rsid w:val="003A093D"/>
    <w:rsid w:val="003A23AC"/>
    <w:rsid w:val="003A3BD6"/>
    <w:rsid w:val="003A3F3F"/>
    <w:rsid w:val="003A6189"/>
    <w:rsid w:val="003A7D41"/>
    <w:rsid w:val="003B0007"/>
    <w:rsid w:val="003B0EAE"/>
    <w:rsid w:val="003B4001"/>
    <w:rsid w:val="003B5EAB"/>
    <w:rsid w:val="003B79C2"/>
    <w:rsid w:val="003C10FA"/>
    <w:rsid w:val="003C2959"/>
    <w:rsid w:val="003D29F5"/>
    <w:rsid w:val="003D31F6"/>
    <w:rsid w:val="003D4E92"/>
    <w:rsid w:val="003E3012"/>
    <w:rsid w:val="003E53E5"/>
    <w:rsid w:val="003E7850"/>
    <w:rsid w:val="003F3FA3"/>
    <w:rsid w:val="0040618E"/>
    <w:rsid w:val="00412D8A"/>
    <w:rsid w:val="00427DCB"/>
    <w:rsid w:val="00436BB7"/>
    <w:rsid w:val="004443AF"/>
    <w:rsid w:val="00451FEF"/>
    <w:rsid w:val="00464CC5"/>
    <w:rsid w:val="00471EEB"/>
    <w:rsid w:val="00472021"/>
    <w:rsid w:val="0047214A"/>
    <w:rsid w:val="00473528"/>
    <w:rsid w:val="0047663C"/>
    <w:rsid w:val="00481736"/>
    <w:rsid w:val="004908A1"/>
    <w:rsid w:val="0049124E"/>
    <w:rsid w:val="004A4902"/>
    <w:rsid w:val="004A50E4"/>
    <w:rsid w:val="004B4701"/>
    <w:rsid w:val="004B68D6"/>
    <w:rsid w:val="004B6BC2"/>
    <w:rsid w:val="004B74FD"/>
    <w:rsid w:val="004C1045"/>
    <w:rsid w:val="004C1865"/>
    <w:rsid w:val="004C2E1A"/>
    <w:rsid w:val="004D195A"/>
    <w:rsid w:val="004D2A01"/>
    <w:rsid w:val="004E1C35"/>
    <w:rsid w:val="004E6BD4"/>
    <w:rsid w:val="004F0059"/>
    <w:rsid w:val="004F3AF6"/>
    <w:rsid w:val="004F70AC"/>
    <w:rsid w:val="005044DE"/>
    <w:rsid w:val="0050521E"/>
    <w:rsid w:val="005072FB"/>
    <w:rsid w:val="00507FE3"/>
    <w:rsid w:val="0051566C"/>
    <w:rsid w:val="00515A62"/>
    <w:rsid w:val="00515A93"/>
    <w:rsid w:val="00524DA9"/>
    <w:rsid w:val="005327FE"/>
    <w:rsid w:val="00534867"/>
    <w:rsid w:val="005360BF"/>
    <w:rsid w:val="00537737"/>
    <w:rsid w:val="00541B8B"/>
    <w:rsid w:val="005462BC"/>
    <w:rsid w:val="005469FD"/>
    <w:rsid w:val="005508C6"/>
    <w:rsid w:val="00550E39"/>
    <w:rsid w:val="00551E8B"/>
    <w:rsid w:val="00555877"/>
    <w:rsid w:val="005562DD"/>
    <w:rsid w:val="005621B4"/>
    <w:rsid w:val="00562AE4"/>
    <w:rsid w:val="00564F67"/>
    <w:rsid w:val="00570F46"/>
    <w:rsid w:val="005760B0"/>
    <w:rsid w:val="005876B6"/>
    <w:rsid w:val="00592594"/>
    <w:rsid w:val="00592B39"/>
    <w:rsid w:val="005977A5"/>
    <w:rsid w:val="005A16AD"/>
    <w:rsid w:val="005A1C94"/>
    <w:rsid w:val="005A4100"/>
    <w:rsid w:val="005A7014"/>
    <w:rsid w:val="005B4B32"/>
    <w:rsid w:val="005B7833"/>
    <w:rsid w:val="005C1240"/>
    <w:rsid w:val="005C1E6F"/>
    <w:rsid w:val="005C221F"/>
    <w:rsid w:val="005C4E62"/>
    <w:rsid w:val="005C55E0"/>
    <w:rsid w:val="005D0FBF"/>
    <w:rsid w:val="005D15ED"/>
    <w:rsid w:val="005D1B50"/>
    <w:rsid w:val="005D3735"/>
    <w:rsid w:val="005E1911"/>
    <w:rsid w:val="005F0743"/>
    <w:rsid w:val="005F1A1F"/>
    <w:rsid w:val="005F29EE"/>
    <w:rsid w:val="005F5FBE"/>
    <w:rsid w:val="005F797A"/>
    <w:rsid w:val="00606842"/>
    <w:rsid w:val="0060762A"/>
    <w:rsid w:val="0060792D"/>
    <w:rsid w:val="00607939"/>
    <w:rsid w:val="00616F53"/>
    <w:rsid w:val="00617D8B"/>
    <w:rsid w:val="00621EE6"/>
    <w:rsid w:val="00621F45"/>
    <w:rsid w:val="00623B84"/>
    <w:rsid w:val="00631296"/>
    <w:rsid w:val="00632165"/>
    <w:rsid w:val="006322B5"/>
    <w:rsid w:val="0063388F"/>
    <w:rsid w:val="0063450D"/>
    <w:rsid w:val="00642DEB"/>
    <w:rsid w:val="006511F6"/>
    <w:rsid w:val="00673ABE"/>
    <w:rsid w:val="006836FF"/>
    <w:rsid w:val="00686EFF"/>
    <w:rsid w:val="00691A22"/>
    <w:rsid w:val="006954CE"/>
    <w:rsid w:val="006A7DF3"/>
    <w:rsid w:val="006B0839"/>
    <w:rsid w:val="006C1AA0"/>
    <w:rsid w:val="006C2C15"/>
    <w:rsid w:val="006C4527"/>
    <w:rsid w:val="006D5E46"/>
    <w:rsid w:val="006D7D3E"/>
    <w:rsid w:val="006E2B0E"/>
    <w:rsid w:val="006E38EE"/>
    <w:rsid w:val="006F0FD0"/>
    <w:rsid w:val="006F3B15"/>
    <w:rsid w:val="007102A5"/>
    <w:rsid w:val="0071129F"/>
    <w:rsid w:val="007141EF"/>
    <w:rsid w:val="00714405"/>
    <w:rsid w:val="00714B66"/>
    <w:rsid w:val="0072054A"/>
    <w:rsid w:val="0072253B"/>
    <w:rsid w:val="00724D3B"/>
    <w:rsid w:val="00725785"/>
    <w:rsid w:val="00735563"/>
    <w:rsid w:val="0073777A"/>
    <w:rsid w:val="007416C9"/>
    <w:rsid w:val="00746426"/>
    <w:rsid w:val="00747C2A"/>
    <w:rsid w:val="0075366E"/>
    <w:rsid w:val="00754CCB"/>
    <w:rsid w:val="00757CF2"/>
    <w:rsid w:val="00762465"/>
    <w:rsid w:val="00762C74"/>
    <w:rsid w:val="00771920"/>
    <w:rsid w:val="00772758"/>
    <w:rsid w:val="00773009"/>
    <w:rsid w:val="00774B73"/>
    <w:rsid w:val="00777A3A"/>
    <w:rsid w:val="007863C7"/>
    <w:rsid w:val="00791202"/>
    <w:rsid w:val="00795DD8"/>
    <w:rsid w:val="007A000C"/>
    <w:rsid w:val="007A3C05"/>
    <w:rsid w:val="007B0B56"/>
    <w:rsid w:val="007B7E67"/>
    <w:rsid w:val="007C0660"/>
    <w:rsid w:val="007C3687"/>
    <w:rsid w:val="007C571A"/>
    <w:rsid w:val="007C5779"/>
    <w:rsid w:val="007C65D3"/>
    <w:rsid w:val="007D5242"/>
    <w:rsid w:val="007E46B7"/>
    <w:rsid w:val="007E4A45"/>
    <w:rsid w:val="007F20D2"/>
    <w:rsid w:val="0080363F"/>
    <w:rsid w:val="00803A2C"/>
    <w:rsid w:val="00806925"/>
    <w:rsid w:val="00810633"/>
    <w:rsid w:val="00817822"/>
    <w:rsid w:val="00826149"/>
    <w:rsid w:val="0083354E"/>
    <w:rsid w:val="00843395"/>
    <w:rsid w:val="0085572E"/>
    <w:rsid w:val="00857A0D"/>
    <w:rsid w:val="00860259"/>
    <w:rsid w:val="0086291B"/>
    <w:rsid w:val="00862DF9"/>
    <w:rsid w:val="00866332"/>
    <w:rsid w:val="008714EA"/>
    <w:rsid w:val="008735E5"/>
    <w:rsid w:val="008765B6"/>
    <w:rsid w:val="00891405"/>
    <w:rsid w:val="008935B6"/>
    <w:rsid w:val="008951D6"/>
    <w:rsid w:val="008A0A74"/>
    <w:rsid w:val="008A45A1"/>
    <w:rsid w:val="008A57AA"/>
    <w:rsid w:val="008A7D75"/>
    <w:rsid w:val="008B4E1A"/>
    <w:rsid w:val="008C2DE3"/>
    <w:rsid w:val="008C393C"/>
    <w:rsid w:val="008C6F52"/>
    <w:rsid w:val="008C7F60"/>
    <w:rsid w:val="008D3EE1"/>
    <w:rsid w:val="008D45D1"/>
    <w:rsid w:val="008E10C0"/>
    <w:rsid w:val="008E721B"/>
    <w:rsid w:val="008F18FC"/>
    <w:rsid w:val="008F4DE5"/>
    <w:rsid w:val="008F58BA"/>
    <w:rsid w:val="008F7270"/>
    <w:rsid w:val="008F78B5"/>
    <w:rsid w:val="0090264A"/>
    <w:rsid w:val="00902BB8"/>
    <w:rsid w:val="00902CB1"/>
    <w:rsid w:val="00905B2E"/>
    <w:rsid w:val="00905F15"/>
    <w:rsid w:val="009060BB"/>
    <w:rsid w:val="00912242"/>
    <w:rsid w:val="009149F3"/>
    <w:rsid w:val="009215D7"/>
    <w:rsid w:val="00923314"/>
    <w:rsid w:val="00932878"/>
    <w:rsid w:val="0094118C"/>
    <w:rsid w:val="00941A89"/>
    <w:rsid w:val="00955045"/>
    <w:rsid w:val="009557B5"/>
    <w:rsid w:val="00960BA4"/>
    <w:rsid w:val="0096300C"/>
    <w:rsid w:val="00964D80"/>
    <w:rsid w:val="00967778"/>
    <w:rsid w:val="00971FE4"/>
    <w:rsid w:val="0097568F"/>
    <w:rsid w:val="009801E6"/>
    <w:rsid w:val="00980D51"/>
    <w:rsid w:val="009816B5"/>
    <w:rsid w:val="00984CC5"/>
    <w:rsid w:val="00986F67"/>
    <w:rsid w:val="009A0FFD"/>
    <w:rsid w:val="009A6F45"/>
    <w:rsid w:val="009A782D"/>
    <w:rsid w:val="009C3341"/>
    <w:rsid w:val="009D473B"/>
    <w:rsid w:val="009D7D41"/>
    <w:rsid w:val="009E12E4"/>
    <w:rsid w:val="009E4D03"/>
    <w:rsid w:val="009E5EDD"/>
    <w:rsid w:val="009F037A"/>
    <w:rsid w:val="009F4901"/>
    <w:rsid w:val="00A019FB"/>
    <w:rsid w:val="00A1056E"/>
    <w:rsid w:val="00A14613"/>
    <w:rsid w:val="00A17ABC"/>
    <w:rsid w:val="00A23098"/>
    <w:rsid w:val="00A26E0D"/>
    <w:rsid w:val="00A30E9D"/>
    <w:rsid w:val="00A33DF2"/>
    <w:rsid w:val="00A43049"/>
    <w:rsid w:val="00A438A0"/>
    <w:rsid w:val="00A5225A"/>
    <w:rsid w:val="00A5634C"/>
    <w:rsid w:val="00A57311"/>
    <w:rsid w:val="00A62E42"/>
    <w:rsid w:val="00A72FFA"/>
    <w:rsid w:val="00A74B6D"/>
    <w:rsid w:val="00A81C08"/>
    <w:rsid w:val="00A86FAA"/>
    <w:rsid w:val="00A8719F"/>
    <w:rsid w:val="00A909BD"/>
    <w:rsid w:val="00A911C6"/>
    <w:rsid w:val="00A915F7"/>
    <w:rsid w:val="00A9200E"/>
    <w:rsid w:val="00A9298D"/>
    <w:rsid w:val="00A94D08"/>
    <w:rsid w:val="00AA55A6"/>
    <w:rsid w:val="00AB1CBF"/>
    <w:rsid w:val="00AB3FD8"/>
    <w:rsid w:val="00AC302B"/>
    <w:rsid w:val="00AC32E8"/>
    <w:rsid w:val="00AC6C64"/>
    <w:rsid w:val="00AC7AC0"/>
    <w:rsid w:val="00AD11E9"/>
    <w:rsid w:val="00AD1A9B"/>
    <w:rsid w:val="00AD392B"/>
    <w:rsid w:val="00AD51CE"/>
    <w:rsid w:val="00AD7E0E"/>
    <w:rsid w:val="00AE2621"/>
    <w:rsid w:val="00AF0C5B"/>
    <w:rsid w:val="00AF7D9A"/>
    <w:rsid w:val="00B02B1A"/>
    <w:rsid w:val="00B04EE6"/>
    <w:rsid w:val="00B055BE"/>
    <w:rsid w:val="00B06CD0"/>
    <w:rsid w:val="00B10938"/>
    <w:rsid w:val="00B133FA"/>
    <w:rsid w:val="00B14DDF"/>
    <w:rsid w:val="00B4541F"/>
    <w:rsid w:val="00B46D88"/>
    <w:rsid w:val="00B5291E"/>
    <w:rsid w:val="00B53AA2"/>
    <w:rsid w:val="00B567D3"/>
    <w:rsid w:val="00B70502"/>
    <w:rsid w:val="00B716C0"/>
    <w:rsid w:val="00B71EC8"/>
    <w:rsid w:val="00BA4A2E"/>
    <w:rsid w:val="00BC0459"/>
    <w:rsid w:val="00BC4BF1"/>
    <w:rsid w:val="00BC4CB3"/>
    <w:rsid w:val="00BC70EA"/>
    <w:rsid w:val="00BD2196"/>
    <w:rsid w:val="00BD535F"/>
    <w:rsid w:val="00BD7C4C"/>
    <w:rsid w:val="00BE383B"/>
    <w:rsid w:val="00BF31A8"/>
    <w:rsid w:val="00BF3D3E"/>
    <w:rsid w:val="00BF4A76"/>
    <w:rsid w:val="00C0113B"/>
    <w:rsid w:val="00C10313"/>
    <w:rsid w:val="00C109D8"/>
    <w:rsid w:val="00C15DB4"/>
    <w:rsid w:val="00C40F29"/>
    <w:rsid w:val="00C513BC"/>
    <w:rsid w:val="00C52D23"/>
    <w:rsid w:val="00C53416"/>
    <w:rsid w:val="00C55113"/>
    <w:rsid w:val="00C556B9"/>
    <w:rsid w:val="00C56F11"/>
    <w:rsid w:val="00C62B44"/>
    <w:rsid w:val="00C63A6B"/>
    <w:rsid w:val="00C71769"/>
    <w:rsid w:val="00C74096"/>
    <w:rsid w:val="00C751CE"/>
    <w:rsid w:val="00C76589"/>
    <w:rsid w:val="00C7771D"/>
    <w:rsid w:val="00C832CB"/>
    <w:rsid w:val="00C84F5D"/>
    <w:rsid w:val="00C91279"/>
    <w:rsid w:val="00C96F3E"/>
    <w:rsid w:val="00CB03EC"/>
    <w:rsid w:val="00CB3B68"/>
    <w:rsid w:val="00CB4F44"/>
    <w:rsid w:val="00CC281D"/>
    <w:rsid w:val="00CC4AC5"/>
    <w:rsid w:val="00CD228F"/>
    <w:rsid w:val="00CD64E3"/>
    <w:rsid w:val="00CD6A45"/>
    <w:rsid w:val="00CE777D"/>
    <w:rsid w:val="00CF48D1"/>
    <w:rsid w:val="00CF4E78"/>
    <w:rsid w:val="00CF5B08"/>
    <w:rsid w:val="00CF7003"/>
    <w:rsid w:val="00D0101E"/>
    <w:rsid w:val="00D03BA2"/>
    <w:rsid w:val="00D04059"/>
    <w:rsid w:val="00D05EA6"/>
    <w:rsid w:val="00D0744B"/>
    <w:rsid w:val="00D076A0"/>
    <w:rsid w:val="00D146F7"/>
    <w:rsid w:val="00D256F6"/>
    <w:rsid w:val="00D26028"/>
    <w:rsid w:val="00D2750D"/>
    <w:rsid w:val="00D276F6"/>
    <w:rsid w:val="00D5106F"/>
    <w:rsid w:val="00D56B80"/>
    <w:rsid w:val="00D61E41"/>
    <w:rsid w:val="00D6274D"/>
    <w:rsid w:val="00D65D3B"/>
    <w:rsid w:val="00D725BB"/>
    <w:rsid w:val="00D767DA"/>
    <w:rsid w:val="00D81286"/>
    <w:rsid w:val="00D8253D"/>
    <w:rsid w:val="00DA0DB5"/>
    <w:rsid w:val="00DA2AD0"/>
    <w:rsid w:val="00DA4849"/>
    <w:rsid w:val="00DA68F5"/>
    <w:rsid w:val="00DB23E8"/>
    <w:rsid w:val="00DB7DF6"/>
    <w:rsid w:val="00DC016F"/>
    <w:rsid w:val="00DD79DA"/>
    <w:rsid w:val="00DE08B4"/>
    <w:rsid w:val="00DE79CC"/>
    <w:rsid w:val="00DF2C2B"/>
    <w:rsid w:val="00DF37CD"/>
    <w:rsid w:val="00DF3D1C"/>
    <w:rsid w:val="00DF6149"/>
    <w:rsid w:val="00E036B6"/>
    <w:rsid w:val="00E10DC8"/>
    <w:rsid w:val="00E11BB6"/>
    <w:rsid w:val="00E13A72"/>
    <w:rsid w:val="00E147DB"/>
    <w:rsid w:val="00E162D0"/>
    <w:rsid w:val="00E23BE8"/>
    <w:rsid w:val="00E25347"/>
    <w:rsid w:val="00E5289D"/>
    <w:rsid w:val="00E67C88"/>
    <w:rsid w:val="00E709FB"/>
    <w:rsid w:val="00E71F21"/>
    <w:rsid w:val="00E82AB6"/>
    <w:rsid w:val="00E83EC8"/>
    <w:rsid w:val="00E8603E"/>
    <w:rsid w:val="00E878BA"/>
    <w:rsid w:val="00E90329"/>
    <w:rsid w:val="00E9415F"/>
    <w:rsid w:val="00E96F9D"/>
    <w:rsid w:val="00EA125B"/>
    <w:rsid w:val="00EA1D30"/>
    <w:rsid w:val="00EA2EB0"/>
    <w:rsid w:val="00EB678E"/>
    <w:rsid w:val="00EC3217"/>
    <w:rsid w:val="00ED35D5"/>
    <w:rsid w:val="00ED3CF8"/>
    <w:rsid w:val="00ED6256"/>
    <w:rsid w:val="00EE0765"/>
    <w:rsid w:val="00EE0B38"/>
    <w:rsid w:val="00EE2019"/>
    <w:rsid w:val="00EE4BE2"/>
    <w:rsid w:val="00EF06BF"/>
    <w:rsid w:val="00EF08B4"/>
    <w:rsid w:val="00EF0B29"/>
    <w:rsid w:val="00EF0C68"/>
    <w:rsid w:val="00EF447E"/>
    <w:rsid w:val="00EF609A"/>
    <w:rsid w:val="00F02551"/>
    <w:rsid w:val="00F02FCF"/>
    <w:rsid w:val="00F0329C"/>
    <w:rsid w:val="00F04B61"/>
    <w:rsid w:val="00F04E7F"/>
    <w:rsid w:val="00F0562B"/>
    <w:rsid w:val="00F2215B"/>
    <w:rsid w:val="00F35AFE"/>
    <w:rsid w:val="00F3614F"/>
    <w:rsid w:val="00F424A5"/>
    <w:rsid w:val="00F44AE6"/>
    <w:rsid w:val="00F47BFC"/>
    <w:rsid w:val="00F50227"/>
    <w:rsid w:val="00F52A3D"/>
    <w:rsid w:val="00F5409C"/>
    <w:rsid w:val="00F7390E"/>
    <w:rsid w:val="00F7408A"/>
    <w:rsid w:val="00F81430"/>
    <w:rsid w:val="00F85395"/>
    <w:rsid w:val="00F8599B"/>
    <w:rsid w:val="00F94A9B"/>
    <w:rsid w:val="00F95395"/>
    <w:rsid w:val="00F95FA2"/>
    <w:rsid w:val="00F96EF3"/>
    <w:rsid w:val="00F976CD"/>
    <w:rsid w:val="00FA2DAD"/>
    <w:rsid w:val="00FB16C4"/>
    <w:rsid w:val="00FB4611"/>
    <w:rsid w:val="00FB4F4F"/>
    <w:rsid w:val="00FC22A1"/>
    <w:rsid w:val="00FD2ED3"/>
    <w:rsid w:val="00FD7B5A"/>
    <w:rsid w:val="00FE2CD5"/>
    <w:rsid w:val="00FE3CEA"/>
    <w:rsid w:val="00FE4F71"/>
    <w:rsid w:val="00FF16B3"/>
  </w:rsids>
  <m:mathPr>
    <m:mathFont m:val="Cambria Math"/>
    <m:brkBin m:val="before"/>
    <m:brkBinSub m:val="--"/>
    <m:smallFrac m:val="0"/>
    <m:dispDef/>
    <m:lMargin m:val="0"/>
    <m:rMargin m:val="0"/>
    <m:defJc m:val="centerGroup"/>
    <m:wrapIndent m:val="1440"/>
    <m:intLim m:val="subSup"/>
    <m:naryLim m:val="undOvr"/>
  </m:mathPr>
  <w:themeFontLang w:val="pt-BR" w:eastAsia="" w:bidi=""/>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1"/>
    </o:shapelayout>
  </w:shapeDefaults>
  <w:decimalSymbol w:val=","/>
  <w:listSeparator w:val=";"/>
  <w14:docId w14:val="3C5270F9"/>
  <w15:docId w15:val="{57D0260A-8020-4A14-924A-3505043EF9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F609A"/>
    <w:pPr>
      <w:widowControl w:val="0"/>
    </w:pPr>
    <w:rPr>
      <w:rFonts w:ascii="Times New Roman" w:eastAsia="Times New Roman" w:hAnsi="Times New Roman" w:cs="Times New Roman"/>
      <w:lang w:val="pt-PT"/>
    </w:rPr>
  </w:style>
  <w:style w:type="paragraph" w:styleId="Ttulo1">
    <w:name w:val="heading 1"/>
    <w:basedOn w:val="Normal"/>
    <w:uiPriority w:val="9"/>
    <w:qFormat/>
    <w:pPr>
      <w:ind w:left="141"/>
      <w:jc w:val="both"/>
      <w:outlineLvl w:val="0"/>
    </w:pPr>
    <w:rPr>
      <w:b/>
      <w:bCs/>
      <w:sz w:val="24"/>
      <w:szCs w:val="24"/>
    </w:rPr>
  </w:style>
  <w:style w:type="paragraph" w:styleId="Ttulo2">
    <w:name w:val="heading 2"/>
    <w:basedOn w:val="Normal"/>
    <w:next w:val="Normal"/>
    <w:link w:val="Ttulo2Char"/>
    <w:uiPriority w:val="9"/>
    <w:semiHidden/>
    <w:unhideWhenUsed/>
    <w:qFormat/>
    <w:rsid w:val="00FF44EF"/>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CabealhoChar">
    <w:name w:val="Cabeçalho Char"/>
    <w:basedOn w:val="Fontepargpadro"/>
    <w:link w:val="Cabealho"/>
    <w:uiPriority w:val="99"/>
    <w:qFormat/>
    <w:rsid w:val="00B2564E"/>
    <w:rPr>
      <w:rFonts w:ascii="Times New Roman" w:eastAsia="Times New Roman" w:hAnsi="Times New Roman" w:cs="Times New Roman"/>
      <w:lang w:val="pt-PT"/>
    </w:rPr>
  </w:style>
  <w:style w:type="character" w:customStyle="1" w:styleId="RodapChar">
    <w:name w:val="Rodapé Char"/>
    <w:basedOn w:val="Fontepargpadro"/>
    <w:link w:val="Rodap"/>
    <w:uiPriority w:val="99"/>
    <w:qFormat/>
    <w:rsid w:val="00B2564E"/>
    <w:rPr>
      <w:rFonts w:ascii="Times New Roman" w:eastAsia="Times New Roman" w:hAnsi="Times New Roman" w:cs="Times New Roman"/>
      <w:lang w:val="pt-PT"/>
    </w:rPr>
  </w:style>
  <w:style w:type="character" w:customStyle="1" w:styleId="Ttulo2Char">
    <w:name w:val="Título 2 Char"/>
    <w:basedOn w:val="Fontepargpadro"/>
    <w:link w:val="Ttulo2"/>
    <w:uiPriority w:val="9"/>
    <w:semiHidden/>
    <w:qFormat/>
    <w:rsid w:val="00FF44EF"/>
    <w:rPr>
      <w:rFonts w:asciiTheme="majorHAnsi" w:eastAsiaTheme="majorEastAsia" w:hAnsiTheme="majorHAnsi" w:cstheme="majorBidi"/>
      <w:color w:val="365F91" w:themeColor="accent1" w:themeShade="BF"/>
      <w:sz w:val="26"/>
      <w:szCs w:val="26"/>
      <w:lang w:val="pt-PT"/>
    </w:rPr>
  </w:style>
  <w:style w:type="character" w:customStyle="1" w:styleId="Caracteresdenotaderodap">
    <w:name w:val="Caracteres de nota de rodapé"/>
    <w:basedOn w:val="Fontepargpadro"/>
    <w:uiPriority w:val="99"/>
    <w:semiHidden/>
    <w:unhideWhenUsed/>
    <w:qFormat/>
    <w:rsid w:val="006D6F9B"/>
    <w:rPr>
      <w:vertAlign w:val="superscript"/>
    </w:rPr>
  </w:style>
  <w:style w:type="character" w:customStyle="1" w:styleId="Hyperlink1">
    <w:name w:val="Hyperlink1"/>
    <w:basedOn w:val="Fontepargpadro"/>
    <w:qFormat/>
    <w:rsid w:val="00FF44EF"/>
    <w:rPr>
      <w:color w:val="0563C1"/>
      <w:u w:val="single"/>
    </w:rPr>
  </w:style>
  <w:style w:type="character" w:styleId="Hyperlink">
    <w:name w:val="Hyperlink"/>
    <w:basedOn w:val="Fontepargpadro"/>
    <w:uiPriority w:val="99"/>
    <w:unhideWhenUsed/>
    <w:rsid w:val="000C77C2"/>
    <w:rPr>
      <w:color w:val="0000FF" w:themeColor="hyperlink"/>
      <w:u w:val="single"/>
    </w:rPr>
  </w:style>
  <w:style w:type="character" w:customStyle="1" w:styleId="Refdenotaderodap1">
    <w:name w:val="Ref. de nota de rodapé1"/>
    <w:rsid w:val="00FF44EF"/>
    <w:rPr>
      <w:vertAlign w:val="superscript"/>
    </w:rPr>
  </w:style>
  <w:style w:type="character" w:customStyle="1" w:styleId="TextodenotaderodapChar">
    <w:name w:val="Texto de nota de rodapé Char"/>
    <w:basedOn w:val="Fontepargpadro"/>
    <w:link w:val="Textodenotaderodap"/>
    <w:uiPriority w:val="99"/>
    <w:qFormat/>
    <w:rsid w:val="00FF44EF"/>
    <w:rPr>
      <w:rFonts w:ascii="Calibri" w:eastAsia="Calibri" w:hAnsi="Calibri" w:cs="F"/>
      <w:lang w:val="pt-BR"/>
    </w:rPr>
  </w:style>
  <w:style w:type="character" w:customStyle="1" w:styleId="MenoPendente1">
    <w:name w:val="Menção Pendente1"/>
    <w:basedOn w:val="Fontepargpadro"/>
    <w:uiPriority w:val="99"/>
    <w:semiHidden/>
    <w:unhideWhenUsed/>
    <w:qFormat/>
    <w:rsid w:val="00FA46F7"/>
    <w:rPr>
      <w:color w:val="605E5C"/>
      <w:shd w:val="clear" w:color="auto" w:fill="E1DFDD"/>
    </w:rPr>
  </w:style>
  <w:style w:type="character" w:styleId="Refdecomentrio">
    <w:name w:val="annotation reference"/>
    <w:uiPriority w:val="99"/>
    <w:semiHidden/>
    <w:unhideWhenUsed/>
    <w:qFormat/>
    <w:rsid w:val="00F42FAD"/>
    <w:rPr>
      <w:sz w:val="16"/>
      <w:szCs w:val="16"/>
    </w:rPr>
  </w:style>
  <w:style w:type="character" w:customStyle="1" w:styleId="TextodecomentrioChar">
    <w:name w:val="Texto de comentário Char"/>
    <w:basedOn w:val="Fontepargpadro"/>
    <w:link w:val="Textodecomentrio"/>
    <w:uiPriority w:val="99"/>
    <w:qFormat/>
    <w:rsid w:val="00F42FAD"/>
    <w:rPr>
      <w:rFonts w:ascii="Calibri" w:eastAsiaTheme="minorEastAsia" w:hAnsi="Calibri" w:cs="Times New Roman"/>
      <w:sz w:val="20"/>
      <w:szCs w:val="20"/>
      <w:lang w:val="x-none"/>
    </w:rPr>
  </w:style>
  <w:style w:type="character" w:customStyle="1" w:styleId="AssuntodocomentrioChar">
    <w:name w:val="Assunto do comentário Char"/>
    <w:basedOn w:val="TextodecomentrioChar"/>
    <w:link w:val="Assuntodocomentrio"/>
    <w:uiPriority w:val="99"/>
    <w:semiHidden/>
    <w:qFormat/>
    <w:rsid w:val="0097270A"/>
    <w:rPr>
      <w:rFonts w:ascii="Times New Roman" w:eastAsia="Times New Roman" w:hAnsi="Times New Roman" w:cs="Times New Roman"/>
      <w:b/>
      <w:bCs/>
      <w:sz w:val="20"/>
      <w:szCs w:val="20"/>
      <w:lang w:val="pt-PT"/>
    </w:rPr>
  </w:style>
  <w:style w:type="character" w:customStyle="1" w:styleId="TextodebaloChar">
    <w:name w:val="Texto de balão Char"/>
    <w:basedOn w:val="Fontepargpadro"/>
    <w:link w:val="Textodebalo"/>
    <w:uiPriority w:val="99"/>
    <w:semiHidden/>
    <w:qFormat/>
    <w:rsid w:val="0097270A"/>
    <w:rPr>
      <w:rFonts w:ascii="Segoe UI" w:eastAsia="Times New Roman" w:hAnsi="Segoe UI" w:cs="Segoe UI"/>
      <w:sz w:val="18"/>
      <w:szCs w:val="18"/>
      <w:lang w:val="pt-PT"/>
    </w:rPr>
  </w:style>
  <w:style w:type="character" w:customStyle="1" w:styleId="Nvel3-RChar">
    <w:name w:val="Nível 3-R Char"/>
    <w:basedOn w:val="Fontepargpadro"/>
    <w:link w:val="Nvel3-R"/>
    <w:qFormat/>
    <w:rsid w:val="0024078C"/>
    <w:rPr>
      <w:rFonts w:ascii="Arial" w:eastAsiaTheme="minorEastAsia" w:hAnsi="Arial" w:cs="Arial"/>
      <w:i/>
      <w:iCs/>
      <w:color w:val="FF0000"/>
      <w:lang w:val="pt-BR" w:eastAsia="pt-BR"/>
    </w:rPr>
  </w:style>
  <w:style w:type="character" w:styleId="Nmerodelinha">
    <w:name w:val="line number"/>
  </w:style>
  <w:style w:type="character" w:styleId="Refdenotadefim">
    <w:name w:val="endnote reference"/>
    <w:rPr>
      <w:vertAlign w:val="superscript"/>
    </w:rPr>
  </w:style>
  <w:style w:type="character" w:customStyle="1" w:styleId="Caracteresdenotadefim">
    <w:name w:val="Caracteres de nota de fim"/>
    <w:qFormat/>
  </w:style>
  <w:style w:type="paragraph" w:styleId="Ttulo">
    <w:name w:val="Title"/>
    <w:basedOn w:val="Normal"/>
    <w:next w:val="Corpodetexto"/>
    <w:qFormat/>
    <w:pPr>
      <w:keepNext/>
      <w:spacing w:before="240" w:after="120"/>
    </w:pPr>
    <w:rPr>
      <w:rFonts w:ascii="Liberation Sans" w:eastAsia="Microsoft YaHei" w:hAnsi="Liberation Sans" w:cs="Arial"/>
      <w:sz w:val="28"/>
      <w:szCs w:val="28"/>
    </w:rPr>
  </w:style>
  <w:style w:type="paragraph" w:styleId="Corpodetexto">
    <w:name w:val="Body Text"/>
    <w:basedOn w:val="Normal"/>
    <w:uiPriority w:val="1"/>
    <w:qFormat/>
    <w:rPr>
      <w:sz w:val="24"/>
      <w:szCs w:val="24"/>
    </w:rPr>
  </w:style>
  <w:style w:type="paragraph" w:styleId="Lista">
    <w:name w:val="List"/>
    <w:basedOn w:val="Corpodetexto"/>
    <w:rPr>
      <w:rFonts w:cs="Arial"/>
    </w:rPr>
  </w:style>
  <w:style w:type="paragraph" w:styleId="Legenda">
    <w:name w:val="caption"/>
    <w:basedOn w:val="Normal"/>
    <w:qFormat/>
    <w:pPr>
      <w:suppressLineNumbers/>
      <w:spacing w:before="120" w:after="120"/>
    </w:pPr>
    <w:rPr>
      <w:rFonts w:cs="Arial"/>
      <w:i/>
      <w:iCs/>
      <w:sz w:val="24"/>
      <w:szCs w:val="24"/>
    </w:rPr>
  </w:style>
  <w:style w:type="paragraph" w:customStyle="1" w:styleId="ndice">
    <w:name w:val="Índice"/>
    <w:basedOn w:val="Normal"/>
    <w:qFormat/>
    <w:pPr>
      <w:suppressLineNumbers/>
    </w:pPr>
    <w:rPr>
      <w:rFonts w:cs="Arial"/>
    </w:rPr>
  </w:style>
  <w:style w:type="paragraph" w:styleId="PargrafodaLista">
    <w:name w:val="List Paragraph"/>
    <w:basedOn w:val="Normal"/>
    <w:link w:val="PargrafodaListaChar"/>
    <w:uiPriority w:val="34"/>
    <w:qFormat/>
    <w:pPr>
      <w:ind w:left="849" w:right="397" w:hanging="708"/>
      <w:jc w:val="both"/>
    </w:pPr>
  </w:style>
  <w:style w:type="paragraph" w:customStyle="1" w:styleId="TableParagraph">
    <w:name w:val="Table Paragraph"/>
    <w:basedOn w:val="Normal"/>
    <w:uiPriority w:val="1"/>
    <w:qFormat/>
  </w:style>
  <w:style w:type="paragraph" w:customStyle="1" w:styleId="Default">
    <w:name w:val="Default"/>
    <w:qFormat/>
    <w:rsid w:val="00C86697"/>
    <w:rPr>
      <w:rFonts w:ascii="Times New Roman" w:eastAsia="Calibri" w:hAnsi="Times New Roman" w:cs="Times New Roman"/>
      <w:color w:val="000000"/>
      <w:sz w:val="24"/>
      <w:szCs w:val="24"/>
      <w:lang w:val="pt-BR"/>
    </w:rPr>
  </w:style>
  <w:style w:type="paragraph" w:customStyle="1" w:styleId="CabealhoeRodap">
    <w:name w:val="Cabeçalho e Rodapé"/>
    <w:basedOn w:val="Normal"/>
    <w:qFormat/>
  </w:style>
  <w:style w:type="paragraph" w:styleId="Cabealho">
    <w:name w:val="header"/>
    <w:basedOn w:val="Normal"/>
    <w:link w:val="CabealhoChar"/>
    <w:uiPriority w:val="99"/>
    <w:unhideWhenUsed/>
    <w:rsid w:val="00B2564E"/>
    <w:pPr>
      <w:tabs>
        <w:tab w:val="center" w:pos="4252"/>
        <w:tab w:val="right" w:pos="8504"/>
      </w:tabs>
    </w:pPr>
  </w:style>
  <w:style w:type="paragraph" w:styleId="Rodap">
    <w:name w:val="footer"/>
    <w:basedOn w:val="Normal"/>
    <w:link w:val="RodapChar"/>
    <w:unhideWhenUsed/>
    <w:rsid w:val="00B2564E"/>
    <w:pPr>
      <w:tabs>
        <w:tab w:val="center" w:pos="4252"/>
        <w:tab w:val="right" w:pos="8504"/>
      </w:tabs>
    </w:pPr>
  </w:style>
  <w:style w:type="paragraph" w:customStyle="1" w:styleId="Standard">
    <w:name w:val="Standard"/>
    <w:qFormat/>
    <w:rsid w:val="00126C34"/>
    <w:pPr>
      <w:textAlignment w:val="baseline"/>
    </w:pPr>
    <w:rPr>
      <w:rFonts w:ascii="Times New Roman" w:eastAsia="Times New Roman" w:hAnsi="Times New Roman" w:cs="Times New Roman"/>
      <w:kern w:val="2"/>
      <w:sz w:val="20"/>
      <w:szCs w:val="20"/>
      <w:lang w:val="pt-BR" w:eastAsia="zh-CN"/>
    </w:rPr>
  </w:style>
  <w:style w:type="paragraph" w:customStyle="1" w:styleId="Footnote">
    <w:name w:val="Footnote"/>
    <w:basedOn w:val="Standard"/>
    <w:qFormat/>
    <w:rsid w:val="00FF44EF"/>
    <w:rPr>
      <w:kern w:val="0"/>
      <w:lang w:eastAsia="ar-SA"/>
    </w:rPr>
  </w:style>
  <w:style w:type="paragraph" w:customStyle="1" w:styleId="Subitem1">
    <w:name w:val="Subitem 1"/>
    <w:basedOn w:val="Ttulo2"/>
    <w:link w:val="Subitem1Char"/>
    <w:qFormat/>
    <w:rsid w:val="00FF44EF"/>
    <w:pPr>
      <w:keepNext w:val="0"/>
      <w:keepLines w:val="0"/>
      <w:spacing w:before="0" w:line="276" w:lineRule="auto"/>
      <w:jc w:val="both"/>
      <w:textAlignment w:val="baseline"/>
      <w:outlineLvl w:val="9"/>
    </w:pPr>
    <w:rPr>
      <w:rFonts w:ascii="Arial" w:eastAsia="Arial" w:hAnsi="Arial" w:cs="Arial"/>
      <w:sz w:val="24"/>
      <w:szCs w:val="24"/>
      <w:lang w:val="pt-BR" w:eastAsia="ar-SA"/>
    </w:rPr>
  </w:style>
  <w:style w:type="paragraph" w:styleId="Textodenotaderodap">
    <w:name w:val="footnote text"/>
    <w:basedOn w:val="Normal"/>
    <w:link w:val="TextodenotaderodapChar"/>
    <w:uiPriority w:val="99"/>
    <w:rsid w:val="00FF44EF"/>
    <w:pPr>
      <w:textAlignment w:val="baseline"/>
    </w:pPr>
    <w:rPr>
      <w:rFonts w:ascii="Calibri" w:eastAsia="Calibri" w:hAnsi="Calibri" w:cs="F"/>
      <w:lang w:val="pt-BR"/>
    </w:rPr>
  </w:style>
  <w:style w:type="paragraph" w:customStyle="1" w:styleId="Nivel3">
    <w:name w:val="Nivel 3"/>
    <w:basedOn w:val="Normal"/>
    <w:qFormat/>
    <w:rsid w:val="00FF44EF"/>
    <w:pPr>
      <w:numPr>
        <w:numId w:val="1"/>
      </w:numPr>
      <w:spacing w:before="120" w:after="120" w:line="276" w:lineRule="auto"/>
      <w:ind w:left="1072"/>
      <w:jc w:val="both"/>
      <w:textAlignment w:val="baseline"/>
    </w:pPr>
    <w:rPr>
      <w:rFonts w:ascii="Arial" w:eastAsiaTheme="minorEastAsia" w:hAnsi="Arial" w:cs="Arial"/>
      <w:color w:val="000000"/>
      <w:lang w:val="pt-BR" w:eastAsia="pt-BR"/>
    </w:rPr>
  </w:style>
  <w:style w:type="paragraph" w:customStyle="1" w:styleId="Nvel3-R">
    <w:name w:val="Nível 3-R"/>
    <w:basedOn w:val="Nivel3"/>
    <w:link w:val="Nvel3-RChar"/>
    <w:qFormat/>
    <w:rsid w:val="00FF44EF"/>
    <w:rPr>
      <w:i/>
      <w:iCs/>
      <w:color w:val="FF0000"/>
    </w:rPr>
  </w:style>
  <w:style w:type="paragraph" w:styleId="Textodecomentrio">
    <w:name w:val="annotation text"/>
    <w:basedOn w:val="Normal"/>
    <w:link w:val="TextodecomentrioChar"/>
    <w:uiPriority w:val="99"/>
    <w:unhideWhenUsed/>
    <w:qFormat/>
    <w:rsid w:val="00F42FAD"/>
    <w:pPr>
      <w:widowControl/>
      <w:spacing w:after="160" w:line="259" w:lineRule="auto"/>
    </w:pPr>
    <w:rPr>
      <w:rFonts w:ascii="Calibri" w:eastAsiaTheme="minorEastAsia" w:hAnsi="Calibri"/>
      <w:sz w:val="20"/>
      <w:szCs w:val="20"/>
      <w:lang w:val="x-none"/>
    </w:rPr>
  </w:style>
  <w:style w:type="paragraph" w:styleId="Assuntodocomentrio">
    <w:name w:val="annotation subject"/>
    <w:basedOn w:val="Textodecomentrio"/>
    <w:next w:val="Textodecomentrio"/>
    <w:link w:val="AssuntodocomentrioChar"/>
    <w:uiPriority w:val="99"/>
    <w:semiHidden/>
    <w:unhideWhenUsed/>
    <w:qFormat/>
    <w:rsid w:val="0097270A"/>
    <w:pPr>
      <w:widowControl w:val="0"/>
      <w:spacing w:after="0" w:line="240" w:lineRule="auto"/>
    </w:pPr>
    <w:rPr>
      <w:rFonts w:ascii="Times New Roman" w:eastAsia="Times New Roman" w:hAnsi="Times New Roman"/>
      <w:b/>
      <w:bCs/>
      <w:lang w:val="pt-PT"/>
    </w:rPr>
  </w:style>
  <w:style w:type="paragraph" w:styleId="Textodebalo">
    <w:name w:val="Balloon Text"/>
    <w:basedOn w:val="Normal"/>
    <w:link w:val="TextodebaloChar"/>
    <w:uiPriority w:val="99"/>
    <w:semiHidden/>
    <w:unhideWhenUsed/>
    <w:qFormat/>
    <w:rsid w:val="0097270A"/>
    <w:rPr>
      <w:rFonts w:ascii="Segoe UI" w:hAnsi="Segoe UI" w:cs="Segoe UI"/>
      <w:sz w:val="18"/>
      <w:szCs w:val="18"/>
    </w:rPr>
  </w:style>
  <w:style w:type="paragraph" w:customStyle="1" w:styleId="Nvel2-Red">
    <w:name w:val="Nível 2 -Red"/>
    <w:basedOn w:val="Normal"/>
    <w:qFormat/>
    <w:rsid w:val="0024078C"/>
    <w:pPr>
      <w:widowControl/>
      <w:spacing w:before="120" w:after="120" w:line="276" w:lineRule="auto"/>
      <w:jc w:val="both"/>
      <w:textAlignment w:val="baseline"/>
    </w:pPr>
    <w:rPr>
      <w:rFonts w:ascii="Arial" w:eastAsia="Arial" w:hAnsi="Arial" w:cs="Arial"/>
      <w:i/>
      <w:iCs/>
      <w:color w:val="FF0000"/>
      <w:sz w:val="20"/>
      <w:szCs w:val="20"/>
      <w:lang w:val="pt-BR"/>
    </w:rPr>
  </w:style>
  <w:style w:type="table" w:customStyle="1" w:styleId="TableNormal">
    <w:name w:val="Table Normal"/>
    <w:uiPriority w:val="2"/>
    <w:semiHidden/>
    <w:unhideWhenUsed/>
    <w:qFormat/>
    <w:tblPr>
      <w:tblCellMar>
        <w:top w:w="0" w:type="dxa"/>
        <w:left w:w="0" w:type="dxa"/>
        <w:bottom w:w="0" w:type="dxa"/>
        <w:right w:w="0" w:type="dxa"/>
      </w:tblCellMar>
    </w:tblPr>
  </w:style>
  <w:style w:type="paragraph" w:styleId="Reviso">
    <w:name w:val="Revision"/>
    <w:hidden/>
    <w:uiPriority w:val="99"/>
    <w:semiHidden/>
    <w:rsid w:val="000B796F"/>
    <w:pPr>
      <w:suppressAutoHyphens w:val="0"/>
    </w:pPr>
    <w:rPr>
      <w:rFonts w:ascii="Times New Roman" w:eastAsia="Times New Roman" w:hAnsi="Times New Roman" w:cs="Times New Roman"/>
      <w:lang w:val="pt-PT"/>
    </w:rPr>
  </w:style>
  <w:style w:type="character" w:customStyle="1" w:styleId="MenoPendente2">
    <w:name w:val="Menção Pendente2"/>
    <w:basedOn w:val="Fontepargpadro"/>
    <w:uiPriority w:val="99"/>
    <w:semiHidden/>
    <w:unhideWhenUsed/>
    <w:rsid w:val="00EF06BF"/>
    <w:rPr>
      <w:color w:val="605E5C"/>
      <w:shd w:val="clear" w:color="auto" w:fill="E1DFDD"/>
    </w:rPr>
  </w:style>
  <w:style w:type="table" w:styleId="Tabelacomgrade">
    <w:name w:val="Table Grid"/>
    <w:basedOn w:val="Tabelanormal"/>
    <w:uiPriority w:val="39"/>
    <w:rsid w:val="002940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Refdenotaderodap">
    <w:name w:val="footnote reference"/>
    <w:basedOn w:val="Fontepargpadro"/>
    <w:uiPriority w:val="99"/>
    <w:unhideWhenUsed/>
    <w:rsid w:val="001B2DB0"/>
    <w:rPr>
      <w:vertAlign w:val="superscript"/>
    </w:rPr>
  </w:style>
  <w:style w:type="character" w:customStyle="1" w:styleId="Fontepargpadro2">
    <w:name w:val="Fonte parág. padrão2"/>
    <w:rsid w:val="00537737"/>
  </w:style>
  <w:style w:type="paragraph" w:customStyle="1" w:styleId="citao2">
    <w:name w:val="citação 2"/>
    <w:basedOn w:val="Textodenotaderodap"/>
    <w:rsid w:val="00AB1CBF"/>
    <w:pPr>
      <w:widowControl/>
      <w:suppressLineNumbers/>
      <w:pBdr>
        <w:top w:val="none" w:sz="0" w:space="0" w:color="000000"/>
        <w:left w:val="none" w:sz="0" w:space="0" w:color="000000"/>
        <w:bottom w:val="none" w:sz="0" w:space="0" w:color="000000"/>
        <w:right w:val="none" w:sz="0" w:space="0" w:color="000000"/>
      </w:pBdr>
      <w:shd w:val="clear" w:color="auto" w:fill="FFFFCC"/>
      <w:ind w:left="339" w:hanging="339"/>
    </w:pPr>
    <w:rPr>
      <w:rFonts w:ascii="Liberation Serif" w:eastAsia="NSimSun" w:hAnsi="Liberation Serif" w:cs="Arial"/>
      <w:kern w:val="2"/>
      <w:sz w:val="20"/>
      <w:szCs w:val="20"/>
      <w:lang w:eastAsia="zh-CN" w:bidi="hi-IN"/>
    </w:rPr>
  </w:style>
  <w:style w:type="character" w:styleId="Forte">
    <w:name w:val="Strong"/>
    <w:basedOn w:val="Fontepargpadro"/>
    <w:uiPriority w:val="22"/>
    <w:qFormat/>
    <w:rsid w:val="00724D3B"/>
    <w:rPr>
      <w:b/>
      <w:bCs/>
    </w:rPr>
  </w:style>
  <w:style w:type="character" w:customStyle="1" w:styleId="Subitem1Char">
    <w:name w:val="Subitem 1 Char"/>
    <w:basedOn w:val="Fontepargpadro"/>
    <w:link w:val="Subitem1"/>
    <w:locked/>
    <w:rsid w:val="00923314"/>
    <w:rPr>
      <w:rFonts w:ascii="Arial" w:eastAsia="Arial" w:hAnsi="Arial" w:cs="Arial"/>
      <w:color w:val="365F91" w:themeColor="accent1" w:themeShade="BF"/>
      <w:sz w:val="24"/>
      <w:szCs w:val="24"/>
      <w:lang w:val="pt-BR" w:eastAsia="ar-SA"/>
    </w:rPr>
  </w:style>
  <w:style w:type="character" w:customStyle="1" w:styleId="PargrafodaListaChar">
    <w:name w:val="Parágrafo da Lista Char"/>
    <w:basedOn w:val="Fontepargpadro"/>
    <w:link w:val="PargrafodaLista"/>
    <w:uiPriority w:val="34"/>
    <w:rsid w:val="00FE3CEA"/>
    <w:rPr>
      <w:rFonts w:ascii="Times New Roman" w:eastAsia="Times New Roman" w:hAnsi="Times New Roman" w:cs="Times New Roman"/>
      <w:lang w:val="pt-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710138">
      <w:bodyDiv w:val="1"/>
      <w:marLeft w:val="0"/>
      <w:marRight w:val="0"/>
      <w:marTop w:val="0"/>
      <w:marBottom w:val="0"/>
      <w:divBdr>
        <w:top w:val="none" w:sz="0" w:space="0" w:color="auto"/>
        <w:left w:val="none" w:sz="0" w:space="0" w:color="auto"/>
        <w:bottom w:val="none" w:sz="0" w:space="0" w:color="auto"/>
        <w:right w:val="none" w:sz="0" w:space="0" w:color="auto"/>
      </w:divBdr>
    </w:div>
    <w:div w:id="180125431">
      <w:bodyDiv w:val="1"/>
      <w:marLeft w:val="0"/>
      <w:marRight w:val="0"/>
      <w:marTop w:val="0"/>
      <w:marBottom w:val="0"/>
      <w:divBdr>
        <w:top w:val="none" w:sz="0" w:space="0" w:color="auto"/>
        <w:left w:val="none" w:sz="0" w:space="0" w:color="auto"/>
        <w:bottom w:val="none" w:sz="0" w:space="0" w:color="auto"/>
        <w:right w:val="none" w:sz="0" w:space="0" w:color="auto"/>
      </w:divBdr>
    </w:div>
    <w:div w:id="257713803">
      <w:bodyDiv w:val="1"/>
      <w:marLeft w:val="0"/>
      <w:marRight w:val="0"/>
      <w:marTop w:val="0"/>
      <w:marBottom w:val="0"/>
      <w:divBdr>
        <w:top w:val="none" w:sz="0" w:space="0" w:color="auto"/>
        <w:left w:val="none" w:sz="0" w:space="0" w:color="auto"/>
        <w:bottom w:val="none" w:sz="0" w:space="0" w:color="auto"/>
        <w:right w:val="none" w:sz="0" w:space="0" w:color="auto"/>
      </w:divBdr>
    </w:div>
    <w:div w:id="423041248">
      <w:bodyDiv w:val="1"/>
      <w:marLeft w:val="0"/>
      <w:marRight w:val="0"/>
      <w:marTop w:val="0"/>
      <w:marBottom w:val="0"/>
      <w:divBdr>
        <w:top w:val="none" w:sz="0" w:space="0" w:color="auto"/>
        <w:left w:val="none" w:sz="0" w:space="0" w:color="auto"/>
        <w:bottom w:val="none" w:sz="0" w:space="0" w:color="auto"/>
        <w:right w:val="none" w:sz="0" w:space="0" w:color="auto"/>
      </w:divBdr>
    </w:div>
    <w:div w:id="749041726">
      <w:bodyDiv w:val="1"/>
      <w:marLeft w:val="0"/>
      <w:marRight w:val="0"/>
      <w:marTop w:val="0"/>
      <w:marBottom w:val="0"/>
      <w:divBdr>
        <w:top w:val="none" w:sz="0" w:space="0" w:color="auto"/>
        <w:left w:val="none" w:sz="0" w:space="0" w:color="auto"/>
        <w:bottom w:val="none" w:sz="0" w:space="0" w:color="auto"/>
        <w:right w:val="none" w:sz="0" w:space="0" w:color="auto"/>
      </w:divBdr>
    </w:div>
    <w:div w:id="1069884771">
      <w:bodyDiv w:val="1"/>
      <w:marLeft w:val="0"/>
      <w:marRight w:val="0"/>
      <w:marTop w:val="0"/>
      <w:marBottom w:val="0"/>
      <w:divBdr>
        <w:top w:val="none" w:sz="0" w:space="0" w:color="auto"/>
        <w:left w:val="none" w:sz="0" w:space="0" w:color="auto"/>
        <w:bottom w:val="none" w:sz="0" w:space="0" w:color="auto"/>
        <w:right w:val="none" w:sz="0" w:space="0" w:color="auto"/>
      </w:divBdr>
    </w:div>
    <w:div w:id="1385717192">
      <w:bodyDiv w:val="1"/>
      <w:marLeft w:val="0"/>
      <w:marRight w:val="0"/>
      <w:marTop w:val="0"/>
      <w:marBottom w:val="0"/>
      <w:divBdr>
        <w:top w:val="none" w:sz="0" w:space="0" w:color="auto"/>
        <w:left w:val="none" w:sz="0" w:space="0" w:color="auto"/>
        <w:bottom w:val="none" w:sz="0" w:space="0" w:color="auto"/>
        <w:right w:val="none" w:sz="0" w:space="0" w:color="auto"/>
      </w:divBdr>
    </w:div>
    <w:div w:id="1434014380">
      <w:bodyDiv w:val="1"/>
      <w:marLeft w:val="0"/>
      <w:marRight w:val="0"/>
      <w:marTop w:val="0"/>
      <w:marBottom w:val="0"/>
      <w:divBdr>
        <w:top w:val="none" w:sz="0" w:space="0" w:color="auto"/>
        <w:left w:val="none" w:sz="0" w:space="0" w:color="auto"/>
        <w:bottom w:val="none" w:sz="0" w:space="0" w:color="auto"/>
        <w:right w:val="none" w:sz="0" w:space="0" w:color="auto"/>
      </w:divBdr>
    </w:div>
    <w:div w:id="1593128928">
      <w:bodyDiv w:val="1"/>
      <w:marLeft w:val="0"/>
      <w:marRight w:val="0"/>
      <w:marTop w:val="0"/>
      <w:marBottom w:val="0"/>
      <w:divBdr>
        <w:top w:val="none" w:sz="0" w:space="0" w:color="auto"/>
        <w:left w:val="none" w:sz="0" w:space="0" w:color="auto"/>
        <w:bottom w:val="none" w:sz="0" w:space="0" w:color="auto"/>
        <w:right w:val="none" w:sz="0" w:space="0" w:color="auto"/>
      </w:divBdr>
    </w:div>
    <w:div w:id="175639698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iscalizacao@defensoria.pr.def.br" TargetMode="External"/><Relationship Id="rId13" Type="http://schemas.openxmlformats.org/officeDocument/2006/relationships/theme" Target="theme/theme1.xml"/><Relationship Id="rId3" Type="http://schemas.openxmlformats.org/officeDocument/2006/relationships/styles" Target="styles.xml"/><Relationship Id="rId21" Type="http://schemas.microsoft.com/office/2016/09/relationships/commentsIds" Target="commentsId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22" Type="http://schemas.microsoft.com/office/2018/08/relationships/commentsExtensible" Target="commentsExtensi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majorFont>
      <a:minorFont>
        <a:latin typeface="Calibri"/>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a:gradFill>
        <a:gradFill>
          <a:gsLst>
            <a:gs pos="0">
              <a:schemeClr val="phClr">
                <a:shade val="51000"/>
              </a:schemeClr>
            </a:gs>
            <a:gs pos="80000">
              <a:schemeClr val="phClr">
                <a:shade val="93000"/>
              </a:schemeClr>
            </a:gs>
            <a:gs pos="100000">
              <a:schemeClr val="phClr">
                <a:shade val="94000"/>
              </a:schemeClr>
            </a:gs>
          </a:gsLst>
          <a:lin ang="16200000" scaled="0"/>
          <a:tileRect/>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a:gradFill>
        <a:gradFill>
          <a:gsLst>
            <a:gs pos="0">
              <a:schemeClr val="phClr">
                <a:tint val="80000"/>
              </a:schemeClr>
            </a:gs>
            <a:gs pos="100000">
              <a:schemeClr val="phClr">
                <a:shade val="30000"/>
              </a:schemeClr>
            </a:gs>
          </a:gsLst>
          <a:path path="circle">
            <a:fillToRect l="50000" t="50000" r="50000" b="50000"/>
          </a:path>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0EF9BD-5C77-4BB7-9A52-D853E31748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119</TotalTime>
  <Pages>1</Pages>
  <Words>6049</Words>
  <Characters>32670</Characters>
  <Application>Microsoft Office Word</Application>
  <DocSecurity>0</DocSecurity>
  <Lines>272</Lines>
  <Paragraphs>77</Paragraphs>
  <ScaleCrop>false</ScaleCrop>
  <HeadingPairs>
    <vt:vector size="2" baseType="variant">
      <vt:variant>
        <vt:lpstr>Título</vt:lpstr>
      </vt:variant>
      <vt:variant>
        <vt:i4>1</vt:i4>
      </vt:variant>
    </vt:vector>
  </HeadingPairs>
  <TitlesOfParts>
    <vt:vector size="1" baseType="lpstr">
      <vt:lpstr>Microsoft Word - DESPACHO - ESTEL BOMBAS HIDRAULICAS LTDA</vt:lpstr>
    </vt:vector>
  </TitlesOfParts>
  <Company/>
  <LinksUpToDate>false</LinksUpToDate>
  <CharactersWithSpaces>38642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DESPACHO - ESTEL BOMBAS HIDRAULICAS LTDA</dc:title>
  <dc:subject/>
  <dc:creator>est.janaina.l</dc:creator>
  <cp:keywords/>
  <dc:description/>
  <cp:lastModifiedBy>Fabia Mariela de Biasi</cp:lastModifiedBy>
  <cp:revision>20</cp:revision>
  <cp:lastPrinted>2025-05-29T18:12:00Z</cp:lastPrinted>
  <dcterms:created xsi:type="dcterms:W3CDTF">2025-03-21T12:56:00Z</dcterms:created>
  <dcterms:modified xsi:type="dcterms:W3CDTF">2025-05-29T18:12:00Z</dcterms:modified>
  <dc:language>pt-BR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2022-10-03T00:00:00Z</vt:filetime>
  </property>
  <property fmtid="{D5CDD505-2E9C-101B-9397-08002B2CF9AE}" pid="3" name="Creator">
    <vt:lpwstr>PDF24 Creator</vt:lpwstr>
  </property>
  <property fmtid="{D5CDD505-2E9C-101B-9397-08002B2CF9AE}" pid="4" name="LastSaved">
    <vt:filetime>2022-10-04T00:00:00Z</vt:filetime>
  </property>
</Properties>
</file>