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049A9" w14:textId="77777777" w:rsidR="00010DA7" w:rsidRDefault="00010DA7" w:rsidP="007A3788">
      <w:pPr>
        <w:pStyle w:val="DPEASSINATURACARGOFUNOSETOR"/>
      </w:pPr>
    </w:p>
    <w:p w14:paraId="7F324BEF" w14:textId="17FB924E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p w14:paraId="353C3C23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62DBD6B1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26C8252F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7475097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35EBACDD" w14:textId="77777777" w:rsid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7F681706" w14:textId="1990D1C5" w:rsidR="00B10666" w:rsidRPr="003453EA" w:rsidRDefault="00B10666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514A83EF" w14:textId="77777777" w:rsidR="00B05703" w:rsidRPr="003453EA" w:rsidRDefault="00B05703" w:rsidP="00B05703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A8B067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2284D7B5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RG:</w:t>
      </w:r>
    </w:p>
    <w:p w14:paraId="5D53FC9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CPF:</w:t>
      </w:r>
    </w:p>
    <w:tbl>
      <w:tblPr>
        <w:tblStyle w:val="Tabelacomgrade"/>
        <w:tblpPr w:leftFromText="141" w:rightFromText="141" w:vertAnchor="text" w:horzAnchor="margin" w:tblpY="611"/>
        <w:tblW w:w="920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2977"/>
        <w:gridCol w:w="850"/>
        <w:gridCol w:w="1134"/>
        <w:gridCol w:w="1276"/>
        <w:gridCol w:w="1559"/>
      </w:tblGrid>
      <w:tr w:rsidR="00F03A21" w:rsidRPr="00F03A21" w14:paraId="4B909FB1" w14:textId="77777777" w:rsidTr="00692F8A">
        <w:trPr>
          <w:cantSplit/>
          <w:trHeight w:val="50"/>
        </w:trPr>
        <w:tc>
          <w:tcPr>
            <w:tcW w:w="421" w:type="dxa"/>
            <w:vMerge w:val="restart"/>
            <w:shd w:val="clear" w:color="auto" w:fill="C1F0C7" w:themeFill="accent3" w:themeFillTint="33"/>
            <w:textDirection w:val="btLr"/>
            <w:vAlign w:val="center"/>
          </w:tcPr>
          <w:p w14:paraId="54CE287D" w14:textId="155E182E" w:rsidR="00F03A21" w:rsidRPr="00F03A21" w:rsidRDefault="00F03A21" w:rsidP="00F03A21">
            <w:pPr>
              <w:ind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GRUPO 01</w:t>
            </w:r>
          </w:p>
        </w:tc>
        <w:tc>
          <w:tcPr>
            <w:tcW w:w="8788" w:type="dxa"/>
            <w:gridSpan w:val="6"/>
            <w:shd w:val="clear" w:color="auto" w:fill="C1F0C7" w:themeFill="accent3" w:themeFillTint="33"/>
            <w:vAlign w:val="center"/>
          </w:tcPr>
          <w:p w14:paraId="08EEC88E" w14:textId="1AFE596D" w:rsidR="00F03A21" w:rsidRPr="00692F8A" w:rsidRDefault="00F03A21" w:rsidP="00692F8A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92F8A">
              <w:rPr>
                <w:rFonts w:cs="Arial"/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F03A21" w:rsidRPr="00F03A21" w14:paraId="5F9FBC6E" w14:textId="77777777" w:rsidTr="00692F8A">
        <w:trPr>
          <w:cantSplit/>
          <w:trHeight w:val="1022"/>
        </w:trPr>
        <w:tc>
          <w:tcPr>
            <w:tcW w:w="421" w:type="dxa"/>
            <w:vMerge/>
            <w:shd w:val="clear" w:color="auto" w:fill="C1F0C7" w:themeFill="accent3" w:themeFillTint="33"/>
            <w:textDirection w:val="btLr"/>
            <w:vAlign w:val="center"/>
          </w:tcPr>
          <w:p w14:paraId="1F8AD353" w14:textId="661A2DDB" w:rsidR="00F03A21" w:rsidRPr="00F03A21" w:rsidRDefault="00F03A21" w:rsidP="00B81FF3">
            <w:pPr>
              <w:ind w:right="113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gridSpan w:val="4"/>
            <w:shd w:val="clear" w:color="auto" w:fill="C1F0C7" w:themeFill="accent3" w:themeFillTint="33"/>
            <w:vAlign w:val="center"/>
          </w:tcPr>
          <w:p w14:paraId="2872DAB9" w14:textId="0DD38194" w:rsidR="00F03A21" w:rsidRPr="00692F8A" w:rsidRDefault="00F03A21" w:rsidP="00692F8A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92F8A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835" w:type="dxa"/>
            <w:gridSpan w:val="2"/>
            <w:shd w:val="clear" w:color="auto" w:fill="C1F0C7" w:themeFill="accent3" w:themeFillTint="33"/>
            <w:vAlign w:val="center"/>
          </w:tcPr>
          <w:p w14:paraId="2FC625AA" w14:textId="40F2A8BD" w:rsidR="00F03A21" w:rsidRPr="00692F8A" w:rsidRDefault="00F03A21" w:rsidP="00B81FF3">
            <w:pPr>
              <w:spacing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692F8A">
              <w:rPr>
                <w:rFonts w:cs="Arial"/>
                <w:b/>
                <w:bCs/>
                <w:sz w:val="20"/>
                <w:szCs w:val="20"/>
              </w:rPr>
              <w:t>Sim (</w:t>
            </w:r>
            <w:r w:rsidR="00692F8A">
              <w:rPr>
                <w:rFonts w:cs="Arial"/>
                <w:b/>
                <w:bCs/>
                <w:sz w:val="20"/>
                <w:szCs w:val="20"/>
              </w:rPr>
              <w:t xml:space="preserve">  </w:t>
            </w:r>
            <w:r w:rsidRPr="00692F8A">
              <w:rPr>
                <w:rFonts w:cs="Arial"/>
                <w:b/>
                <w:bCs/>
                <w:sz w:val="20"/>
                <w:szCs w:val="20"/>
              </w:rPr>
              <w:t>)                  Não (  )</w:t>
            </w:r>
          </w:p>
        </w:tc>
      </w:tr>
      <w:tr w:rsidR="00F03A21" w:rsidRPr="00F03A21" w14:paraId="1D72C686" w14:textId="77777777" w:rsidTr="00B81FF3">
        <w:trPr>
          <w:cantSplit/>
          <w:trHeight w:val="706"/>
        </w:trPr>
        <w:tc>
          <w:tcPr>
            <w:tcW w:w="421" w:type="dxa"/>
            <w:shd w:val="clear" w:color="auto" w:fill="C1F0C7" w:themeFill="accent3" w:themeFillTint="33"/>
            <w:textDirection w:val="btLr"/>
            <w:vAlign w:val="center"/>
          </w:tcPr>
          <w:p w14:paraId="493C3C2F" w14:textId="77777777" w:rsidR="00F03A21" w:rsidRPr="00F03A21" w:rsidRDefault="00F03A21" w:rsidP="00692F8A">
            <w:pPr>
              <w:ind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ITEM</w:t>
            </w:r>
          </w:p>
        </w:tc>
        <w:tc>
          <w:tcPr>
            <w:tcW w:w="992" w:type="dxa"/>
            <w:shd w:val="clear" w:color="auto" w:fill="C1F0C7" w:themeFill="accent3" w:themeFillTint="33"/>
            <w:vAlign w:val="center"/>
          </w:tcPr>
          <w:p w14:paraId="26DDC106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eastAsia="Times New Roman" w:cs="Arial"/>
                <w:b/>
                <w:sz w:val="20"/>
                <w:szCs w:val="20"/>
              </w:rPr>
              <w:t>Cód. CATSER</w:t>
            </w:r>
          </w:p>
        </w:tc>
        <w:tc>
          <w:tcPr>
            <w:tcW w:w="2977" w:type="dxa"/>
            <w:shd w:val="clear" w:color="auto" w:fill="C1F0C7" w:themeFill="accent3" w:themeFillTint="33"/>
            <w:vAlign w:val="center"/>
          </w:tcPr>
          <w:p w14:paraId="2442D6E0" w14:textId="77777777" w:rsidR="00F03A21" w:rsidRPr="00F03A21" w:rsidRDefault="00F03A21" w:rsidP="00692F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DESCRIÇÃO DO OBJETO</w:t>
            </w:r>
          </w:p>
        </w:tc>
        <w:tc>
          <w:tcPr>
            <w:tcW w:w="1984" w:type="dxa"/>
            <w:gridSpan w:val="2"/>
            <w:shd w:val="clear" w:color="auto" w:fill="C1F0C7" w:themeFill="accent3" w:themeFillTint="33"/>
            <w:vAlign w:val="center"/>
          </w:tcPr>
          <w:p w14:paraId="333A2518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QUANT. ESTIMADA (UN.)</w:t>
            </w:r>
          </w:p>
        </w:tc>
        <w:tc>
          <w:tcPr>
            <w:tcW w:w="1276" w:type="dxa"/>
            <w:shd w:val="clear" w:color="auto" w:fill="C1F0C7" w:themeFill="accent3" w:themeFillTint="33"/>
            <w:vAlign w:val="center"/>
          </w:tcPr>
          <w:p w14:paraId="58ADDBC4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559" w:type="dxa"/>
            <w:shd w:val="clear" w:color="auto" w:fill="C1F0C7" w:themeFill="accent3" w:themeFillTint="33"/>
            <w:vAlign w:val="center"/>
          </w:tcPr>
          <w:p w14:paraId="20D4C413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PREÇO TOTAL</w:t>
            </w:r>
          </w:p>
        </w:tc>
      </w:tr>
      <w:tr w:rsidR="00F03A21" w:rsidRPr="00F03A21" w14:paraId="4146C376" w14:textId="77777777" w:rsidTr="00B81FF3">
        <w:trPr>
          <w:trHeight w:val="967"/>
        </w:trPr>
        <w:tc>
          <w:tcPr>
            <w:tcW w:w="421" w:type="dxa"/>
            <w:vAlign w:val="center"/>
          </w:tcPr>
          <w:p w14:paraId="5736D04E" w14:textId="77777777" w:rsidR="00F03A21" w:rsidRPr="00F03A21" w:rsidRDefault="00F03A21" w:rsidP="00F03A2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14:paraId="6CE22111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2977" w:type="dxa"/>
            <w:vAlign w:val="center"/>
          </w:tcPr>
          <w:p w14:paraId="3A1B761F" w14:textId="77777777" w:rsidR="00F03A21" w:rsidRPr="00692F8A" w:rsidRDefault="00F03A21" w:rsidP="00F03A21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692F8A">
              <w:rPr>
                <w:rFonts w:cs="Arial"/>
                <w:b/>
                <w:sz w:val="16"/>
                <w:szCs w:val="16"/>
              </w:rPr>
              <w:t>Exame de Trio</w:t>
            </w:r>
            <w:r w:rsidRPr="00692F8A">
              <w:rPr>
                <w:rFonts w:cs="Arial"/>
                <w:sz w:val="16"/>
                <w:szCs w:val="16"/>
              </w:rPr>
              <w:t xml:space="preserve"> – Investigação de vínculo genético humano simples – Exame de DNA – análise com o(a) investigante e a mãe biológica e o suposto pai; podendo utilizar como material biológico saliva ou sangue</w:t>
            </w:r>
          </w:p>
        </w:tc>
        <w:tc>
          <w:tcPr>
            <w:tcW w:w="850" w:type="dxa"/>
            <w:vAlign w:val="center"/>
          </w:tcPr>
          <w:p w14:paraId="4A8F614C" w14:textId="77777777" w:rsidR="00F03A21" w:rsidRPr="00F03A21" w:rsidRDefault="00F03A21" w:rsidP="00692F8A">
            <w:pPr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center"/>
          </w:tcPr>
          <w:p w14:paraId="799478DF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Unidades</w:t>
            </w:r>
          </w:p>
        </w:tc>
        <w:tc>
          <w:tcPr>
            <w:tcW w:w="1276" w:type="dxa"/>
            <w:vAlign w:val="center"/>
          </w:tcPr>
          <w:p w14:paraId="4FEE022A" w14:textId="2AB97AD9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78D5E889" w14:textId="28AA9EEA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color w:val="000000"/>
                <w:sz w:val="20"/>
                <w:szCs w:val="20"/>
              </w:rPr>
              <w:t>R$</w:t>
            </w:r>
          </w:p>
        </w:tc>
      </w:tr>
      <w:tr w:rsidR="00F03A21" w:rsidRPr="00F03A21" w14:paraId="51A59727" w14:textId="77777777" w:rsidTr="00B81FF3">
        <w:trPr>
          <w:trHeight w:val="967"/>
        </w:trPr>
        <w:tc>
          <w:tcPr>
            <w:tcW w:w="421" w:type="dxa"/>
            <w:vAlign w:val="center"/>
          </w:tcPr>
          <w:p w14:paraId="52C54ABA" w14:textId="77777777" w:rsidR="00F03A21" w:rsidRPr="00F03A21" w:rsidRDefault="00F03A21" w:rsidP="00F03A21">
            <w:pPr>
              <w:spacing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  <w:vAlign w:val="center"/>
          </w:tcPr>
          <w:p w14:paraId="75D098A2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2977" w:type="dxa"/>
            <w:vAlign w:val="center"/>
          </w:tcPr>
          <w:p w14:paraId="5E7C819A" w14:textId="77777777" w:rsidR="00F03A21" w:rsidRPr="00692F8A" w:rsidRDefault="00F03A21" w:rsidP="00F03A21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692F8A">
              <w:rPr>
                <w:rFonts w:cs="Arial"/>
                <w:b/>
                <w:sz w:val="16"/>
                <w:szCs w:val="16"/>
              </w:rPr>
              <w:t>Exame de Duo</w:t>
            </w:r>
            <w:r w:rsidRPr="00692F8A">
              <w:rPr>
                <w:rFonts w:cs="Arial"/>
                <w:sz w:val="16"/>
                <w:szCs w:val="16"/>
              </w:rPr>
              <w:t xml:space="preserve"> – Investigação de vínculo genético humano simples – Exame de DNA – análise com o(a) investigante e o suposto pai ou suposta mãe; podendo utilizar como material biológico saliva ou sangue</w:t>
            </w:r>
          </w:p>
        </w:tc>
        <w:tc>
          <w:tcPr>
            <w:tcW w:w="850" w:type="dxa"/>
            <w:vAlign w:val="center"/>
          </w:tcPr>
          <w:p w14:paraId="6984C96F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26309505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Unidades</w:t>
            </w:r>
          </w:p>
        </w:tc>
        <w:tc>
          <w:tcPr>
            <w:tcW w:w="1276" w:type="dxa"/>
            <w:vAlign w:val="center"/>
          </w:tcPr>
          <w:p w14:paraId="30D1B7A9" w14:textId="349F46CF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787F95DF" w14:textId="5D6C37D5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color w:val="000000"/>
                <w:sz w:val="20"/>
                <w:szCs w:val="20"/>
              </w:rPr>
              <w:t>R$</w:t>
            </w:r>
          </w:p>
        </w:tc>
      </w:tr>
      <w:tr w:rsidR="00F03A21" w:rsidRPr="00F03A21" w14:paraId="7BE6804F" w14:textId="77777777" w:rsidTr="00692F8A">
        <w:trPr>
          <w:trHeight w:val="275"/>
        </w:trPr>
        <w:tc>
          <w:tcPr>
            <w:tcW w:w="421" w:type="dxa"/>
            <w:vAlign w:val="center"/>
          </w:tcPr>
          <w:p w14:paraId="58A498D8" w14:textId="77777777" w:rsidR="00F03A21" w:rsidRPr="00F03A21" w:rsidRDefault="00F03A21" w:rsidP="00F03A21">
            <w:pPr>
              <w:spacing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14:paraId="3D8882F7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2977" w:type="dxa"/>
            <w:vAlign w:val="center"/>
          </w:tcPr>
          <w:p w14:paraId="3915182B" w14:textId="620F0750" w:rsidR="00F03A21" w:rsidRPr="00692F8A" w:rsidRDefault="00F03A21" w:rsidP="00F03A21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281D79">
              <w:rPr>
                <w:rFonts w:cs="Arial"/>
                <w:b/>
                <w:bCs/>
                <w:sz w:val="16"/>
                <w:szCs w:val="16"/>
              </w:rPr>
              <w:t>Exame de reconstituição de genótipo de suposto/a pai/mãe</w:t>
            </w:r>
            <w:r w:rsidR="00281D79">
              <w:rPr>
                <w:rFonts w:cs="Arial"/>
                <w:sz w:val="16"/>
                <w:szCs w:val="16"/>
              </w:rPr>
              <w:t xml:space="preserve"> </w:t>
            </w:r>
            <w:r w:rsidRPr="00692F8A">
              <w:rPr>
                <w:rFonts w:cs="Arial"/>
                <w:sz w:val="16"/>
                <w:szCs w:val="16"/>
              </w:rPr>
              <w:t>- Exame realizado através do DNA com até 04 (quatro) pessoas envolvidas, utilizando como parâmetro genético parente(s) direto(s) do(a) investigado(a) falecido(a) ou ausente, podendo utilizar como material biológico saliva ou sangue</w:t>
            </w:r>
          </w:p>
        </w:tc>
        <w:tc>
          <w:tcPr>
            <w:tcW w:w="850" w:type="dxa"/>
            <w:vAlign w:val="center"/>
          </w:tcPr>
          <w:p w14:paraId="794D0CAC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1BEC27A2" w14:textId="77777777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sz w:val="20"/>
                <w:szCs w:val="20"/>
              </w:rPr>
              <w:t>Unidades</w:t>
            </w:r>
          </w:p>
        </w:tc>
        <w:tc>
          <w:tcPr>
            <w:tcW w:w="1276" w:type="dxa"/>
            <w:vAlign w:val="center"/>
          </w:tcPr>
          <w:p w14:paraId="4DB94326" w14:textId="48280AC1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color w:val="000000"/>
                <w:sz w:val="20"/>
                <w:szCs w:val="20"/>
              </w:rPr>
              <w:t>R$</w:t>
            </w:r>
          </w:p>
        </w:tc>
        <w:tc>
          <w:tcPr>
            <w:tcW w:w="1559" w:type="dxa"/>
            <w:vAlign w:val="center"/>
          </w:tcPr>
          <w:p w14:paraId="5751E5B7" w14:textId="4FBAB113" w:rsidR="00F03A21" w:rsidRPr="00F03A21" w:rsidRDefault="00F03A21" w:rsidP="00692F8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F03A21">
              <w:rPr>
                <w:rFonts w:cs="Arial"/>
                <w:color w:val="000000"/>
                <w:sz w:val="20"/>
                <w:szCs w:val="20"/>
              </w:rPr>
              <w:t>R$</w:t>
            </w:r>
          </w:p>
        </w:tc>
      </w:tr>
      <w:tr w:rsidR="00F03A21" w:rsidRPr="00F03A21" w14:paraId="0B46F847" w14:textId="77777777" w:rsidTr="00692F8A">
        <w:trPr>
          <w:trHeight w:val="1126"/>
        </w:trPr>
        <w:tc>
          <w:tcPr>
            <w:tcW w:w="7650" w:type="dxa"/>
            <w:gridSpan w:val="6"/>
            <w:shd w:val="clear" w:color="auto" w:fill="D9D9D9" w:themeFill="background1" w:themeFillShade="D9"/>
            <w:vAlign w:val="center"/>
          </w:tcPr>
          <w:p w14:paraId="2DCFD9B8" w14:textId="7631CDA0" w:rsidR="00F03A21" w:rsidRPr="00F03A21" w:rsidRDefault="00F03A21" w:rsidP="00F03A2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03A21">
              <w:rPr>
                <w:rFonts w:cs="Arial"/>
                <w:b/>
                <w:bCs/>
                <w:sz w:val="20"/>
                <w:szCs w:val="20"/>
              </w:rPr>
              <w:t xml:space="preserve">VALOR GLOBAL DO GRUPO </w:t>
            </w:r>
            <w:r>
              <w:rPr>
                <w:rFonts w:cs="Arial"/>
                <w:b/>
                <w:bCs/>
                <w:sz w:val="20"/>
                <w:szCs w:val="20"/>
              </w:rPr>
              <w:t>01</w:t>
            </w:r>
          </w:p>
          <w:p w14:paraId="54D546F1" w14:textId="19E0370C" w:rsidR="00F03A21" w:rsidRPr="00F03A21" w:rsidRDefault="00F03A21" w:rsidP="00F03A2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03A21">
              <w:rPr>
                <w:rFonts w:cs="Arial"/>
                <w:b/>
                <w:bCs/>
                <w:sz w:val="20"/>
                <w:szCs w:val="20"/>
              </w:rPr>
              <w:t>(considera-se como global o somatório dos preços totais de cada item que compõe este grupo)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50F694A" w14:textId="1CF2F350" w:rsidR="00F03A21" w:rsidRPr="00F03A21" w:rsidRDefault="00F03A21" w:rsidP="00F03A21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03A2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R$ </w:t>
            </w:r>
          </w:p>
        </w:tc>
      </w:tr>
    </w:tbl>
    <w:p w14:paraId="68500445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4D8DE5E5" w14:textId="77777777" w:rsidR="00DE3265" w:rsidRDefault="00DE3265" w:rsidP="00B05703">
      <w:pPr>
        <w:pStyle w:val="DPEASSINATURACARGOFUNOSETOR"/>
        <w:jc w:val="left"/>
        <w:rPr>
          <w:b/>
          <w:bCs/>
        </w:rPr>
      </w:pPr>
    </w:p>
    <w:p w14:paraId="7CB35495" w14:textId="77777777" w:rsidR="00DE3265" w:rsidRDefault="00DE3265" w:rsidP="00B05703">
      <w:pPr>
        <w:pStyle w:val="DPEASSINATURACARGOFUNOSETOR"/>
        <w:jc w:val="left"/>
        <w:rPr>
          <w:b/>
          <w:bCs/>
        </w:rPr>
      </w:pPr>
    </w:p>
    <w:p w14:paraId="310C919F" w14:textId="77777777" w:rsidR="00DE3265" w:rsidRPr="003453EA" w:rsidRDefault="00DE3265" w:rsidP="00B05703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C52302" w14:paraId="2DD167E9" w14:textId="77777777" w:rsidTr="000456E8">
        <w:tc>
          <w:tcPr>
            <w:tcW w:w="9061" w:type="dxa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0456E8">
        <w:tc>
          <w:tcPr>
            <w:tcW w:w="3020" w:type="dxa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3453EA">
      <w:pPr>
        <w:pStyle w:val="PargrafodaLista"/>
        <w:ind w:left="360"/>
        <w:jc w:val="center"/>
      </w:pPr>
      <w:r>
        <w:t>Local e data: _____________, _____ de ____________de 20___.</w:t>
      </w: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3BB26A2A" w14:textId="10BF6F98" w:rsidR="00F5765D" w:rsidRDefault="003453EA" w:rsidP="00F5765D">
      <w:pPr>
        <w:pStyle w:val="PargrafodaLista"/>
        <w:ind w:left="360"/>
        <w:jc w:val="center"/>
      </w:pPr>
      <w:r>
        <w:t>Identificação e Assinatura do Representante Legal da Empresa Proponente</w:t>
      </w:r>
    </w:p>
    <w:p w14:paraId="3C91531E" w14:textId="77777777" w:rsidR="0064248C" w:rsidRDefault="0064248C" w:rsidP="00F5765D">
      <w:pPr>
        <w:pStyle w:val="PargrafodaLista"/>
        <w:ind w:left="360"/>
        <w:jc w:val="center"/>
      </w:pPr>
    </w:p>
    <w:sectPr w:rsidR="0064248C" w:rsidSect="00726A3E">
      <w:headerReference w:type="default" r:id="rId8"/>
      <w:footerReference w:type="default" r:id="rId9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6D5F5" w14:textId="77777777" w:rsidR="002E77EF" w:rsidRDefault="002E77EF" w:rsidP="00083A30">
      <w:pPr>
        <w:spacing w:line="240" w:lineRule="auto"/>
      </w:pPr>
      <w:r>
        <w:separator/>
      </w:r>
    </w:p>
    <w:p w14:paraId="42AAE81A" w14:textId="77777777" w:rsidR="002E77EF" w:rsidRDefault="002E77EF"/>
    <w:p w14:paraId="31970DF4" w14:textId="77777777" w:rsidR="002E77EF" w:rsidRDefault="002E77EF" w:rsidP="009C2947"/>
    <w:p w14:paraId="0AFF21AF" w14:textId="77777777" w:rsidR="002E77EF" w:rsidRDefault="002E77EF"/>
  </w:endnote>
  <w:endnote w:type="continuationSeparator" w:id="0">
    <w:p w14:paraId="5E844A12" w14:textId="77777777" w:rsidR="002E77EF" w:rsidRDefault="002E77EF" w:rsidP="00083A30">
      <w:pPr>
        <w:spacing w:line="240" w:lineRule="auto"/>
      </w:pPr>
      <w:r>
        <w:continuationSeparator/>
      </w:r>
    </w:p>
    <w:p w14:paraId="141A8037" w14:textId="77777777" w:rsidR="002E77EF" w:rsidRDefault="002E77EF"/>
    <w:p w14:paraId="57B57221" w14:textId="77777777" w:rsidR="002E77EF" w:rsidRDefault="002E77EF" w:rsidP="009C2947"/>
    <w:p w14:paraId="66E84602" w14:textId="77777777" w:rsidR="002E77EF" w:rsidRDefault="002E77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13C75" w14:textId="77777777" w:rsidR="00692F8A" w:rsidRPr="00692F8A" w:rsidRDefault="00692F8A" w:rsidP="00692F8A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692F8A">
      <w:rPr>
        <w:rFonts w:eastAsia="Times New Roman" w:cs="Arial"/>
        <w:b/>
        <w:color w:val="000000"/>
        <w:sz w:val="16"/>
        <w:szCs w:val="16"/>
        <w:lang w:val="x-none" w:eastAsia="ar-SA"/>
      </w:rPr>
      <w:t>_____________________________________________________________________________________________________</w:t>
    </w:r>
  </w:p>
  <w:p w14:paraId="6DF95CA5" w14:textId="77777777" w:rsidR="00692F8A" w:rsidRPr="00692F8A" w:rsidRDefault="00692F8A" w:rsidP="00692F8A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692F8A">
      <w:rPr>
        <w:rFonts w:eastAsia="Times New Roman" w:cs="Arial"/>
        <w:b/>
        <w:color w:val="000000"/>
        <w:sz w:val="16"/>
        <w:szCs w:val="16"/>
        <w:lang w:val="x-none" w:eastAsia="ar-SA"/>
      </w:rPr>
      <w:t>DEFENSORIA PÚBLICA DO ESTADO DO PARANÁ</w:t>
    </w:r>
  </w:p>
  <w:p w14:paraId="126427CC" w14:textId="77777777" w:rsidR="00692F8A" w:rsidRPr="00692F8A" w:rsidRDefault="00692F8A" w:rsidP="00692F8A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  <w:r w:rsidRPr="00692F8A">
      <w:rPr>
        <w:rFonts w:eastAsia="Times New Roman" w:cs="Arial"/>
        <w:i/>
        <w:color w:val="000000"/>
        <w:sz w:val="16"/>
        <w:szCs w:val="16"/>
        <w:lang w:eastAsia="ar-SA"/>
      </w:rPr>
      <w:t>Rua Mateus Leme</w:t>
    </w:r>
    <w:r w:rsidRPr="00692F8A">
      <w:rPr>
        <w:rFonts w:eastAsia="Times New Roman" w:cs="Arial"/>
        <w:i/>
        <w:color w:val="000000"/>
        <w:sz w:val="16"/>
        <w:szCs w:val="16"/>
        <w:lang w:val="x-none" w:eastAsia="ar-SA"/>
      </w:rPr>
      <w:t>,</w:t>
    </w:r>
    <w:r w:rsidRPr="00692F8A">
      <w:rPr>
        <w:rFonts w:eastAsia="Times New Roman" w:cs="Arial"/>
        <w:i/>
        <w:color w:val="000000"/>
        <w:sz w:val="16"/>
        <w:szCs w:val="16"/>
        <w:lang w:eastAsia="ar-SA"/>
      </w:rPr>
      <w:t xml:space="preserve"> nº 1908</w:t>
    </w:r>
    <w:r w:rsidRPr="00692F8A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692F8A">
      <w:rPr>
        <w:rFonts w:eastAsia="Times New Roman" w:cs="Arial"/>
        <w:i/>
        <w:color w:val="000000"/>
        <w:sz w:val="16"/>
        <w:szCs w:val="16"/>
        <w:lang w:eastAsia="ar-SA"/>
      </w:rPr>
      <w:t>Centro Cívico</w:t>
    </w:r>
    <w:r w:rsidRPr="00692F8A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692F8A">
      <w:rPr>
        <w:rFonts w:eastAsia="Times New Roman" w:cs="Arial"/>
        <w:i/>
        <w:color w:val="000000"/>
        <w:sz w:val="16"/>
        <w:szCs w:val="16"/>
        <w:lang w:eastAsia="ar-SA"/>
      </w:rPr>
      <w:t>Curitiba/Paraná. CEP 80.530-010</w:t>
    </w:r>
    <w:r w:rsidRPr="00692F8A">
      <w:rPr>
        <w:rFonts w:eastAsia="Times New Roman" w:cs="Arial"/>
        <w:i/>
        <w:color w:val="000000"/>
        <w:sz w:val="16"/>
        <w:szCs w:val="16"/>
        <w:lang w:val="x-none" w:eastAsia="ar-SA"/>
      </w:rPr>
      <w:t>. Telefone: (</w:t>
    </w:r>
    <w:r w:rsidRPr="00692F8A">
      <w:rPr>
        <w:rFonts w:eastAsia="Times New Roman" w:cs="Arial"/>
        <w:i/>
        <w:color w:val="000000"/>
        <w:sz w:val="16"/>
        <w:szCs w:val="16"/>
        <w:lang w:eastAsia="ar-SA"/>
      </w:rPr>
      <w:t>41</w:t>
    </w:r>
    <w:r w:rsidRPr="00692F8A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) </w:t>
    </w:r>
    <w:r w:rsidRPr="00692F8A">
      <w:rPr>
        <w:rFonts w:eastAsia="Times New Roman" w:cs="Arial"/>
        <w:i/>
        <w:color w:val="000000"/>
        <w:sz w:val="16"/>
        <w:szCs w:val="16"/>
        <w:lang w:eastAsia="ar-SA"/>
      </w:rPr>
      <w:t>3313-7380</w:t>
    </w:r>
  </w:p>
  <w:p w14:paraId="27576858" w14:textId="77777777" w:rsidR="00692F8A" w:rsidRPr="00692F8A" w:rsidRDefault="00692F8A" w:rsidP="00692F8A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5F4ACA63" w14:textId="212A0242" w:rsidR="00692F8A" w:rsidRPr="00692F8A" w:rsidRDefault="00692F8A" w:rsidP="00692F8A">
    <w:pPr>
      <w:tabs>
        <w:tab w:val="center" w:pos="4419"/>
        <w:tab w:val="right" w:pos="8838"/>
      </w:tabs>
      <w:suppressAutoHyphens/>
      <w:spacing w:line="240" w:lineRule="auto"/>
      <w:jc w:val="center"/>
      <w:rPr>
        <w:rFonts w:ascii="Times New Roman" w:eastAsia="Times New Roman" w:hAnsi="Times New Roman"/>
        <w:sz w:val="20"/>
        <w:szCs w:val="20"/>
        <w:lang w:eastAsia="ar-SA"/>
      </w:rPr>
    </w:pPr>
    <w:r w:rsidRPr="00692F8A">
      <w:rPr>
        <w:rFonts w:eastAsia="Times New Roman" w:cs="Arial"/>
        <w:b/>
        <w:bCs/>
        <w:sz w:val="16"/>
        <w:szCs w:val="16"/>
        <w:lang w:eastAsia="ar-SA"/>
      </w:rPr>
      <w:t xml:space="preserve">EDITAL DE PREGÃO ELETRÔNICO N.º </w:t>
    </w:r>
    <w:bookmarkStart w:id="0" w:name="número_pregão"/>
    <w:bookmarkEnd w:id="0"/>
    <w:r w:rsidRPr="00692F8A">
      <w:rPr>
        <w:rFonts w:eastAsia="Times New Roman" w:cs="Arial"/>
        <w:b/>
        <w:bCs/>
        <w:sz w:val="16"/>
        <w:szCs w:val="16"/>
        <w:lang w:eastAsia="ar-SA"/>
      </w:rPr>
      <w:t>90011/2025</w:t>
    </w:r>
    <w:r w:rsidRPr="00692F8A">
      <w:rPr>
        <w:rFonts w:eastAsia="Times New Roman" w:cs="Arial"/>
        <w:b/>
        <w:bCs/>
        <w:sz w:val="16"/>
        <w:szCs w:val="16"/>
        <w:highlight w:val="yellow"/>
        <w:lang w:eastAsia="ar-SA"/>
      </w:rPr>
      <w:fldChar w:fldCharType="begin"/>
    </w:r>
    <w:r w:rsidRPr="00692F8A">
      <w:rPr>
        <w:rFonts w:eastAsia="Times New Roman" w:cs="Arial"/>
        <w:b/>
        <w:bCs/>
        <w:sz w:val="16"/>
        <w:szCs w:val="16"/>
        <w:highlight w:val="yellow"/>
        <w:lang w:eastAsia="ar-SA"/>
      </w:rPr>
      <w:instrText xml:space="preserve"> REF número_pregão  \* MERGEFORMAT </w:instrText>
    </w:r>
    <w:r w:rsidRPr="00692F8A">
      <w:rPr>
        <w:rFonts w:eastAsia="Times New Roman" w:cs="Arial"/>
        <w:b/>
        <w:bCs/>
        <w:sz w:val="16"/>
        <w:szCs w:val="16"/>
        <w:highlight w:val="yellow"/>
        <w:lang w:eastAsia="ar-SA"/>
      </w:rPr>
      <w:fldChar w:fldCharType="end"/>
    </w:r>
    <w:r w:rsidRPr="00692F8A">
      <w:rPr>
        <w:rFonts w:eastAsia="Times New Roman" w:cs="Arial"/>
        <w:b/>
        <w:bCs/>
        <w:sz w:val="16"/>
        <w:szCs w:val="16"/>
        <w:highlight w:val="yellow"/>
        <w:lang w:eastAsia="ar-SA"/>
      </w:rPr>
      <w:fldChar w:fldCharType="begin"/>
    </w:r>
    <w:r w:rsidRPr="00692F8A">
      <w:rPr>
        <w:rFonts w:eastAsia="Times New Roman" w:cs="Arial"/>
        <w:b/>
        <w:bCs/>
        <w:sz w:val="16"/>
        <w:szCs w:val="16"/>
        <w:highlight w:val="yellow"/>
        <w:lang w:eastAsia="ar-SA"/>
      </w:rPr>
      <w:instrText xml:space="preserve"> REF número_pregão \h  \* MERGEFORMAT </w:instrText>
    </w:r>
    <w:r w:rsidRPr="00692F8A">
      <w:rPr>
        <w:rFonts w:eastAsia="Times New Roman" w:cs="Arial"/>
        <w:b/>
        <w:bCs/>
        <w:sz w:val="16"/>
        <w:szCs w:val="16"/>
        <w:highlight w:val="yellow"/>
        <w:lang w:eastAsia="ar-SA"/>
      </w:rPr>
    </w:r>
    <w:r w:rsidRPr="00692F8A">
      <w:rPr>
        <w:rFonts w:eastAsia="Times New Roman" w:cs="Arial"/>
        <w:b/>
        <w:bCs/>
        <w:sz w:val="16"/>
        <w:szCs w:val="16"/>
        <w:highlight w:val="yellow"/>
        <w:lang w:eastAsia="ar-SA"/>
      </w:rPr>
      <w:fldChar w:fldCharType="end"/>
    </w:r>
    <w:r w:rsidRPr="00692F8A">
      <w:rPr>
        <w:rFonts w:eastAsia="Times New Roman" w:cs="Arial"/>
        <w:b/>
        <w:bCs/>
        <w:sz w:val="16"/>
        <w:szCs w:val="16"/>
        <w:lang w:eastAsia="ar-SA"/>
      </w:rPr>
      <w:t xml:space="preserve"> </w:t>
    </w:r>
    <w:r w:rsidRPr="00692F8A">
      <w:rPr>
        <w:rFonts w:eastAsia="Times New Roman" w:cs="Arial"/>
        <w:sz w:val="16"/>
        <w:szCs w:val="16"/>
        <w:lang w:eastAsia="ar-SA"/>
      </w:rPr>
      <w:t>– SEI Nº 24.0.000004094-7</w:t>
    </w:r>
  </w:p>
  <w:p w14:paraId="534330AC" w14:textId="77777777" w:rsidR="00692F8A" w:rsidRPr="00692F8A" w:rsidRDefault="00692F8A" w:rsidP="00692F8A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53AF283A" w14:textId="77777777" w:rsidR="00692F8A" w:rsidRPr="00692F8A" w:rsidRDefault="00692F8A" w:rsidP="00692F8A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 w:cs="Arial"/>
        <w:b/>
        <w:bCs/>
        <w:sz w:val="20"/>
        <w:szCs w:val="20"/>
        <w:lang w:val="x-none" w:eastAsia="ar-SA"/>
      </w:rPr>
    </w:pPr>
    <w:r w:rsidRPr="00692F8A">
      <w:rPr>
        <w:rFonts w:eastAsia="Times New Roman" w:cs="Arial"/>
        <w:sz w:val="20"/>
        <w:szCs w:val="20"/>
        <w:lang w:eastAsia="ar-SA"/>
      </w:rPr>
      <w:t xml:space="preserve">Página </w:t>
    </w:r>
    <w:r w:rsidRPr="00692F8A">
      <w:rPr>
        <w:rFonts w:eastAsia="Times New Roman" w:cs="Arial"/>
        <w:b/>
        <w:bCs/>
        <w:sz w:val="20"/>
        <w:szCs w:val="20"/>
        <w:lang w:val="x-none" w:eastAsia="ar-SA"/>
      </w:rPr>
      <w:fldChar w:fldCharType="begin"/>
    </w:r>
    <w:r w:rsidRPr="00692F8A">
      <w:rPr>
        <w:rFonts w:eastAsia="Times New Roman" w:cs="Arial"/>
        <w:b/>
        <w:bCs/>
        <w:sz w:val="20"/>
        <w:szCs w:val="20"/>
        <w:lang w:val="x-none" w:eastAsia="ar-SA"/>
      </w:rPr>
      <w:instrText>PAGE</w:instrText>
    </w:r>
    <w:r w:rsidRPr="00692F8A">
      <w:rPr>
        <w:rFonts w:eastAsia="Times New Roman" w:cs="Arial"/>
        <w:b/>
        <w:bCs/>
        <w:sz w:val="20"/>
        <w:szCs w:val="20"/>
        <w:lang w:val="x-none" w:eastAsia="ar-SA"/>
      </w:rPr>
      <w:fldChar w:fldCharType="separate"/>
    </w:r>
    <w:r w:rsidRPr="00692F8A">
      <w:rPr>
        <w:rFonts w:cs="Arial"/>
        <w:b/>
        <w:bCs/>
        <w:sz w:val="20"/>
        <w:szCs w:val="20"/>
        <w:lang w:val="x-none" w:eastAsia="ar-SA"/>
      </w:rPr>
      <w:t>3</w:t>
    </w:r>
    <w:r w:rsidRPr="00692F8A">
      <w:rPr>
        <w:rFonts w:eastAsia="Times New Roman" w:cs="Arial"/>
        <w:b/>
        <w:bCs/>
        <w:sz w:val="20"/>
        <w:szCs w:val="20"/>
        <w:lang w:val="x-none" w:eastAsia="ar-SA"/>
      </w:rPr>
      <w:fldChar w:fldCharType="end"/>
    </w:r>
    <w:r w:rsidRPr="00692F8A">
      <w:rPr>
        <w:rFonts w:eastAsia="Times New Roman" w:cs="Arial"/>
        <w:sz w:val="20"/>
        <w:szCs w:val="20"/>
        <w:lang w:eastAsia="ar-SA"/>
      </w:rPr>
      <w:t xml:space="preserve"> de </w:t>
    </w:r>
    <w:r w:rsidRPr="00692F8A">
      <w:rPr>
        <w:rFonts w:eastAsia="Times New Roman" w:cs="Arial"/>
        <w:b/>
        <w:bCs/>
        <w:sz w:val="20"/>
        <w:szCs w:val="20"/>
        <w:lang w:val="x-none" w:eastAsia="ar-SA"/>
      </w:rPr>
      <w:fldChar w:fldCharType="begin"/>
    </w:r>
    <w:r w:rsidRPr="00692F8A">
      <w:rPr>
        <w:rFonts w:eastAsia="Times New Roman" w:cs="Arial"/>
        <w:b/>
        <w:bCs/>
        <w:sz w:val="20"/>
        <w:szCs w:val="20"/>
        <w:lang w:val="x-none" w:eastAsia="ar-SA"/>
      </w:rPr>
      <w:instrText>NUMPAGES</w:instrText>
    </w:r>
    <w:r w:rsidRPr="00692F8A">
      <w:rPr>
        <w:rFonts w:eastAsia="Times New Roman" w:cs="Arial"/>
        <w:b/>
        <w:bCs/>
        <w:sz w:val="20"/>
        <w:szCs w:val="20"/>
        <w:lang w:val="x-none" w:eastAsia="ar-SA"/>
      </w:rPr>
      <w:fldChar w:fldCharType="separate"/>
    </w:r>
    <w:r w:rsidRPr="00692F8A">
      <w:rPr>
        <w:rFonts w:cs="Arial"/>
        <w:b/>
        <w:bCs/>
        <w:sz w:val="20"/>
        <w:szCs w:val="20"/>
        <w:lang w:val="x-none" w:eastAsia="ar-SA"/>
      </w:rPr>
      <w:t>26</w:t>
    </w:r>
    <w:r w:rsidRPr="00692F8A">
      <w:rPr>
        <w:rFonts w:eastAsia="Times New Roman" w:cs="Arial"/>
        <w:b/>
        <w:bCs/>
        <w:sz w:val="20"/>
        <w:szCs w:val="20"/>
        <w:lang w:val="x-none" w:eastAsia="ar-SA"/>
      </w:rPr>
      <w:fldChar w:fldCharType="end"/>
    </w:r>
  </w:p>
  <w:p w14:paraId="0240C1A8" w14:textId="7E540CF0" w:rsidR="00437818" w:rsidRPr="00692F8A" w:rsidRDefault="00437818" w:rsidP="00692F8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40775" w14:textId="77777777" w:rsidR="002E77EF" w:rsidRDefault="002E77EF" w:rsidP="00083A30">
      <w:pPr>
        <w:spacing w:line="240" w:lineRule="auto"/>
      </w:pPr>
      <w:r>
        <w:separator/>
      </w:r>
    </w:p>
    <w:p w14:paraId="48CEEF71" w14:textId="77777777" w:rsidR="002E77EF" w:rsidRDefault="002E77EF"/>
    <w:p w14:paraId="45C49705" w14:textId="77777777" w:rsidR="002E77EF" w:rsidRDefault="002E77EF" w:rsidP="009C2947"/>
    <w:p w14:paraId="21E273E9" w14:textId="77777777" w:rsidR="002E77EF" w:rsidRDefault="002E77EF"/>
  </w:footnote>
  <w:footnote w:type="continuationSeparator" w:id="0">
    <w:p w14:paraId="235A09E0" w14:textId="77777777" w:rsidR="002E77EF" w:rsidRDefault="002E77EF" w:rsidP="00083A30">
      <w:pPr>
        <w:spacing w:line="240" w:lineRule="auto"/>
      </w:pPr>
      <w:r>
        <w:continuationSeparator/>
      </w:r>
    </w:p>
    <w:p w14:paraId="5039A0DA" w14:textId="77777777" w:rsidR="002E77EF" w:rsidRDefault="002E77EF"/>
    <w:p w14:paraId="4DDCBA2A" w14:textId="77777777" w:rsidR="002E77EF" w:rsidRDefault="002E77EF" w:rsidP="009C2947"/>
    <w:p w14:paraId="27DEB779" w14:textId="77777777" w:rsidR="002E77EF" w:rsidRDefault="002E77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F9EDD" w14:textId="58A386BE" w:rsidR="00550FF6" w:rsidRPr="00EA5968" w:rsidRDefault="00550FF6" w:rsidP="00550FF6">
    <w:pPr>
      <w:tabs>
        <w:tab w:val="left" w:pos="335"/>
      </w:tabs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  <w:r w:rsidRPr="00EA5968">
      <w:rPr>
        <w:rFonts w:eastAsia="Times New Roman"/>
        <w:noProof/>
        <w:szCs w:val="24"/>
        <w:lang w:eastAsia="pt-BR"/>
      </w:rPr>
      <w:drawing>
        <wp:anchor distT="0" distB="0" distL="114300" distR="114300" simplePos="0" relativeHeight="251657216" behindDoc="0" locked="0" layoutInCell="1" allowOverlap="1" wp14:anchorId="14AFCCCB" wp14:editId="37503C0C">
          <wp:simplePos x="0" y="0"/>
          <wp:positionH relativeFrom="margin">
            <wp:posOffset>71120</wp:posOffset>
          </wp:positionH>
          <wp:positionV relativeFrom="paragraph">
            <wp:posOffset>82550</wp:posOffset>
          </wp:positionV>
          <wp:extent cx="1517650" cy="628015"/>
          <wp:effectExtent l="0" t="0" r="6350" b="635"/>
          <wp:wrapNone/>
          <wp:docPr id="540262269" name="Imagem 540262269" descr="Uma imagem contendo 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9" descr="Uma imagem contendo 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E3F2E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20EA98B6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62F13F27" w14:textId="77777777" w:rsidR="00550FF6" w:rsidRPr="00EA5968" w:rsidRDefault="00550FF6" w:rsidP="00550FF6">
    <w:pPr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</w:p>
  <w:p w14:paraId="5C10AE7B" w14:textId="0FB7E8A3" w:rsidR="00550FF6" w:rsidRPr="00EA5968" w:rsidRDefault="7806CEA6" w:rsidP="00550FF6">
    <w:pPr>
      <w:suppressLineNumbers/>
      <w:suppressAutoHyphens/>
      <w:spacing w:line="240" w:lineRule="auto"/>
      <w:ind w:left="1276"/>
      <w:rPr>
        <w:rFonts w:eastAsia="Times New Roman" w:cs="Arial"/>
        <w:sz w:val="20"/>
        <w:szCs w:val="20"/>
        <w:lang w:eastAsia="ar-SA"/>
      </w:rPr>
    </w:pPr>
    <w:r w:rsidRPr="7806CEA6">
      <w:rPr>
        <w:rFonts w:eastAsia="Times New Roman" w:cs="Arial"/>
        <w:sz w:val="20"/>
        <w:szCs w:val="20"/>
        <w:lang w:eastAsia="ar-SA"/>
      </w:rPr>
      <w:t>Diretoria de Contratações</w:t>
    </w:r>
  </w:p>
  <w:p w14:paraId="0ACEC4EE" w14:textId="216E0F9B" w:rsidR="7806CEA6" w:rsidRDefault="7806CEA6" w:rsidP="7806CEA6">
    <w:pPr>
      <w:suppressLineNumbers/>
      <w:spacing w:line="240" w:lineRule="auto"/>
      <w:ind w:left="1276"/>
    </w:pPr>
    <w:r w:rsidRPr="7806CEA6">
      <w:rPr>
        <w:rFonts w:eastAsia="Times New Roman" w:cs="Arial"/>
        <w:sz w:val="20"/>
        <w:szCs w:val="20"/>
        <w:lang w:eastAsia="ar-SA"/>
      </w:rPr>
      <w:t>Coordenadoria de Contratações</w:t>
    </w:r>
  </w:p>
  <w:p w14:paraId="08DEA846" w14:textId="77777777" w:rsidR="00550FF6" w:rsidRPr="00EA5968" w:rsidRDefault="00550FF6" w:rsidP="00550FF6">
    <w:pPr>
      <w:suppressLineNumbers/>
      <w:pBdr>
        <w:bottom w:val="single" w:sz="4" w:space="1" w:color="000000"/>
      </w:pBdr>
      <w:tabs>
        <w:tab w:val="center" w:pos="4419"/>
        <w:tab w:val="right" w:pos="8838"/>
      </w:tabs>
      <w:suppressAutoHyphens/>
      <w:spacing w:line="240" w:lineRule="auto"/>
      <w:jc w:val="center"/>
      <w:rPr>
        <w:rFonts w:ascii="Bookman Old Style" w:eastAsia="Times New Roman" w:hAnsi="Bookman Old Style"/>
        <w:sz w:val="2"/>
        <w:szCs w:val="20"/>
        <w:lang w:eastAsia="ar-SA"/>
      </w:rPr>
    </w:pPr>
  </w:p>
  <w:p w14:paraId="52483906" w14:textId="4B2FD6F9" w:rsidR="00875C38" w:rsidRDefault="00875C38" w:rsidP="00875C38">
    <w:pPr>
      <w:pStyle w:val="Cabealho"/>
      <w:rPr>
        <w:sz w:val="2"/>
        <w:szCs w:val="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num w:numId="1" w16cid:durableId="855852332">
    <w:abstractNumId w:val="4"/>
  </w:num>
  <w:num w:numId="2" w16cid:durableId="1566987395">
    <w:abstractNumId w:val="2"/>
  </w:num>
  <w:num w:numId="3" w16cid:durableId="413353944">
    <w:abstractNumId w:val="3"/>
  </w:num>
  <w:num w:numId="4" w16cid:durableId="587419947">
    <w:abstractNumId w:val="0"/>
  </w:num>
  <w:num w:numId="5" w16cid:durableId="200589246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n-US" w:vendorID="64" w:dllVersion="0" w:nlCheck="1" w:checkStyle="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28F"/>
    <w:rsid w:val="000058A0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6EAB"/>
    <w:rsid w:val="00037DF7"/>
    <w:rsid w:val="00041B80"/>
    <w:rsid w:val="00042033"/>
    <w:rsid w:val="00042BA7"/>
    <w:rsid w:val="00044613"/>
    <w:rsid w:val="00044C4B"/>
    <w:rsid w:val="000456E8"/>
    <w:rsid w:val="00046D50"/>
    <w:rsid w:val="000479CA"/>
    <w:rsid w:val="00047A96"/>
    <w:rsid w:val="000542D3"/>
    <w:rsid w:val="00054E7C"/>
    <w:rsid w:val="00055A68"/>
    <w:rsid w:val="00055A85"/>
    <w:rsid w:val="0006268A"/>
    <w:rsid w:val="00065A51"/>
    <w:rsid w:val="00070FF1"/>
    <w:rsid w:val="000710B0"/>
    <w:rsid w:val="000724BC"/>
    <w:rsid w:val="00074662"/>
    <w:rsid w:val="00074B54"/>
    <w:rsid w:val="000753D2"/>
    <w:rsid w:val="00076F82"/>
    <w:rsid w:val="00082CDA"/>
    <w:rsid w:val="00083A30"/>
    <w:rsid w:val="00084EB1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5668"/>
    <w:rsid w:val="000C1E7A"/>
    <w:rsid w:val="000C1F4C"/>
    <w:rsid w:val="000C4589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78FA"/>
    <w:rsid w:val="00101555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2060B"/>
    <w:rsid w:val="001222E9"/>
    <w:rsid w:val="00123977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6C3"/>
    <w:rsid w:val="0015617F"/>
    <w:rsid w:val="001568C8"/>
    <w:rsid w:val="00156CBF"/>
    <w:rsid w:val="00157F8E"/>
    <w:rsid w:val="001600F2"/>
    <w:rsid w:val="00162886"/>
    <w:rsid w:val="0016509D"/>
    <w:rsid w:val="001714A8"/>
    <w:rsid w:val="00172A56"/>
    <w:rsid w:val="00173C9E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D138E"/>
    <w:rsid w:val="001D3657"/>
    <w:rsid w:val="001D48D8"/>
    <w:rsid w:val="001D4D74"/>
    <w:rsid w:val="001D587C"/>
    <w:rsid w:val="001D6DE0"/>
    <w:rsid w:val="001D73CC"/>
    <w:rsid w:val="001E239F"/>
    <w:rsid w:val="001E350F"/>
    <w:rsid w:val="001E490D"/>
    <w:rsid w:val="001E60C6"/>
    <w:rsid w:val="001E7C22"/>
    <w:rsid w:val="001F05CE"/>
    <w:rsid w:val="001F26BE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1D79"/>
    <w:rsid w:val="00282178"/>
    <w:rsid w:val="0028224B"/>
    <w:rsid w:val="00282503"/>
    <w:rsid w:val="00284F1F"/>
    <w:rsid w:val="00285BDA"/>
    <w:rsid w:val="00286BF3"/>
    <w:rsid w:val="00290D5E"/>
    <w:rsid w:val="00294ED1"/>
    <w:rsid w:val="00295D4D"/>
    <w:rsid w:val="0029609B"/>
    <w:rsid w:val="002A2C0E"/>
    <w:rsid w:val="002A4FF7"/>
    <w:rsid w:val="002A5372"/>
    <w:rsid w:val="002A6D01"/>
    <w:rsid w:val="002A732A"/>
    <w:rsid w:val="002A79FD"/>
    <w:rsid w:val="002B0DB0"/>
    <w:rsid w:val="002B3122"/>
    <w:rsid w:val="002B3D37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E77EF"/>
    <w:rsid w:val="002F37DA"/>
    <w:rsid w:val="002F424F"/>
    <w:rsid w:val="002F6AB0"/>
    <w:rsid w:val="002F7DE2"/>
    <w:rsid w:val="003014D5"/>
    <w:rsid w:val="003071B4"/>
    <w:rsid w:val="00312BCB"/>
    <w:rsid w:val="00314421"/>
    <w:rsid w:val="00314CDE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920C1"/>
    <w:rsid w:val="003947B3"/>
    <w:rsid w:val="0039492F"/>
    <w:rsid w:val="003956D7"/>
    <w:rsid w:val="003A5089"/>
    <w:rsid w:val="003B36C5"/>
    <w:rsid w:val="003B5DC0"/>
    <w:rsid w:val="003B67E9"/>
    <w:rsid w:val="003C011B"/>
    <w:rsid w:val="003C5634"/>
    <w:rsid w:val="003C5735"/>
    <w:rsid w:val="003D148A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9FB"/>
    <w:rsid w:val="00416C48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82F72"/>
    <w:rsid w:val="00483B33"/>
    <w:rsid w:val="004852E8"/>
    <w:rsid w:val="004853B5"/>
    <w:rsid w:val="004912C4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127D"/>
    <w:rsid w:val="004C1356"/>
    <w:rsid w:val="004C13F9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48CD"/>
    <w:rsid w:val="004F592A"/>
    <w:rsid w:val="004F5C67"/>
    <w:rsid w:val="00500C24"/>
    <w:rsid w:val="00502414"/>
    <w:rsid w:val="00503186"/>
    <w:rsid w:val="00506233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505F"/>
    <w:rsid w:val="0058518E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C07E1"/>
    <w:rsid w:val="005C27BE"/>
    <w:rsid w:val="005C319C"/>
    <w:rsid w:val="005C3CF4"/>
    <w:rsid w:val="005C667C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D9B"/>
    <w:rsid w:val="00605A30"/>
    <w:rsid w:val="00605E99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FE8"/>
    <w:rsid w:val="0061792E"/>
    <w:rsid w:val="006200AC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6EDB"/>
    <w:rsid w:val="006679EB"/>
    <w:rsid w:val="00672915"/>
    <w:rsid w:val="006750E3"/>
    <w:rsid w:val="00675535"/>
    <w:rsid w:val="0067643A"/>
    <w:rsid w:val="00676801"/>
    <w:rsid w:val="00682E03"/>
    <w:rsid w:val="006842EE"/>
    <w:rsid w:val="00684ACB"/>
    <w:rsid w:val="00684E0E"/>
    <w:rsid w:val="006862A2"/>
    <w:rsid w:val="00686A18"/>
    <w:rsid w:val="00687EB3"/>
    <w:rsid w:val="0069249B"/>
    <w:rsid w:val="00692F8A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60A9"/>
    <w:rsid w:val="006E0098"/>
    <w:rsid w:val="006E0208"/>
    <w:rsid w:val="006E37E5"/>
    <w:rsid w:val="006E5655"/>
    <w:rsid w:val="006E6047"/>
    <w:rsid w:val="006E6C69"/>
    <w:rsid w:val="006F0A99"/>
    <w:rsid w:val="006F2BD1"/>
    <w:rsid w:val="006F4A5A"/>
    <w:rsid w:val="006F629A"/>
    <w:rsid w:val="00700851"/>
    <w:rsid w:val="00705122"/>
    <w:rsid w:val="00705FAE"/>
    <w:rsid w:val="00710101"/>
    <w:rsid w:val="00712EB9"/>
    <w:rsid w:val="00712F14"/>
    <w:rsid w:val="00714418"/>
    <w:rsid w:val="00714A1C"/>
    <w:rsid w:val="00714BC3"/>
    <w:rsid w:val="0071690E"/>
    <w:rsid w:val="00717DA7"/>
    <w:rsid w:val="00721791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6C"/>
    <w:rsid w:val="0078209D"/>
    <w:rsid w:val="00784166"/>
    <w:rsid w:val="0078781B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253A"/>
    <w:rsid w:val="007B2724"/>
    <w:rsid w:val="007B31ED"/>
    <w:rsid w:val="007B36B2"/>
    <w:rsid w:val="007B4E6A"/>
    <w:rsid w:val="007C4040"/>
    <w:rsid w:val="007C42D8"/>
    <w:rsid w:val="007C53D7"/>
    <w:rsid w:val="007C54E6"/>
    <w:rsid w:val="007C6AB5"/>
    <w:rsid w:val="007D4DEE"/>
    <w:rsid w:val="007D6388"/>
    <w:rsid w:val="007E51C4"/>
    <w:rsid w:val="007E5608"/>
    <w:rsid w:val="007F1235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90E47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4961"/>
    <w:rsid w:val="00925681"/>
    <w:rsid w:val="009269E7"/>
    <w:rsid w:val="00930679"/>
    <w:rsid w:val="0093211A"/>
    <w:rsid w:val="0093402E"/>
    <w:rsid w:val="00936507"/>
    <w:rsid w:val="00936CA2"/>
    <w:rsid w:val="0094514E"/>
    <w:rsid w:val="00950FC5"/>
    <w:rsid w:val="0095218D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3382"/>
    <w:rsid w:val="00997273"/>
    <w:rsid w:val="00997F20"/>
    <w:rsid w:val="009A03D1"/>
    <w:rsid w:val="009A1C52"/>
    <w:rsid w:val="009A20C9"/>
    <w:rsid w:val="009A41F8"/>
    <w:rsid w:val="009A6688"/>
    <w:rsid w:val="009A68CA"/>
    <w:rsid w:val="009B1814"/>
    <w:rsid w:val="009B3BC8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D2C9B"/>
    <w:rsid w:val="009D46CA"/>
    <w:rsid w:val="009D4A22"/>
    <w:rsid w:val="009D6A46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4E90"/>
    <w:rsid w:val="00A167A6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29C2"/>
    <w:rsid w:val="00A43B9D"/>
    <w:rsid w:val="00A44931"/>
    <w:rsid w:val="00A47512"/>
    <w:rsid w:val="00A524E6"/>
    <w:rsid w:val="00A52DF2"/>
    <w:rsid w:val="00A542D8"/>
    <w:rsid w:val="00A575B2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27B4"/>
    <w:rsid w:val="00A854AC"/>
    <w:rsid w:val="00A860AE"/>
    <w:rsid w:val="00A86A6D"/>
    <w:rsid w:val="00A87DF0"/>
    <w:rsid w:val="00A911F4"/>
    <w:rsid w:val="00A92FCE"/>
    <w:rsid w:val="00A93445"/>
    <w:rsid w:val="00A93D3A"/>
    <w:rsid w:val="00A942E6"/>
    <w:rsid w:val="00A959C3"/>
    <w:rsid w:val="00AA0E67"/>
    <w:rsid w:val="00AA2B48"/>
    <w:rsid w:val="00AA581B"/>
    <w:rsid w:val="00AB02A0"/>
    <w:rsid w:val="00AB35BA"/>
    <w:rsid w:val="00AB494E"/>
    <w:rsid w:val="00AB4C64"/>
    <w:rsid w:val="00AC1864"/>
    <w:rsid w:val="00AC4370"/>
    <w:rsid w:val="00AC4441"/>
    <w:rsid w:val="00AC4D6A"/>
    <w:rsid w:val="00AD002D"/>
    <w:rsid w:val="00AD151C"/>
    <w:rsid w:val="00AD3DE2"/>
    <w:rsid w:val="00AD54F6"/>
    <w:rsid w:val="00AD6BCB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B8D"/>
    <w:rsid w:val="00AF4DB3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68A4"/>
    <w:rsid w:val="00B17896"/>
    <w:rsid w:val="00B21E26"/>
    <w:rsid w:val="00B22A94"/>
    <w:rsid w:val="00B244D5"/>
    <w:rsid w:val="00B279DF"/>
    <w:rsid w:val="00B3305A"/>
    <w:rsid w:val="00B33DA4"/>
    <w:rsid w:val="00B35BE2"/>
    <w:rsid w:val="00B36060"/>
    <w:rsid w:val="00B403DF"/>
    <w:rsid w:val="00B40445"/>
    <w:rsid w:val="00B45F7F"/>
    <w:rsid w:val="00B508EC"/>
    <w:rsid w:val="00B50F46"/>
    <w:rsid w:val="00B515D5"/>
    <w:rsid w:val="00B52BF4"/>
    <w:rsid w:val="00B5790E"/>
    <w:rsid w:val="00B57F47"/>
    <w:rsid w:val="00B60855"/>
    <w:rsid w:val="00B61B80"/>
    <w:rsid w:val="00B63439"/>
    <w:rsid w:val="00B662C6"/>
    <w:rsid w:val="00B701E9"/>
    <w:rsid w:val="00B7080B"/>
    <w:rsid w:val="00B736C9"/>
    <w:rsid w:val="00B749F1"/>
    <w:rsid w:val="00B779B8"/>
    <w:rsid w:val="00B77CB2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4C3F"/>
    <w:rsid w:val="00B95F6B"/>
    <w:rsid w:val="00B9637A"/>
    <w:rsid w:val="00B97986"/>
    <w:rsid w:val="00BA1BA6"/>
    <w:rsid w:val="00BA34AF"/>
    <w:rsid w:val="00BA4CD5"/>
    <w:rsid w:val="00BB27CE"/>
    <w:rsid w:val="00BB5172"/>
    <w:rsid w:val="00BB58E9"/>
    <w:rsid w:val="00BB682A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3F07"/>
    <w:rsid w:val="00BE4896"/>
    <w:rsid w:val="00BE4BB7"/>
    <w:rsid w:val="00BE5CD9"/>
    <w:rsid w:val="00BE710F"/>
    <w:rsid w:val="00BE7520"/>
    <w:rsid w:val="00BE7961"/>
    <w:rsid w:val="00BF0CA8"/>
    <w:rsid w:val="00BF28C6"/>
    <w:rsid w:val="00BF45A2"/>
    <w:rsid w:val="00BF4C42"/>
    <w:rsid w:val="00BF77B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3534"/>
    <w:rsid w:val="00C33DB9"/>
    <w:rsid w:val="00C340CD"/>
    <w:rsid w:val="00C3688D"/>
    <w:rsid w:val="00C37ADA"/>
    <w:rsid w:val="00C4265D"/>
    <w:rsid w:val="00C42F30"/>
    <w:rsid w:val="00C43DFD"/>
    <w:rsid w:val="00C46044"/>
    <w:rsid w:val="00C4663C"/>
    <w:rsid w:val="00C5228D"/>
    <w:rsid w:val="00C52302"/>
    <w:rsid w:val="00C528F1"/>
    <w:rsid w:val="00C52911"/>
    <w:rsid w:val="00C54C2B"/>
    <w:rsid w:val="00C55AE8"/>
    <w:rsid w:val="00C61A6F"/>
    <w:rsid w:val="00C64091"/>
    <w:rsid w:val="00C6415D"/>
    <w:rsid w:val="00C652BD"/>
    <w:rsid w:val="00C66EAC"/>
    <w:rsid w:val="00C701A3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918D5"/>
    <w:rsid w:val="00C92032"/>
    <w:rsid w:val="00C9218B"/>
    <w:rsid w:val="00C928C0"/>
    <w:rsid w:val="00C92E66"/>
    <w:rsid w:val="00C9392E"/>
    <w:rsid w:val="00C942DF"/>
    <w:rsid w:val="00C947DB"/>
    <w:rsid w:val="00C96BB8"/>
    <w:rsid w:val="00C97588"/>
    <w:rsid w:val="00CA5992"/>
    <w:rsid w:val="00CA6BA0"/>
    <w:rsid w:val="00CA7682"/>
    <w:rsid w:val="00CB0557"/>
    <w:rsid w:val="00CB25A5"/>
    <w:rsid w:val="00CB3967"/>
    <w:rsid w:val="00CB4299"/>
    <w:rsid w:val="00CB4CA7"/>
    <w:rsid w:val="00CB5A58"/>
    <w:rsid w:val="00CB7602"/>
    <w:rsid w:val="00CC0BAE"/>
    <w:rsid w:val="00CC14A6"/>
    <w:rsid w:val="00CC2445"/>
    <w:rsid w:val="00CC3BF5"/>
    <w:rsid w:val="00CC49A3"/>
    <w:rsid w:val="00CC5DEE"/>
    <w:rsid w:val="00CC635B"/>
    <w:rsid w:val="00CC757B"/>
    <w:rsid w:val="00CD0439"/>
    <w:rsid w:val="00CD061F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26D7"/>
    <w:rsid w:val="00D32A50"/>
    <w:rsid w:val="00D34822"/>
    <w:rsid w:val="00D34ADD"/>
    <w:rsid w:val="00D35B41"/>
    <w:rsid w:val="00D36301"/>
    <w:rsid w:val="00D363AC"/>
    <w:rsid w:val="00D41D99"/>
    <w:rsid w:val="00D4236E"/>
    <w:rsid w:val="00D4301F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7944"/>
    <w:rsid w:val="00D57C58"/>
    <w:rsid w:val="00D57EF4"/>
    <w:rsid w:val="00D6022A"/>
    <w:rsid w:val="00D61F55"/>
    <w:rsid w:val="00D626EA"/>
    <w:rsid w:val="00D633B3"/>
    <w:rsid w:val="00D649DE"/>
    <w:rsid w:val="00D67585"/>
    <w:rsid w:val="00D705A8"/>
    <w:rsid w:val="00D713DB"/>
    <w:rsid w:val="00D71E3F"/>
    <w:rsid w:val="00D7233F"/>
    <w:rsid w:val="00D72984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5591"/>
    <w:rsid w:val="00D90373"/>
    <w:rsid w:val="00D91643"/>
    <w:rsid w:val="00D928F0"/>
    <w:rsid w:val="00DA0D1F"/>
    <w:rsid w:val="00DA10CA"/>
    <w:rsid w:val="00DA306A"/>
    <w:rsid w:val="00DA3AF2"/>
    <w:rsid w:val="00DA42FF"/>
    <w:rsid w:val="00DA4E33"/>
    <w:rsid w:val="00DA6EE9"/>
    <w:rsid w:val="00DB0727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3265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C72"/>
    <w:rsid w:val="00E04428"/>
    <w:rsid w:val="00E05AEB"/>
    <w:rsid w:val="00E06371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EE4"/>
    <w:rsid w:val="00E53DF3"/>
    <w:rsid w:val="00E53E89"/>
    <w:rsid w:val="00E55456"/>
    <w:rsid w:val="00E56A21"/>
    <w:rsid w:val="00E56E15"/>
    <w:rsid w:val="00E5705B"/>
    <w:rsid w:val="00E60208"/>
    <w:rsid w:val="00E609A8"/>
    <w:rsid w:val="00E64CC8"/>
    <w:rsid w:val="00E65A1E"/>
    <w:rsid w:val="00E67E78"/>
    <w:rsid w:val="00E745D4"/>
    <w:rsid w:val="00E76081"/>
    <w:rsid w:val="00E81691"/>
    <w:rsid w:val="00E816EA"/>
    <w:rsid w:val="00E82DEB"/>
    <w:rsid w:val="00E844A6"/>
    <w:rsid w:val="00E854B2"/>
    <w:rsid w:val="00E865F8"/>
    <w:rsid w:val="00E91843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3A21"/>
    <w:rsid w:val="00F07199"/>
    <w:rsid w:val="00F106E5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72E1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0753"/>
    <w:rsid w:val="00F82D53"/>
    <w:rsid w:val="00F846B1"/>
    <w:rsid w:val="00F84A57"/>
    <w:rsid w:val="00F85DA7"/>
    <w:rsid w:val="00F86DB7"/>
    <w:rsid w:val="00F91B07"/>
    <w:rsid w:val="00F9327D"/>
    <w:rsid w:val="00F95047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C60A707"/>
    <w:rsid w:val="1BB290FC"/>
    <w:rsid w:val="39C7D40F"/>
    <w:rsid w:val="433CC3BA"/>
    <w:rsid w:val="4FD9EC58"/>
    <w:rsid w:val="5BDC96E7"/>
    <w:rsid w:val="60A71982"/>
    <w:rsid w:val="61F9AC7A"/>
    <w:rsid w:val="7806C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3E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FF253-5D4D-4A50-B9E0-DC50737E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450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Eduardo R</cp:lastModifiedBy>
  <cp:revision>9</cp:revision>
  <cp:lastPrinted>2025-03-13T19:15:00Z</cp:lastPrinted>
  <dcterms:created xsi:type="dcterms:W3CDTF">2025-03-05T17:49:00Z</dcterms:created>
  <dcterms:modified xsi:type="dcterms:W3CDTF">2025-03-13T19:22:00Z</dcterms:modified>
</cp:coreProperties>
</file>