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b/>
          <w:sz w:val="16"/>
          <w:szCs w:val="16"/>
        </w:rPr>
        <w:t>MODELO DE PROPOSTA DE PREÇOS</w:t>
      </w:r>
    </w:p>
    <w:p w14:paraId="3318AC8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À</w:t>
      </w:r>
    </w:p>
    <w:p w14:paraId="549E7DAB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DEFENSORIA PÚBLICA DO ESTADO DO PARANÁ</w:t>
      </w:r>
    </w:p>
    <w:p w14:paraId="56D6E741" w14:textId="77777777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0D727AE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Nome do Representante:</w:t>
      </w:r>
    </w:p>
    <w:p w14:paraId="7BE11ADF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RG:</w:t>
      </w:r>
    </w:p>
    <w:p w14:paraId="05D0D70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CPF:</w:t>
      </w:r>
      <w:bookmarkStart w:id="0" w:name="_GoBack"/>
      <w:bookmarkEnd w:id="0"/>
    </w:p>
    <w:p w14:paraId="37D4C36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Razão Social da Empresa:</w:t>
      </w:r>
    </w:p>
    <w:p w14:paraId="7858832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CNPJ:</w:t>
      </w:r>
    </w:p>
    <w:p w14:paraId="76AB84D7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Endereço:</w:t>
      </w:r>
    </w:p>
    <w:p w14:paraId="2D14360D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Telefone:</w:t>
      </w:r>
    </w:p>
    <w:p w14:paraId="7B6A53A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664311">
        <w:rPr>
          <w:rFonts w:ascii="Arial" w:eastAsia="Verdana" w:hAnsi="Arial" w:cs="Arial"/>
          <w:sz w:val="16"/>
          <w:szCs w:val="16"/>
        </w:rPr>
        <w:t>Email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>:</w:t>
      </w:r>
    </w:p>
    <w:p w14:paraId="2BE4C83B" w14:textId="05F9F25F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Banco, agência e conta para pagamento:</w:t>
      </w:r>
    </w:p>
    <w:tbl>
      <w:tblPr>
        <w:tblStyle w:val="Tabelacomgrade"/>
        <w:tblW w:w="5298" w:type="pct"/>
        <w:tblLook w:val="04A0" w:firstRow="1" w:lastRow="0" w:firstColumn="1" w:lastColumn="0" w:noHBand="0" w:noVBand="1"/>
      </w:tblPr>
      <w:tblGrid>
        <w:gridCol w:w="917"/>
        <w:gridCol w:w="2642"/>
        <w:gridCol w:w="966"/>
        <w:gridCol w:w="1452"/>
        <w:gridCol w:w="1306"/>
        <w:gridCol w:w="2283"/>
        <w:gridCol w:w="35"/>
      </w:tblGrid>
      <w:tr w:rsidR="00AD2B10" w:rsidRPr="001554A7" w14:paraId="50D5FAB1" w14:textId="77777777" w:rsidTr="00EB3F85">
        <w:trPr>
          <w:trHeight w:val="12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108FCC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LOTE ÚNICO</w:t>
            </w:r>
          </w:p>
        </w:tc>
      </w:tr>
      <w:tr w:rsidR="00EB3F85" w:rsidRPr="001554A7" w14:paraId="2BC98739" w14:textId="77777777" w:rsidTr="00EB3F85">
        <w:trPr>
          <w:trHeight w:val="259"/>
        </w:trPr>
        <w:tc>
          <w:tcPr>
            <w:tcW w:w="478" w:type="pct"/>
            <w:vAlign w:val="center"/>
          </w:tcPr>
          <w:p w14:paraId="3BFF2C13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376" w:type="pct"/>
            <w:vAlign w:val="center"/>
          </w:tcPr>
          <w:p w14:paraId="1383CA36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503" w:type="pct"/>
            <w:vAlign w:val="center"/>
          </w:tcPr>
          <w:p w14:paraId="41F13F27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756" w:type="pct"/>
            <w:vAlign w:val="center"/>
          </w:tcPr>
          <w:p w14:paraId="5F108439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UN. DE MEDIDA</w:t>
            </w:r>
          </w:p>
        </w:tc>
        <w:tc>
          <w:tcPr>
            <w:tcW w:w="680" w:type="pct"/>
            <w:vAlign w:val="center"/>
          </w:tcPr>
          <w:p w14:paraId="17AD5C5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UN.</w:t>
            </w:r>
          </w:p>
        </w:tc>
        <w:tc>
          <w:tcPr>
            <w:tcW w:w="1207" w:type="pct"/>
            <w:gridSpan w:val="2"/>
            <w:vAlign w:val="center"/>
          </w:tcPr>
          <w:p w14:paraId="70BD5DE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EB3F85" w:rsidRPr="001554A7" w14:paraId="2B9198C1" w14:textId="77777777" w:rsidTr="00EB3F85">
        <w:trPr>
          <w:trHeight w:val="1938"/>
        </w:trPr>
        <w:tc>
          <w:tcPr>
            <w:tcW w:w="478" w:type="pct"/>
            <w:vAlign w:val="center"/>
          </w:tcPr>
          <w:p w14:paraId="6D5550AC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6" w:type="pct"/>
            <w:vAlign w:val="center"/>
          </w:tcPr>
          <w:p w14:paraId="3D6512FE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Água mineral natural, CLASSIFICAÇÃO: Sem gás, CARACTERÍSTICAS ADICIONAIS: Isenta de sujidades e quaisquer materiais estranhos que comprometam a sua qualidade, EMBALAGEM: Acondicionada em garrafão plástico (retornável) com tampa abre fácil e lacre de segurança, PESO LÍQUIDO: 20 litros, UNID. DE MEDIDA:</w:t>
            </w:r>
          </w:p>
        </w:tc>
        <w:tc>
          <w:tcPr>
            <w:tcW w:w="503" w:type="pct"/>
            <w:vAlign w:val="center"/>
          </w:tcPr>
          <w:p w14:paraId="6996759C" w14:textId="3DA5DB06" w:rsidR="00EB3F85" w:rsidRPr="001554A7" w:rsidRDefault="006E7391" w:rsidP="00561A4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  <w:r w:rsidR="00EB3F85" w:rsidRPr="001554A7">
              <w:rPr>
                <w:rFonts w:ascii="Arial" w:hAnsi="Arial" w:cs="Arial"/>
                <w:sz w:val="18"/>
                <w:szCs w:val="18"/>
              </w:rPr>
              <w:t>/ano</w:t>
            </w:r>
          </w:p>
        </w:tc>
        <w:tc>
          <w:tcPr>
            <w:tcW w:w="756" w:type="pct"/>
            <w:vAlign w:val="center"/>
          </w:tcPr>
          <w:p w14:paraId="4C2ACB9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680" w:type="pct"/>
            <w:vAlign w:val="center"/>
          </w:tcPr>
          <w:p w14:paraId="20D26675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  <w:tc>
          <w:tcPr>
            <w:tcW w:w="1207" w:type="pct"/>
            <w:gridSpan w:val="2"/>
            <w:vAlign w:val="center"/>
          </w:tcPr>
          <w:p w14:paraId="42B16C39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AD2B10" w:rsidRPr="001554A7" w14:paraId="01D62940" w14:textId="77777777" w:rsidTr="00EB3F85">
        <w:trPr>
          <w:gridAfter w:val="1"/>
          <w:wAfter w:w="18" w:type="pct"/>
          <w:trHeight w:val="126"/>
        </w:trPr>
        <w:tc>
          <w:tcPr>
            <w:tcW w:w="3793" w:type="pct"/>
            <w:gridSpan w:val="5"/>
            <w:shd w:val="clear" w:color="auto" w:fill="D9D9D9" w:themeFill="background1" w:themeFillShade="D9"/>
          </w:tcPr>
          <w:p w14:paraId="0B9DF9FC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VALOR MÁXIMO DO LOTE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468BF22B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</w:tbl>
    <w:p w14:paraId="1FEA77F7" w14:textId="77777777" w:rsidR="00AD2B10" w:rsidRPr="00664311" w:rsidRDefault="00AD2B10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310F3E6E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A validade da proposta é de 60 (sessenta) dias.</w:t>
      </w:r>
    </w:p>
    <w:p w14:paraId="30DAD369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55ED27A1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06162615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 xml:space="preserve">(Local), ____ de ____________ </w:t>
      </w:r>
      <w:proofErr w:type="spellStart"/>
      <w:r w:rsidRPr="00664311">
        <w:rPr>
          <w:rFonts w:ascii="Arial" w:eastAsia="Verdana" w:hAnsi="Arial" w:cs="Arial"/>
          <w:sz w:val="16"/>
          <w:szCs w:val="16"/>
        </w:rPr>
        <w:t>de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 xml:space="preserve"> 2024.</w:t>
      </w:r>
    </w:p>
    <w:p w14:paraId="1ABF97E6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433302BC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16FCB845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835FDF6" w14:textId="77777777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_________________________________________________</w:t>
      </w:r>
    </w:p>
    <w:p w14:paraId="59A0A272" w14:textId="1F08D05A" w:rsidR="00380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(nome e assinatura do representante)</w:t>
      </w:r>
    </w:p>
    <w:sectPr w:rsidR="00380311" w:rsidRPr="0066431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3722C2" w16cex:dateUtc="2024-04-04T15:49:00Z"/>
  <w16cex:commentExtensible w16cex:durableId="23199474" w16cex:dateUtc="2024-04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855AC" w16cid:durableId="683722C2"/>
  <w16cid:commentId w16cid:paraId="7ED0C839" w16cid:durableId="23199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6E7391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6E7391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2DB0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34D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012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10AB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1A61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391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1D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001A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5D55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3F8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C04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1EB00-E6D4-437C-9CBB-17336B52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Renata Bordinhao da Silva</cp:lastModifiedBy>
  <cp:revision>11</cp:revision>
  <cp:lastPrinted>2024-04-05T17:26:00Z</cp:lastPrinted>
  <dcterms:created xsi:type="dcterms:W3CDTF">2024-04-25T19:12:00Z</dcterms:created>
  <dcterms:modified xsi:type="dcterms:W3CDTF">2024-09-09T14:20:00Z</dcterms:modified>
</cp:coreProperties>
</file>