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E1ABF" w14:textId="5D2451C8" w:rsidR="007A1FCB" w:rsidRPr="00437431" w:rsidRDefault="00C12408">
      <w:pPr>
        <w:pStyle w:val="LO-normal"/>
        <w:spacing w:line="276" w:lineRule="auto"/>
        <w:jc w:val="center"/>
        <w:rPr>
          <w:rFonts w:ascii="Verdana" w:hAnsi="Verdana"/>
        </w:rPr>
      </w:pPr>
      <w:bookmarkStart w:id="0" w:name="_GoBack"/>
      <w:bookmarkEnd w:id="0"/>
      <w:r w:rsidRPr="00437431">
        <w:rPr>
          <w:rFonts w:ascii="Verdana" w:eastAsia="Verdana" w:hAnsi="Verdana" w:cs="Verdana"/>
          <w:b/>
        </w:rPr>
        <w:t>ANEXO I - TERMO DE REFERÊNCIA</w:t>
      </w:r>
    </w:p>
    <w:p w14:paraId="5184E12F" w14:textId="77777777" w:rsidR="007A1FCB" w:rsidRPr="00437431" w:rsidRDefault="007A1FCB">
      <w:pPr>
        <w:pStyle w:val="LO-normal"/>
        <w:spacing w:line="276" w:lineRule="auto"/>
        <w:jc w:val="both"/>
        <w:rPr>
          <w:rFonts w:ascii="Verdana" w:eastAsia="Verdana" w:hAnsi="Verdana" w:cs="Verdana"/>
        </w:rPr>
      </w:pPr>
    </w:p>
    <w:p w14:paraId="71BFB312" w14:textId="77777777" w:rsidR="00437431" w:rsidRPr="00437431" w:rsidRDefault="00437431" w:rsidP="00F172C9">
      <w:pPr>
        <w:pStyle w:val="SemEspaamento"/>
        <w:jc w:val="both"/>
        <w:rPr>
          <w:rFonts w:ascii="Verdana" w:hAnsi="Verdana" w:cs="Arial"/>
        </w:rPr>
      </w:pPr>
    </w:p>
    <w:p w14:paraId="6245A210" w14:textId="77777777" w:rsidR="00437431" w:rsidRPr="00437431" w:rsidRDefault="00437431" w:rsidP="00F172C9">
      <w:pPr>
        <w:pStyle w:val="SemEspaamento"/>
        <w:jc w:val="both"/>
        <w:rPr>
          <w:rFonts w:ascii="Verdana" w:hAnsi="Verdana" w:cs="Arial"/>
        </w:rPr>
      </w:pPr>
    </w:p>
    <w:p w14:paraId="246728A4" w14:textId="77777777" w:rsidR="00437431" w:rsidRPr="00437431" w:rsidRDefault="00437431" w:rsidP="00437431">
      <w:pPr>
        <w:pStyle w:val="Ttulo1"/>
        <w:keepNext/>
        <w:suppressAutoHyphens/>
        <w:spacing w:beforeAutospacing="0" w:afterAutospacing="0" w:line="360" w:lineRule="auto"/>
        <w:jc w:val="both"/>
        <w:rPr>
          <w:rFonts w:ascii="Verdana" w:hAnsi="Verdana"/>
          <w:sz w:val="20"/>
          <w:szCs w:val="20"/>
        </w:rPr>
      </w:pPr>
      <w:r w:rsidRPr="00437431">
        <w:rPr>
          <w:rFonts w:ascii="Verdana" w:hAnsi="Verdana"/>
          <w:sz w:val="20"/>
          <w:szCs w:val="20"/>
        </w:rPr>
        <w:t>DO OBJETO</w:t>
      </w:r>
    </w:p>
    <w:p w14:paraId="248ED37A" w14:textId="77777777" w:rsidR="00437431" w:rsidRPr="00437431"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437431">
        <w:rPr>
          <w:rFonts w:ascii="Verdana" w:hAnsi="Verdana"/>
          <w:b w:val="0"/>
          <w:sz w:val="20"/>
          <w:szCs w:val="20"/>
        </w:rPr>
        <w:t xml:space="preserve"> Constituição de registro de preços para futuras e eventuais aquisições de equipamentos de ar-condicionado para equipar as sedes ou espaços ocupados pela Defensoria Pública do Estado do Paraná- DPE/PR.</w:t>
      </w:r>
    </w:p>
    <w:p w14:paraId="1653B621" w14:textId="77777777" w:rsidR="00437431" w:rsidRPr="00437431" w:rsidRDefault="00437431" w:rsidP="00F172C9">
      <w:pPr>
        <w:rPr>
          <w:rFonts w:ascii="Verdana" w:hAnsi="Verdana"/>
        </w:rPr>
      </w:pPr>
    </w:p>
    <w:p w14:paraId="247EDC6B" w14:textId="77777777" w:rsidR="00437431" w:rsidRPr="00437431" w:rsidRDefault="00437431" w:rsidP="00F172C9">
      <w:pPr>
        <w:rPr>
          <w:rFonts w:ascii="Verdana" w:hAnsi="Verdana"/>
        </w:rPr>
      </w:pPr>
    </w:p>
    <w:p w14:paraId="31DAB2D7" w14:textId="77777777" w:rsidR="00437431" w:rsidRDefault="00437431" w:rsidP="00437431">
      <w:pPr>
        <w:pStyle w:val="Ttulo1"/>
        <w:keepNext/>
        <w:suppressAutoHyphens/>
        <w:spacing w:beforeAutospacing="0" w:afterAutospacing="0" w:line="360" w:lineRule="auto"/>
        <w:jc w:val="both"/>
        <w:rPr>
          <w:rFonts w:ascii="Verdana" w:hAnsi="Verdana"/>
          <w:sz w:val="20"/>
          <w:szCs w:val="20"/>
        </w:rPr>
      </w:pPr>
      <w:r w:rsidRPr="00437431">
        <w:rPr>
          <w:rFonts w:ascii="Verdana" w:hAnsi="Verdana"/>
          <w:sz w:val="20"/>
          <w:szCs w:val="20"/>
        </w:rPr>
        <w:t>DO DETALHAMENTO DO OBJETO</w:t>
      </w:r>
      <w:r w:rsidR="00D84258">
        <w:rPr>
          <w:rFonts w:ascii="Verdana" w:hAnsi="Verdana"/>
          <w:sz w:val="20"/>
          <w:szCs w:val="20"/>
        </w:rPr>
        <w:t>, QUANTITATIVO E VALORES MÁXIMOS</w:t>
      </w:r>
    </w:p>
    <w:p w14:paraId="2E0B9DE6" w14:textId="77777777" w:rsidR="00D84258" w:rsidRPr="00D84258" w:rsidRDefault="00D84258" w:rsidP="00D84258">
      <w:pPr>
        <w:pStyle w:val="LO-normal"/>
        <w:rPr>
          <w:lang w:eastAsia="pt-B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7"/>
        <w:gridCol w:w="429"/>
        <w:gridCol w:w="1841"/>
        <w:gridCol w:w="1559"/>
        <w:gridCol w:w="1276"/>
        <w:gridCol w:w="1276"/>
        <w:gridCol w:w="2551"/>
      </w:tblGrid>
      <w:tr w:rsidR="0012077E" w:rsidRPr="00437431" w14:paraId="4C36D318" w14:textId="77777777" w:rsidTr="00F172C9">
        <w:trPr>
          <w:trHeight w:val="1125"/>
        </w:trPr>
        <w:tc>
          <w:tcPr>
            <w:tcW w:w="277" w:type="dxa"/>
            <w:shd w:val="clear" w:color="000000" w:fill="D9D9D9"/>
            <w:textDirection w:val="btLr"/>
            <w:vAlign w:val="center"/>
            <w:hideMark/>
          </w:tcPr>
          <w:p w14:paraId="0EB55873" w14:textId="77777777" w:rsidR="005F534B" w:rsidRPr="00437431" w:rsidRDefault="005F534B" w:rsidP="00ED0295">
            <w:pPr>
              <w:ind w:left="113" w:right="113"/>
              <w:jc w:val="center"/>
              <w:rPr>
                <w:rFonts w:ascii="Verdana" w:hAnsi="Verdana"/>
                <w:b/>
                <w:bCs/>
                <w:color w:val="000000"/>
                <w:lang w:eastAsia="pt-BR"/>
              </w:rPr>
            </w:pPr>
            <w:r w:rsidRPr="00437431">
              <w:rPr>
                <w:rFonts w:ascii="Verdana" w:hAnsi="Verdana"/>
                <w:b/>
                <w:bCs/>
                <w:color w:val="000000"/>
                <w:lang w:eastAsia="pt-BR"/>
              </w:rPr>
              <w:t>LOTE</w:t>
            </w:r>
          </w:p>
        </w:tc>
        <w:tc>
          <w:tcPr>
            <w:tcW w:w="429" w:type="dxa"/>
            <w:shd w:val="clear" w:color="auto" w:fill="D9D9D9" w:themeFill="background1" w:themeFillShade="D9"/>
            <w:textDirection w:val="btLr"/>
            <w:vAlign w:val="center"/>
          </w:tcPr>
          <w:p w14:paraId="5E0EE9B9" w14:textId="77777777" w:rsidR="005F534B" w:rsidRPr="00437431" w:rsidRDefault="005F534B" w:rsidP="00ED0295">
            <w:pPr>
              <w:ind w:left="113" w:right="113"/>
              <w:jc w:val="center"/>
              <w:rPr>
                <w:rFonts w:ascii="Verdana" w:hAnsi="Verdana"/>
                <w:b/>
                <w:bCs/>
                <w:color w:val="000000"/>
                <w:lang w:eastAsia="pt-BR"/>
              </w:rPr>
            </w:pPr>
            <w:r>
              <w:rPr>
                <w:rFonts w:ascii="Verdana" w:hAnsi="Verdana"/>
                <w:b/>
                <w:bCs/>
                <w:color w:val="000000"/>
                <w:lang w:eastAsia="pt-BR"/>
              </w:rPr>
              <w:t>ITEM</w:t>
            </w:r>
          </w:p>
        </w:tc>
        <w:tc>
          <w:tcPr>
            <w:tcW w:w="1841" w:type="dxa"/>
            <w:shd w:val="clear" w:color="000000" w:fill="D9D9D9"/>
            <w:vAlign w:val="center"/>
            <w:hideMark/>
          </w:tcPr>
          <w:p w14:paraId="7D295604" w14:textId="77777777" w:rsidR="005F534B" w:rsidRPr="00437431" w:rsidRDefault="005F534B" w:rsidP="00ED0295">
            <w:pPr>
              <w:jc w:val="center"/>
              <w:rPr>
                <w:rFonts w:ascii="Verdana" w:hAnsi="Verdana"/>
                <w:b/>
                <w:bCs/>
                <w:color w:val="000000"/>
                <w:lang w:eastAsia="pt-BR"/>
              </w:rPr>
            </w:pPr>
            <w:r w:rsidRPr="00437431">
              <w:rPr>
                <w:rFonts w:ascii="Verdana" w:hAnsi="Verdana"/>
                <w:b/>
                <w:bCs/>
                <w:color w:val="000000"/>
                <w:lang w:eastAsia="pt-BR"/>
              </w:rPr>
              <w:t>Tipo de Aparelho</w:t>
            </w:r>
          </w:p>
        </w:tc>
        <w:tc>
          <w:tcPr>
            <w:tcW w:w="1559" w:type="dxa"/>
            <w:shd w:val="clear" w:color="000000" w:fill="D9D9D9"/>
            <w:vAlign w:val="center"/>
            <w:hideMark/>
          </w:tcPr>
          <w:p w14:paraId="35D5C24D" w14:textId="77777777" w:rsidR="005F534B" w:rsidRPr="00437431" w:rsidRDefault="005F534B" w:rsidP="00F172C9">
            <w:pPr>
              <w:jc w:val="center"/>
              <w:rPr>
                <w:rFonts w:ascii="Verdana" w:hAnsi="Verdana"/>
                <w:b/>
                <w:bCs/>
                <w:color w:val="000000"/>
                <w:lang w:eastAsia="pt-BR"/>
              </w:rPr>
            </w:pPr>
            <w:r w:rsidRPr="00437431">
              <w:rPr>
                <w:rFonts w:ascii="Verdana" w:hAnsi="Verdana"/>
                <w:b/>
                <w:bCs/>
                <w:color w:val="000000"/>
                <w:lang w:eastAsia="pt-BR"/>
              </w:rPr>
              <w:t>Capacidade Frigorígena</w:t>
            </w:r>
          </w:p>
        </w:tc>
        <w:tc>
          <w:tcPr>
            <w:tcW w:w="1276" w:type="dxa"/>
            <w:shd w:val="clear" w:color="auto" w:fill="D9D9D9" w:themeFill="background1" w:themeFillShade="D9"/>
            <w:vAlign w:val="center"/>
          </w:tcPr>
          <w:p w14:paraId="648BDEB5" w14:textId="77777777" w:rsidR="005F534B" w:rsidRPr="00437431" w:rsidRDefault="005F534B" w:rsidP="005F534B">
            <w:pPr>
              <w:jc w:val="center"/>
              <w:rPr>
                <w:rFonts w:ascii="Verdana" w:hAnsi="Verdana"/>
                <w:b/>
                <w:bCs/>
                <w:color w:val="000000"/>
                <w:lang w:eastAsia="pt-BR"/>
              </w:rPr>
            </w:pPr>
            <w:r w:rsidRPr="00437431">
              <w:rPr>
                <w:rFonts w:ascii="Verdana" w:hAnsi="Verdana"/>
                <w:b/>
                <w:bCs/>
                <w:color w:val="000000"/>
                <w:lang w:eastAsia="pt-BR"/>
              </w:rPr>
              <w:t>Quant</w:t>
            </w:r>
            <w:r>
              <w:rPr>
                <w:rFonts w:ascii="Verdana" w:hAnsi="Verdana"/>
                <w:b/>
                <w:bCs/>
                <w:color w:val="000000"/>
                <w:lang w:eastAsia="pt-BR"/>
              </w:rPr>
              <w:t>.</w:t>
            </w:r>
            <w:r w:rsidRPr="00437431">
              <w:rPr>
                <w:rFonts w:ascii="Verdana" w:hAnsi="Verdana"/>
                <w:b/>
                <w:bCs/>
                <w:color w:val="000000"/>
                <w:lang w:eastAsia="pt-BR"/>
              </w:rPr>
              <w:t xml:space="preserve"> Inicial Imediata</w:t>
            </w:r>
          </w:p>
        </w:tc>
        <w:tc>
          <w:tcPr>
            <w:tcW w:w="1276" w:type="dxa"/>
            <w:shd w:val="clear" w:color="000000" w:fill="D9D9D9"/>
            <w:vAlign w:val="center"/>
            <w:hideMark/>
          </w:tcPr>
          <w:p w14:paraId="64EBC4AE" w14:textId="77777777" w:rsidR="005F534B" w:rsidRPr="00437431" w:rsidRDefault="005F534B" w:rsidP="00ED0295">
            <w:pPr>
              <w:jc w:val="center"/>
              <w:rPr>
                <w:rFonts w:ascii="Verdana" w:hAnsi="Verdana"/>
                <w:b/>
                <w:bCs/>
                <w:color w:val="000000"/>
                <w:lang w:eastAsia="pt-BR"/>
              </w:rPr>
            </w:pPr>
            <w:r w:rsidRPr="00437431">
              <w:rPr>
                <w:rFonts w:ascii="Verdana" w:hAnsi="Verdana"/>
                <w:b/>
                <w:bCs/>
                <w:color w:val="000000"/>
                <w:lang w:eastAsia="pt-BR"/>
              </w:rPr>
              <w:t>Quant</w:t>
            </w:r>
            <w:r>
              <w:rPr>
                <w:rFonts w:ascii="Verdana" w:hAnsi="Verdana"/>
                <w:b/>
                <w:bCs/>
                <w:color w:val="000000"/>
                <w:lang w:eastAsia="pt-BR"/>
              </w:rPr>
              <w:t>. Estimada</w:t>
            </w:r>
          </w:p>
        </w:tc>
        <w:tc>
          <w:tcPr>
            <w:tcW w:w="2551" w:type="dxa"/>
            <w:shd w:val="clear" w:color="000000" w:fill="D9D9D9"/>
            <w:vAlign w:val="center"/>
            <w:hideMark/>
          </w:tcPr>
          <w:p w14:paraId="43E53BE0" w14:textId="77777777" w:rsidR="005F534B" w:rsidRPr="00437431" w:rsidRDefault="005F534B" w:rsidP="00ED0295">
            <w:pPr>
              <w:jc w:val="center"/>
              <w:rPr>
                <w:rFonts w:ascii="Verdana" w:hAnsi="Verdana"/>
                <w:b/>
                <w:bCs/>
                <w:color w:val="000000"/>
                <w:lang w:eastAsia="pt-BR"/>
              </w:rPr>
            </w:pPr>
            <w:r w:rsidRPr="00437431">
              <w:rPr>
                <w:rFonts w:ascii="Verdana" w:hAnsi="Verdana"/>
                <w:b/>
                <w:bCs/>
                <w:color w:val="000000"/>
                <w:lang w:eastAsia="pt-BR"/>
              </w:rPr>
              <w:t xml:space="preserve">Valor Unitário </w:t>
            </w:r>
            <w:r>
              <w:rPr>
                <w:rFonts w:ascii="Verdana" w:hAnsi="Verdana"/>
                <w:b/>
                <w:bCs/>
                <w:color w:val="000000"/>
                <w:lang w:eastAsia="pt-BR"/>
              </w:rPr>
              <w:t>Máximo</w:t>
            </w:r>
          </w:p>
        </w:tc>
      </w:tr>
      <w:tr w:rsidR="0012077E" w:rsidRPr="00437431" w14:paraId="1F63F1CC" w14:textId="77777777" w:rsidTr="00F172C9">
        <w:trPr>
          <w:trHeight w:val="294"/>
        </w:trPr>
        <w:tc>
          <w:tcPr>
            <w:tcW w:w="277" w:type="dxa"/>
            <w:shd w:val="clear" w:color="auto" w:fill="auto"/>
            <w:noWrap/>
            <w:vAlign w:val="center"/>
            <w:hideMark/>
          </w:tcPr>
          <w:p w14:paraId="6E4D2DF0" w14:textId="77777777" w:rsidR="005F534B" w:rsidRPr="00437431" w:rsidRDefault="005F534B" w:rsidP="00F172C9">
            <w:pPr>
              <w:jc w:val="center"/>
              <w:rPr>
                <w:rFonts w:ascii="Verdana" w:hAnsi="Verdana"/>
                <w:color w:val="000000"/>
                <w:lang w:eastAsia="pt-BR"/>
              </w:rPr>
            </w:pPr>
            <w:r w:rsidRPr="00437431">
              <w:rPr>
                <w:rFonts w:ascii="Verdana" w:hAnsi="Verdana"/>
                <w:color w:val="000000"/>
                <w:lang w:eastAsia="pt-BR"/>
              </w:rPr>
              <w:t>1</w:t>
            </w:r>
          </w:p>
        </w:tc>
        <w:tc>
          <w:tcPr>
            <w:tcW w:w="429" w:type="dxa"/>
            <w:vAlign w:val="center"/>
          </w:tcPr>
          <w:p w14:paraId="21E83172" w14:textId="77777777" w:rsidR="005F534B" w:rsidRPr="00ED0295" w:rsidRDefault="005F534B" w:rsidP="00ED0295">
            <w:pPr>
              <w:jc w:val="center"/>
              <w:rPr>
                <w:rFonts w:ascii="Verdana" w:hAnsi="Verdana"/>
                <w:color w:val="000000" w:themeColor="text1"/>
                <w:lang w:eastAsia="pt-BR"/>
              </w:rPr>
            </w:pPr>
            <w:r w:rsidRPr="00ED0295">
              <w:rPr>
                <w:rFonts w:ascii="Verdana" w:hAnsi="Verdana"/>
                <w:color w:val="000000" w:themeColor="text1"/>
                <w:lang w:eastAsia="pt-BR"/>
              </w:rPr>
              <w:t>1</w:t>
            </w:r>
          </w:p>
        </w:tc>
        <w:tc>
          <w:tcPr>
            <w:tcW w:w="1841" w:type="dxa"/>
            <w:shd w:val="clear" w:color="auto" w:fill="auto"/>
            <w:vAlign w:val="center"/>
            <w:hideMark/>
          </w:tcPr>
          <w:p w14:paraId="63BDB38F" w14:textId="77777777" w:rsidR="005F534B" w:rsidRPr="00437431" w:rsidRDefault="005F534B" w:rsidP="00F172C9">
            <w:pPr>
              <w:jc w:val="center"/>
              <w:rPr>
                <w:rFonts w:ascii="Verdana" w:hAnsi="Verdana"/>
                <w:color w:val="000000"/>
                <w:lang w:eastAsia="pt-BR"/>
              </w:rPr>
            </w:pPr>
            <w:r w:rsidRPr="00437431">
              <w:rPr>
                <w:rFonts w:ascii="Verdana" w:hAnsi="Verdana"/>
                <w:color w:val="000000"/>
                <w:lang w:eastAsia="pt-BR"/>
              </w:rPr>
              <w:t>Condensadora + Evaporadora Inverter Hi-Wall Quente e Frio</w:t>
            </w:r>
          </w:p>
        </w:tc>
        <w:tc>
          <w:tcPr>
            <w:tcW w:w="1559" w:type="dxa"/>
            <w:shd w:val="clear" w:color="auto" w:fill="auto"/>
            <w:vAlign w:val="center"/>
            <w:hideMark/>
          </w:tcPr>
          <w:p w14:paraId="7F9E6A49" w14:textId="77777777" w:rsidR="005F534B" w:rsidRPr="00437431" w:rsidRDefault="005F534B" w:rsidP="00F172C9">
            <w:pPr>
              <w:jc w:val="center"/>
              <w:rPr>
                <w:rFonts w:ascii="Verdana" w:hAnsi="Verdana"/>
                <w:color w:val="000000"/>
                <w:lang w:eastAsia="pt-BR"/>
              </w:rPr>
            </w:pPr>
            <w:r w:rsidRPr="00437431">
              <w:rPr>
                <w:rFonts w:ascii="Verdana" w:hAnsi="Verdana"/>
                <w:color w:val="000000"/>
                <w:lang w:eastAsia="pt-BR"/>
              </w:rPr>
              <w:t>9.000 BTU/h</w:t>
            </w:r>
          </w:p>
        </w:tc>
        <w:tc>
          <w:tcPr>
            <w:tcW w:w="1276" w:type="dxa"/>
            <w:vAlign w:val="center"/>
          </w:tcPr>
          <w:p w14:paraId="7B605D97" w14:textId="77777777" w:rsidR="005F534B" w:rsidRPr="00437431" w:rsidRDefault="005F534B" w:rsidP="00D84258">
            <w:pPr>
              <w:jc w:val="center"/>
              <w:rPr>
                <w:rFonts w:ascii="Verdana" w:hAnsi="Verdana"/>
                <w:color w:val="000000"/>
                <w:lang w:eastAsia="pt-BR"/>
              </w:rPr>
            </w:pPr>
            <w:r w:rsidRPr="00437431">
              <w:rPr>
                <w:rFonts w:ascii="Verdana" w:hAnsi="Verdana"/>
                <w:color w:val="000000"/>
                <w:lang w:eastAsia="pt-BR"/>
              </w:rPr>
              <w:t>5</w:t>
            </w:r>
          </w:p>
        </w:tc>
        <w:tc>
          <w:tcPr>
            <w:tcW w:w="1276" w:type="dxa"/>
            <w:shd w:val="clear" w:color="auto" w:fill="auto"/>
            <w:noWrap/>
            <w:vAlign w:val="center"/>
            <w:hideMark/>
          </w:tcPr>
          <w:p w14:paraId="3AF3596D" w14:textId="77777777" w:rsidR="005F534B" w:rsidRPr="00437431" w:rsidRDefault="005F534B" w:rsidP="00F172C9">
            <w:pPr>
              <w:jc w:val="center"/>
              <w:rPr>
                <w:rFonts w:ascii="Verdana" w:hAnsi="Verdana"/>
                <w:color w:val="000000"/>
                <w:lang w:eastAsia="pt-BR"/>
              </w:rPr>
            </w:pPr>
            <w:r w:rsidRPr="00437431">
              <w:rPr>
                <w:rFonts w:ascii="Verdana" w:hAnsi="Verdana"/>
                <w:color w:val="000000"/>
                <w:lang w:eastAsia="pt-BR"/>
              </w:rPr>
              <w:t>50</w:t>
            </w:r>
          </w:p>
        </w:tc>
        <w:tc>
          <w:tcPr>
            <w:tcW w:w="2551" w:type="dxa"/>
            <w:shd w:val="clear" w:color="auto" w:fill="auto"/>
            <w:noWrap/>
            <w:vAlign w:val="center"/>
            <w:hideMark/>
          </w:tcPr>
          <w:p w14:paraId="24BA6FE9" w14:textId="77777777" w:rsidR="005F534B" w:rsidRPr="00437431" w:rsidRDefault="005F534B" w:rsidP="00F172C9">
            <w:pPr>
              <w:jc w:val="center"/>
              <w:rPr>
                <w:rFonts w:ascii="Verdana" w:hAnsi="Verdana"/>
                <w:color w:val="000000"/>
                <w:lang w:eastAsia="pt-BR"/>
              </w:rPr>
            </w:pPr>
            <w:r w:rsidRPr="00437431">
              <w:rPr>
                <w:rFonts w:ascii="Verdana" w:hAnsi="Verdana"/>
                <w:color w:val="000000"/>
                <w:lang w:eastAsia="pt-BR"/>
              </w:rPr>
              <w:t> </w:t>
            </w:r>
            <w:r>
              <w:rPr>
                <w:rFonts w:ascii="Verdana" w:hAnsi="Verdana"/>
                <w:color w:val="000000"/>
                <w:lang w:eastAsia="pt-BR"/>
              </w:rPr>
              <w:t xml:space="preserve">R$ </w:t>
            </w:r>
            <w:r>
              <w:rPr>
                <w:rFonts w:ascii="Arial" w:hAnsi="Arial" w:cs="Arial"/>
              </w:rPr>
              <w:t>2.424,04</w:t>
            </w:r>
          </w:p>
        </w:tc>
      </w:tr>
      <w:tr w:rsidR="005F534B" w:rsidRPr="00437431" w14:paraId="55BCFB08" w14:textId="77777777" w:rsidTr="00F172C9">
        <w:trPr>
          <w:trHeight w:val="589"/>
        </w:trPr>
        <w:tc>
          <w:tcPr>
            <w:tcW w:w="6658" w:type="dxa"/>
            <w:gridSpan w:val="6"/>
            <w:tcBorders>
              <w:bottom w:val="single" w:sz="4" w:space="0" w:color="auto"/>
            </w:tcBorders>
            <w:vAlign w:val="center"/>
          </w:tcPr>
          <w:p w14:paraId="583FE2C5" w14:textId="77777777" w:rsidR="005F534B" w:rsidRPr="005F534B" w:rsidRDefault="005F534B" w:rsidP="005F534B">
            <w:pPr>
              <w:jc w:val="center"/>
              <w:rPr>
                <w:rFonts w:ascii="Verdana" w:hAnsi="Verdana"/>
                <w:b/>
                <w:color w:val="000000"/>
                <w:lang w:eastAsia="pt-BR"/>
              </w:rPr>
            </w:pPr>
            <w:r w:rsidRPr="005F534B">
              <w:rPr>
                <w:rFonts w:ascii="Verdana" w:hAnsi="Verdana"/>
                <w:b/>
                <w:color w:val="000000"/>
                <w:lang w:eastAsia="pt-BR"/>
              </w:rPr>
              <w:t>Valor Total Máximo Lote 01</w:t>
            </w:r>
          </w:p>
        </w:tc>
        <w:tc>
          <w:tcPr>
            <w:tcW w:w="2551" w:type="dxa"/>
            <w:tcBorders>
              <w:bottom w:val="single" w:sz="4" w:space="0" w:color="auto"/>
            </w:tcBorders>
            <w:vAlign w:val="center"/>
          </w:tcPr>
          <w:p w14:paraId="25EB7A3B" w14:textId="77777777" w:rsidR="005F534B" w:rsidRPr="005F534B" w:rsidRDefault="005F534B" w:rsidP="005F534B">
            <w:pPr>
              <w:jc w:val="center"/>
              <w:rPr>
                <w:rFonts w:ascii="Verdana" w:hAnsi="Verdana"/>
                <w:b/>
                <w:color w:val="000000"/>
                <w:lang w:eastAsia="pt-BR"/>
              </w:rPr>
            </w:pPr>
            <w:r w:rsidRPr="005F534B">
              <w:rPr>
                <w:rFonts w:ascii="Arial" w:hAnsi="Arial" w:cs="Arial"/>
                <w:b/>
              </w:rPr>
              <w:t>R$ 121.202,00</w:t>
            </w:r>
            <w:r w:rsidRPr="005F534B">
              <w:rPr>
                <w:rFonts w:ascii="Verdana" w:hAnsi="Verdana"/>
                <w:b/>
                <w:color w:val="000000"/>
                <w:lang w:eastAsia="pt-BR"/>
              </w:rPr>
              <w:t> </w:t>
            </w:r>
            <w:r w:rsidR="0012077E">
              <w:rPr>
                <w:rFonts w:ascii="Verdana" w:hAnsi="Verdana"/>
                <w:b/>
                <w:color w:val="000000"/>
                <w:lang w:eastAsia="pt-BR"/>
              </w:rPr>
              <w:t>*</w:t>
            </w:r>
          </w:p>
        </w:tc>
      </w:tr>
      <w:tr w:rsidR="0012077E" w:rsidRPr="00437431" w14:paraId="1F9F4CDD" w14:textId="77777777" w:rsidTr="00F172C9">
        <w:trPr>
          <w:trHeight w:val="463"/>
        </w:trPr>
        <w:tc>
          <w:tcPr>
            <w:tcW w:w="9209" w:type="dxa"/>
            <w:gridSpan w:val="7"/>
            <w:tcBorders>
              <w:left w:val="nil"/>
              <w:right w:val="nil"/>
            </w:tcBorders>
            <w:shd w:val="clear" w:color="auto" w:fill="auto"/>
            <w:textDirection w:val="btLr"/>
            <w:vAlign w:val="center"/>
          </w:tcPr>
          <w:p w14:paraId="4DF73454" w14:textId="77777777" w:rsidR="0012077E" w:rsidRPr="00437431" w:rsidRDefault="0012077E" w:rsidP="0012077E">
            <w:pPr>
              <w:jc w:val="center"/>
              <w:rPr>
                <w:rFonts w:ascii="Verdana" w:hAnsi="Verdana"/>
                <w:b/>
                <w:bCs/>
                <w:color w:val="000000"/>
                <w:lang w:eastAsia="pt-BR"/>
              </w:rPr>
            </w:pPr>
          </w:p>
        </w:tc>
      </w:tr>
      <w:tr w:rsidR="00F172C9" w:rsidRPr="00437431" w14:paraId="18112627" w14:textId="77777777" w:rsidTr="00F172C9">
        <w:trPr>
          <w:trHeight w:val="1172"/>
        </w:trPr>
        <w:tc>
          <w:tcPr>
            <w:tcW w:w="277" w:type="dxa"/>
            <w:tcBorders>
              <w:left w:val="single" w:sz="4" w:space="0" w:color="auto"/>
              <w:right w:val="single" w:sz="4" w:space="0" w:color="auto"/>
            </w:tcBorders>
            <w:shd w:val="clear" w:color="auto" w:fill="BFBFBF" w:themeFill="background1" w:themeFillShade="BF"/>
            <w:textDirection w:val="btLr"/>
            <w:vAlign w:val="center"/>
          </w:tcPr>
          <w:p w14:paraId="3D5485AA" w14:textId="77777777" w:rsidR="0012077E" w:rsidRPr="00437431" w:rsidRDefault="0012077E" w:rsidP="0012077E">
            <w:pPr>
              <w:ind w:left="113" w:right="113"/>
              <w:jc w:val="center"/>
              <w:rPr>
                <w:rFonts w:ascii="Verdana" w:hAnsi="Verdana"/>
                <w:b/>
                <w:bCs/>
                <w:color w:val="000000"/>
                <w:lang w:eastAsia="pt-BR"/>
              </w:rPr>
            </w:pPr>
            <w:r w:rsidRPr="00437431">
              <w:rPr>
                <w:rFonts w:ascii="Verdana" w:hAnsi="Verdana"/>
                <w:b/>
                <w:bCs/>
                <w:color w:val="000000"/>
                <w:lang w:eastAsia="pt-BR"/>
              </w:rPr>
              <w:t>LOTE</w:t>
            </w:r>
          </w:p>
        </w:tc>
        <w:tc>
          <w:tcPr>
            <w:tcW w:w="429" w:type="dxa"/>
            <w:tcBorders>
              <w:left w:val="single" w:sz="4" w:space="0" w:color="auto"/>
              <w:right w:val="single" w:sz="4" w:space="0" w:color="auto"/>
            </w:tcBorders>
            <w:shd w:val="clear" w:color="auto" w:fill="BFBFBF" w:themeFill="background1" w:themeFillShade="BF"/>
            <w:textDirection w:val="btLr"/>
            <w:vAlign w:val="center"/>
          </w:tcPr>
          <w:p w14:paraId="6E989A41" w14:textId="77777777" w:rsidR="0012077E" w:rsidRPr="00437431" w:rsidRDefault="0012077E" w:rsidP="0012077E">
            <w:pPr>
              <w:ind w:left="113" w:right="113"/>
              <w:jc w:val="center"/>
              <w:rPr>
                <w:rFonts w:ascii="Verdana" w:hAnsi="Verdana"/>
                <w:b/>
                <w:bCs/>
                <w:color w:val="000000"/>
                <w:lang w:eastAsia="pt-BR"/>
              </w:rPr>
            </w:pPr>
            <w:r>
              <w:rPr>
                <w:rFonts w:ascii="Verdana" w:hAnsi="Verdana"/>
                <w:b/>
                <w:bCs/>
                <w:color w:val="000000"/>
                <w:lang w:eastAsia="pt-BR"/>
              </w:rPr>
              <w:t>ITEM</w:t>
            </w:r>
          </w:p>
        </w:tc>
        <w:tc>
          <w:tcPr>
            <w:tcW w:w="1841" w:type="dxa"/>
            <w:tcBorders>
              <w:left w:val="single" w:sz="4" w:space="0" w:color="auto"/>
              <w:right w:val="single" w:sz="4" w:space="0" w:color="auto"/>
            </w:tcBorders>
            <w:shd w:val="clear" w:color="auto" w:fill="BFBFBF" w:themeFill="background1" w:themeFillShade="BF"/>
            <w:vAlign w:val="center"/>
          </w:tcPr>
          <w:p w14:paraId="6F62A519" w14:textId="77777777" w:rsidR="0012077E" w:rsidRPr="00437431" w:rsidRDefault="0012077E" w:rsidP="0012077E">
            <w:pPr>
              <w:jc w:val="center"/>
              <w:rPr>
                <w:rFonts w:ascii="Verdana" w:hAnsi="Verdana"/>
                <w:b/>
                <w:bCs/>
                <w:color w:val="000000"/>
                <w:lang w:eastAsia="pt-BR"/>
              </w:rPr>
            </w:pPr>
            <w:r w:rsidRPr="00437431">
              <w:rPr>
                <w:rFonts w:ascii="Verdana" w:hAnsi="Verdana"/>
                <w:b/>
                <w:bCs/>
                <w:color w:val="000000"/>
                <w:lang w:eastAsia="pt-BR"/>
              </w:rPr>
              <w:t>Tipo de Aparelho</w:t>
            </w:r>
          </w:p>
        </w:tc>
        <w:tc>
          <w:tcPr>
            <w:tcW w:w="1559" w:type="dxa"/>
            <w:tcBorders>
              <w:left w:val="single" w:sz="4" w:space="0" w:color="auto"/>
              <w:right w:val="single" w:sz="4" w:space="0" w:color="auto"/>
            </w:tcBorders>
            <w:shd w:val="clear" w:color="auto" w:fill="BFBFBF" w:themeFill="background1" w:themeFillShade="BF"/>
            <w:vAlign w:val="center"/>
          </w:tcPr>
          <w:p w14:paraId="3664A918" w14:textId="77777777" w:rsidR="0012077E" w:rsidRPr="00437431" w:rsidRDefault="0012077E" w:rsidP="0012077E">
            <w:pPr>
              <w:jc w:val="center"/>
              <w:rPr>
                <w:rFonts w:ascii="Verdana" w:hAnsi="Verdana"/>
                <w:b/>
                <w:bCs/>
                <w:color w:val="000000"/>
                <w:lang w:eastAsia="pt-BR"/>
              </w:rPr>
            </w:pPr>
            <w:r w:rsidRPr="00437431">
              <w:rPr>
                <w:rFonts w:ascii="Verdana" w:hAnsi="Verdana"/>
                <w:b/>
                <w:bCs/>
                <w:color w:val="000000"/>
                <w:lang w:eastAsia="pt-BR"/>
              </w:rPr>
              <w:t>Capacidade Frigorígena</w:t>
            </w:r>
          </w:p>
        </w:tc>
        <w:tc>
          <w:tcPr>
            <w:tcW w:w="1276" w:type="dxa"/>
            <w:tcBorders>
              <w:left w:val="single" w:sz="4" w:space="0" w:color="auto"/>
              <w:right w:val="single" w:sz="4" w:space="0" w:color="auto"/>
            </w:tcBorders>
            <w:shd w:val="clear" w:color="auto" w:fill="BFBFBF" w:themeFill="background1" w:themeFillShade="BF"/>
            <w:vAlign w:val="center"/>
          </w:tcPr>
          <w:p w14:paraId="4EB7BEAE" w14:textId="77777777" w:rsidR="0012077E" w:rsidRPr="00437431" w:rsidRDefault="0012077E" w:rsidP="0012077E">
            <w:pPr>
              <w:jc w:val="center"/>
              <w:rPr>
                <w:rFonts w:ascii="Verdana" w:hAnsi="Verdana"/>
                <w:b/>
                <w:bCs/>
                <w:color w:val="000000"/>
                <w:lang w:eastAsia="pt-BR"/>
              </w:rPr>
            </w:pPr>
            <w:r w:rsidRPr="00437431">
              <w:rPr>
                <w:rFonts w:ascii="Verdana" w:hAnsi="Verdana"/>
                <w:b/>
                <w:bCs/>
                <w:color w:val="000000"/>
                <w:lang w:eastAsia="pt-BR"/>
              </w:rPr>
              <w:t>Quant</w:t>
            </w:r>
            <w:r>
              <w:rPr>
                <w:rFonts w:ascii="Verdana" w:hAnsi="Verdana"/>
                <w:b/>
                <w:bCs/>
                <w:color w:val="000000"/>
                <w:lang w:eastAsia="pt-BR"/>
              </w:rPr>
              <w:t>.</w:t>
            </w:r>
            <w:r w:rsidRPr="00437431">
              <w:rPr>
                <w:rFonts w:ascii="Verdana" w:hAnsi="Verdana"/>
                <w:b/>
                <w:bCs/>
                <w:color w:val="000000"/>
                <w:lang w:eastAsia="pt-BR"/>
              </w:rPr>
              <w:t xml:space="preserve"> Inicial Imediata</w:t>
            </w:r>
          </w:p>
        </w:tc>
        <w:tc>
          <w:tcPr>
            <w:tcW w:w="1276" w:type="dxa"/>
            <w:tcBorders>
              <w:left w:val="single" w:sz="4" w:space="0" w:color="auto"/>
              <w:right w:val="single" w:sz="4" w:space="0" w:color="auto"/>
            </w:tcBorders>
            <w:shd w:val="clear" w:color="auto" w:fill="BFBFBF" w:themeFill="background1" w:themeFillShade="BF"/>
            <w:vAlign w:val="center"/>
          </w:tcPr>
          <w:p w14:paraId="7A1B058E" w14:textId="77777777" w:rsidR="0012077E" w:rsidRPr="00437431" w:rsidRDefault="0012077E" w:rsidP="0012077E">
            <w:pPr>
              <w:jc w:val="center"/>
              <w:rPr>
                <w:rFonts w:ascii="Verdana" w:hAnsi="Verdana"/>
                <w:b/>
                <w:bCs/>
                <w:color w:val="000000"/>
                <w:lang w:eastAsia="pt-BR"/>
              </w:rPr>
            </w:pPr>
            <w:r w:rsidRPr="00437431">
              <w:rPr>
                <w:rFonts w:ascii="Verdana" w:hAnsi="Verdana"/>
                <w:b/>
                <w:bCs/>
                <w:color w:val="000000"/>
                <w:lang w:eastAsia="pt-BR"/>
              </w:rPr>
              <w:t>Quant</w:t>
            </w:r>
            <w:r>
              <w:rPr>
                <w:rFonts w:ascii="Verdana" w:hAnsi="Verdana"/>
                <w:b/>
                <w:bCs/>
                <w:color w:val="000000"/>
                <w:lang w:eastAsia="pt-BR"/>
              </w:rPr>
              <w:t>. Estimada</w:t>
            </w:r>
          </w:p>
        </w:tc>
        <w:tc>
          <w:tcPr>
            <w:tcW w:w="2551" w:type="dxa"/>
            <w:tcBorders>
              <w:left w:val="single" w:sz="4" w:space="0" w:color="auto"/>
              <w:right w:val="single" w:sz="4" w:space="0" w:color="auto"/>
            </w:tcBorders>
            <w:shd w:val="clear" w:color="auto" w:fill="BFBFBF" w:themeFill="background1" w:themeFillShade="BF"/>
            <w:vAlign w:val="center"/>
          </w:tcPr>
          <w:p w14:paraId="79B10B73" w14:textId="77777777" w:rsidR="0012077E" w:rsidRPr="00437431" w:rsidRDefault="0012077E" w:rsidP="0012077E">
            <w:pPr>
              <w:jc w:val="center"/>
              <w:rPr>
                <w:rFonts w:ascii="Verdana" w:hAnsi="Verdana"/>
                <w:b/>
                <w:bCs/>
                <w:color w:val="000000"/>
                <w:lang w:eastAsia="pt-BR"/>
              </w:rPr>
            </w:pPr>
            <w:r w:rsidRPr="00437431">
              <w:rPr>
                <w:rFonts w:ascii="Verdana" w:hAnsi="Verdana"/>
                <w:b/>
                <w:bCs/>
                <w:color w:val="000000"/>
                <w:lang w:eastAsia="pt-BR"/>
              </w:rPr>
              <w:t xml:space="preserve">Valor Unitário </w:t>
            </w:r>
            <w:r>
              <w:rPr>
                <w:rFonts w:ascii="Verdana" w:hAnsi="Verdana"/>
                <w:b/>
                <w:bCs/>
                <w:color w:val="000000"/>
                <w:lang w:eastAsia="pt-BR"/>
              </w:rPr>
              <w:t>Máximo</w:t>
            </w:r>
          </w:p>
        </w:tc>
      </w:tr>
      <w:tr w:rsidR="0012077E" w:rsidRPr="00437431" w14:paraId="5DAE65CF" w14:textId="77777777" w:rsidTr="00F172C9">
        <w:trPr>
          <w:trHeight w:val="589"/>
        </w:trPr>
        <w:tc>
          <w:tcPr>
            <w:tcW w:w="277" w:type="dxa"/>
            <w:shd w:val="clear" w:color="auto" w:fill="auto"/>
            <w:noWrap/>
            <w:vAlign w:val="center"/>
            <w:hideMark/>
          </w:tcPr>
          <w:p w14:paraId="64F164E2" w14:textId="77777777" w:rsidR="0012077E" w:rsidRPr="00437431" w:rsidRDefault="0012077E" w:rsidP="0012077E">
            <w:pPr>
              <w:jc w:val="center"/>
              <w:rPr>
                <w:rFonts w:ascii="Verdana" w:hAnsi="Verdana"/>
                <w:color w:val="000000"/>
                <w:lang w:eastAsia="pt-BR"/>
              </w:rPr>
            </w:pPr>
            <w:r w:rsidRPr="00437431">
              <w:rPr>
                <w:rFonts w:ascii="Verdana" w:hAnsi="Verdana"/>
                <w:color w:val="000000"/>
                <w:lang w:eastAsia="pt-BR"/>
              </w:rPr>
              <w:t>2</w:t>
            </w:r>
          </w:p>
        </w:tc>
        <w:tc>
          <w:tcPr>
            <w:tcW w:w="429" w:type="dxa"/>
            <w:vAlign w:val="center"/>
          </w:tcPr>
          <w:p w14:paraId="1BB80D38" w14:textId="77777777" w:rsidR="0012077E" w:rsidRPr="00437431" w:rsidRDefault="0012077E" w:rsidP="0012077E">
            <w:pPr>
              <w:jc w:val="center"/>
              <w:rPr>
                <w:rFonts w:ascii="Verdana" w:hAnsi="Verdana"/>
                <w:color w:val="000000"/>
                <w:lang w:eastAsia="pt-BR"/>
              </w:rPr>
            </w:pPr>
            <w:r>
              <w:rPr>
                <w:rFonts w:ascii="Verdana" w:hAnsi="Verdana"/>
                <w:color w:val="000000"/>
                <w:lang w:eastAsia="pt-BR"/>
              </w:rPr>
              <w:t>1</w:t>
            </w:r>
          </w:p>
        </w:tc>
        <w:tc>
          <w:tcPr>
            <w:tcW w:w="1841" w:type="dxa"/>
            <w:shd w:val="clear" w:color="auto" w:fill="auto"/>
            <w:vAlign w:val="center"/>
            <w:hideMark/>
          </w:tcPr>
          <w:p w14:paraId="7EDFCC05" w14:textId="77777777" w:rsidR="0012077E" w:rsidRPr="00437431" w:rsidRDefault="0012077E" w:rsidP="0012077E">
            <w:pPr>
              <w:rPr>
                <w:rFonts w:ascii="Verdana" w:hAnsi="Verdana"/>
                <w:color w:val="000000"/>
                <w:lang w:eastAsia="pt-BR"/>
              </w:rPr>
            </w:pPr>
            <w:r w:rsidRPr="00437431">
              <w:rPr>
                <w:rFonts w:ascii="Verdana" w:hAnsi="Verdana"/>
                <w:color w:val="000000"/>
                <w:lang w:eastAsia="pt-BR"/>
              </w:rPr>
              <w:t>Condensadora + Evaporadora Inverter Hi-Wall Quente e Frio</w:t>
            </w:r>
          </w:p>
        </w:tc>
        <w:tc>
          <w:tcPr>
            <w:tcW w:w="1559" w:type="dxa"/>
            <w:shd w:val="clear" w:color="auto" w:fill="auto"/>
            <w:vAlign w:val="center"/>
            <w:hideMark/>
          </w:tcPr>
          <w:p w14:paraId="6AA2E23C" w14:textId="77777777" w:rsidR="0012077E" w:rsidRPr="00437431" w:rsidRDefault="0012077E" w:rsidP="0012077E">
            <w:pPr>
              <w:jc w:val="center"/>
              <w:rPr>
                <w:rFonts w:ascii="Verdana" w:hAnsi="Verdana"/>
                <w:color w:val="000000"/>
                <w:lang w:eastAsia="pt-BR"/>
              </w:rPr>
            </w:pPr>
            <w:r w:rsidRPr="00437431">
              <w:rPr>
                <w:rFonts w:ascii="Verdana" w:hAnsi="Verdana"/>
                <w:color w:val="000000"/>
                <w:lang w:eastAsia="pt-BR"/>
              </w:rPr>
              <w:t>24.000 BTU/h</w:t>
            </w:r>
          </w:p>
        </w:tc>
        <w:tc>
          <w:tcPr>
            <w:tcW w:w="1276" w:type="dxa"/>
            <w:vAlign w:val="center"/>
          </w:tcPr>
          <w:p w14:paraId="05CE12E8" w14:textId="77777777" w:rsidR="0012077E" w:rsidRPr="00437431" w:rsidRDefault="0012077E" w:rsidP="0012077E">
            <w:pPr>
              <w:jc w:val="center"/>
              <w:rPr>
                <w:rFonts w:ascii="Verdana" w:hAnsi="Verdana"/>
                <w:color w:val="000000"/>
                <w:lang w:eastAsia="pt-BR"/>
              </w:rPr>
            </w:pPr>
            <w:r w:rsidRPr="00437431">
              <w:rPr>
                <w:rFonts w:ascii="Verdana" w:hAnsi="Verdana"/>
                <w:color w:val="000000"/>
                <w:lang w:eastAsia="pt-BR"/>
              </w:rPr>
              <w:t>0</w:t>
            </w:r>
          </w:p>
        </w:tc>
        <w:tc>
          <w:tcPr>
            <w:tcW w:w="1276" w:type="dxa"/>
            <w:shd w:val="clear" w:color="auto" w:fill="auto"/>
            <w:noWrap/>
            <w:vAlign w:val="center"/>
            <w:hideMark/>
          </w:tcPr>
          <w:p w14:paraId="4DB81277" w14:textId="77777777" w:rsidR="0012077E" w:rsidRPr="00437431" w:rsidRDefault="0012077E" w:rsidP="0012077E">
            <w:pPr>
              <w:jc w:val="center"/>
              <w:rPr>
                <w:rFonts w:ascii="Verdana" w:hAnsi="Verdana"/>
                <w:color w:val="000000"/>
                <w:lang w:eastAsia="pt-BR"/>
              </w:rPr>
            </w:pPr>
            <w:r w:rsidRPr="00437431">
              <w:rPr>
                <w:rFonts w:ascii="Verdana" w:hAnsi="Verdana"/>
                <w:color w:val="000000"/>
                <w:lang w:eastAsia="pt-BR"/>
              </w:rPr>
              <w:t>20</w:t>
            </w:r>
          </w:p>
        </w:tc>
        <w:tc>
          <w:tcPr>
            <w:tcW w:w="2551" w:type="dxa"/>
            <w:shd w:val="clear" w:color="auto" w:fill="auto"/>
            <w:noWrap/>
            <w:vAlign w:val="center"/>
            <w:hideMark/>
          </w:tcPr>
          <w:p w14:paraId="29A9444F" w14:textId="77777777" w:rsidR="0012077E" w:rsidRPr="00437431" w:rsidRDefault="0012077E" w:rsidP="0012077E">
            <w:pPr>
              <w:jc w:val="center"/>
              <w:rPr>
                <w:rFonts w:ascii="Verdana" w:hAnsi="Verdana"/>
                <w:color w:val="000000"/>
                <w:lang w:eastAsia="pt-BR"/>
              </w:rPr>
            </w:pPr>
            <w:r>
              <w:rPr>
                <w:rFonts w:ascii="Arial" w:hAnsi="Arial" w:cs="Arial"/>
              </w:rPr>
              <w:t>R$ 4.671,27</w:t>
            </w:r>
            <w:r w:rsidRPr="00437431">
              <w:rPr>
                <w:rFonts w:ascii="Verdana" w:hAnsi="Verdana"/>
                <w:color w:val="000000"/>
                <w:lang w:eastAsia="pt-BR"/>
              </w:rPr>
              <w:t> </w:t>
            </w:r>
          </w:p>
        </w:tc>
      </w:tr>
      <w:tr w:rsidR="0012077E" w:rsidRPr="00437431" w14:paraId="76F055BD" w14:textId="77777777" w:rsidTr="00F172C9">
        <w:trPr>
          <w:trHeight w:val="603"/>
        </w:trPr>
        <w:tc>
          <w:tcPr>
            <w:tcW w:w="6658" w:type="dxa"/>
            <w:gridSpan w:val="6"/>
            <w:tcBorders>
              <w:bottom w:val="single" w:sz="4" w:space="0" w:color="auto"/>
            </w:tcBorders>
            <w:vAlign w:val="center"/>
          </w:tcPr>
          <w:p w14:paraId="0684B19C" w14:textId="77777777" w:rsidR="0012077E" w:rsidRPr="005F534B" w:rsidRDefault="0012077E" w:rsidP="0012077E">
            <w:pPr>
              <w:jc w:val="center"/>
              <w:rPr>
                <w:rFonts w:ascii="Verdana" w:hAnsi="Verdana"/>
                <w:b/>
                <w:color w:val="000000"/>
                <w:lang w:eastAsia="pt-BR"/>
              </w:rPr>
            </w:pPr>
            <w:r w:rsidRPr="005F534B">
              <w:rPr>
                <w:rFonts w:ascii="Verdana" w:hAnsi="Verdana"/>
                <w:b/>
                <w:color w:val="000000"/>
                <w:lang w:eastAsia="pt-BR"/>
              </w:rPr>
              <w:t>Valor Total Máximo Lote 02</w:t>
            </w:r>
          </w:p>
        </w:tc>
        <w:tc>
          <w:tcPr>
            <w:tcW w:w="2551" w:type="dxa"/>
            <w:tcBorders>
              <w:bottom w:val="single" w:sz="4" w:space="0" w:color="auto"/>
            </w:tcBorders>
            <w:vAlign w:val="center"/>
          </w:tcPr>
          <w:p w14:paraId="2B9E675E" w14:textId="77777777" w:rsidR="0012077E" w:rsidRPr="005F534B" w:rsidRDefault="0012077E" w:rsidP="0012077E">
            <w:pPr>
              <w:jc w:val="center"/>
              <w:rPr>
                <w:rFonts w:ascii="Verdana" w:hAnsi="Verdana"/>
                <w:b/>
                <w:color w:val="000000"/>
                <w:lang w:eastAsia="pt-BR"/>
              </w:rPr>
            </w:pPr>
            <w:r w:rsidRPr="005F534B">
              <w:rPr>
                <w:rFonts w:ascii="Arial" w:hAnsi="Arial" w:cs="Arial"/>
                <w:b/>
              </w:rPr>
              <w:t>R$ 93.425,40</w:t>
            </w:r>
            <w:r w:rsidRPr="005F534B">
              <w:rPr>
                <w:rFonts w:ascii="Verdana" w:hAnsi="Verdana"/>
                <w:b/>
                <w:color w:val="000000"/>
                <w:lang w:eastAsia="pt-BR"/>
              </w:rPr>
              <w:t> </w:t>
            </w:r>
            <w:r>
              <w:rPr>
                <w:rFonts w:ascii="Verdana" w:hAnsi="Verdana"/>
                <w:b/>
                <w:color w:val="000000"/>
                <w:lang w:eastAsia="pt-BR"/>
              </w:rPr>
              <w:t>*</w:t>
            </w:r>
          </w:p>
        </w:tc>
      </w:tr>
      <w:tr w:rsidR="0012077E" w:rsidRPr="00437431" w14:paraId="583AD22C" w14:textId="77777777" w:rsidTr="00F172C9">
        <w:trPr>
          <w:trHeight w:val="545"/>
        </w:trPr>
        <w:tc>
          <w:tcPr>
            <w:tcW w:w="9209" w:type="dxa"/>
            <w:gridSpan w:val="7"/>
            <w:tcBorders>
              <w:left w:val="nil"/>
              <w:bottom w:val="single" w:sz="4" w:space="0" w:color="auto"/>
              <w:right w:val="nil"/>
            </w:tcBorders>
            <w:vAlign w:val="center"/>
          </w:tcPr>
          <w:p w14:paraId="7D1636A2" w14:textId="77777777" w:rsidR="0012077E" w:rsidRPr="005F534B" w:rsidRDefault="0012077E" w:rsidP="0012077E">
            <w:pPr>
              <w:jc w:val="center"/>
              <w:rPr>
                <w:rFonts w:ascii="Arial" w:hAnsi="Arial" w:cs="Arial"/>
                <w:b/>
              </w:rPr>
            </w:pPr>
          </w:p>
        </w:tc>
      </w:tr>
      <w:tr w:rsidR="0012077E" w:rsidRPr="00437431" w14:paraId="3FD41A2D" w14:textId="77777777" w:rsidTr="00F172C9">
        <w:trPr>
          <w:trHeight w:val="972"/>
        </w:trPr>
        <w:tc>
          <w:tcPr>
            <w:tcW w:w="277" w:type="dxa"/>
            <w:tcBorders>
              <w:left w:val="single" w:sz="4" w:space="0" w:color="auto"/>
              <w:right w:val="single" w:sz="4" w:space="0" w:color="auto"/>
            </w:tcBorders>
            <w:shd w:val="clear" w:color="auto" w:fill="BFBFBF" w:themeFill="background1" w:themeFillShade="BF"/>
            <w:textDirection w:val="btLr"/>
            <w:vAlign w:val="center"/>
          </w:tcPr>
          <w:p w14:paraId="639DBC6C" w14:textId="77777777" w:rsidR="0012077E" w:rsidRPr="00437431" w:rsidRDefault="0012077E" w:rsidP="0012077E">
            <w:pPr>
              <w:ind w:left="113" w:right="113"/>
              <w:jc w:val="center"/>
              <w:rPr>
                <w:rFonts w:ascii="Verdana" w:hAnsi="Verdana"/>
                <w:b/>
                <w:bCs/>
                <w:color w:val="000000"/>
                <w:lang w:eastAsia="pt-BR"/>
              </w:rPr>
            </w:pPr>
            <w:r w:rsidRPr="00437431">
              <w:rPr>
                <w:rFonts w:ascii="Verdana" w:hAnsi="Verdana"/>
                <w:b/>
                <w:bCs/>
                <w:color w:val="000000"/>
                <w:lang w:eastAsia="pt-BR"/>
              </w:rPr>
              <w:t>LOTE</w:t>
            </w:r>
          </w:p>
        </w:tc>
        <w:tc>
          <w:tcPr>
            <w:tcW w:w="429" w:type="dxa"/>
            <w:tcBorders>
              <w:left w:val="single" w:sz="4" w:space="0" w:color="auto"/>
              <w:right w:val="single" w:sz="4" w:space="0" w:color="auto"/>
            </w:tcBorders>
            <w:shd w:val="clear" w:color="auto" w:fill="BFBFBF" w:themeFill="background1" w:themeFillShade="BF"/>
            <w:textDirection w:val="btLr"/>
            <w:vAlign w:val="center"/>
          </w:tcPr>
          <w:p w14:paraId="35525E4A" w14:textId="77777777" w:rsidR="0012077E" w:rsidRPr="00437431" w:rsidRDefault="0012077E" w:rsidP="0012077E">
            <w:pPr>
              <w:ind w:left="113" w:right="113"/>
              <w:jc w:val="center"/>
              <w:rPr>
                <w:rFonts w:ascii="Verdana" w:hAnsi="Verdana"/>
                <w:b/>
                <w:bCs/>
                <w:color w:val="000000"/>
                <w:lang w:eastAsia="pt-BR"/>
              </w:rPr>
            </w:pPr>
            <w:r>
              <w:rPr>
                <w:rFonts w:ascii="Verdana" w:hAnsi="Verdana"/>
                <w:b/>
                <w:bCs/>
                <w:color w:val="000000"/>
                <w:lang w:eastAsia="pt-BR"/>
              </w:rPr>
              <w:t>ITEM</w:t>
            </w:r>
          </w:p>
        </w:tc>
        <w:tc>
          <w:tcPr>
            <w:tcW w:w="1841" w:type="dxa"/>
            <w:tcBorders>
              <w:left w:val="single" w:sz="4" w:space="0" w:color="auto"/>
              <w:right w:val="single" w:sz="4" w:space="0" w:color="auto"/>
            </w:tcBorders>
            <w:shd w:val="clear" w:color="auto" w:fill="BFBFBF" w:themeFill="background1" w:themeFillShade="BF"/>
            <w:vAlign w:val="center"/>
          </w:tcPr>
          <w:p w14:paraId="33F81BAB" w14:textId="77777777" w:rsidR="0012077E" w:rsidRPr="00437431" w:rsidRDefault="0012077E" w:rsidP="0012077E">
            <w:pPr>
              <w:jc w:val="center"/>
              <w:rPr>
                <w:rFonts w:ascii="Verdana" w:hAnsi="Verdana"/>
                <w:b/>
                <w:bCs/>
                <w:color w:val="000000"/>
                <w:lang w:eastAsia="pt-BR"/>
              </w:rPr>
            </w:pPr>
            <w:r w:rsidRPr="00437431">
              <w:rPr>
                <w:rFonts w:ascii="Verdana" w:hAnsi="Verdana"/>
                <w:b/>
                <w:bCs/>
                <w:color w:val="000000"/>
                <w:lang w:eastAsia="pt-BR"/>
              </w:rPr>
              <w:t>Tipo de Aparelho</w:t>
            </w:r>
          </w:p>
        </w:tc>
        <w:tc>
          <w:tcPr>
            <w:tcW w:w="1559" w:type="dxa"/>
            <w:tcBorders>
              <w:left w:val="single" w:sz="4" w:space="0" w:color="auto"/>
              <w:right w:val="single" w:sz="4" w:space="0" w:color="auto"/>
            </w:tcBorders>
            <w:shd w:val="clear" w:color="auto" w:fill="BFBFBF" w:themeFill="background1" w:themeFillShade="BF"/>
            <w:vAlign w:val="center"/>
          </w:tcPr>
          <w:p w14:paraId="504A4058" w14:textId="77777777" w:rsidR="0012077E" w:rsidRPr="00437431" w:rsidRDefault="0012077E" w:rsidP="0012077E">
            <w:pPr>
              <w:jc w:val="center"/>
              <w:rPr>
                <w:rFonts w:ascii="Verdana" w:hAnsi="Verdana"/>
                <w:b/>
                <w:bCs/>
                <w:color w:val="000000"/>
                <w:lang w:eastAsia="pt-BR"/>
              </w:rPr>
            </w:pPr>
            <w:r w:rsidRPr="00437431">
              <w:rPr>
                <w:rFonts w:ascii="Verdana" w:hAnsi="Verdana"/>
                <w:b/>
                <w:bCs/>
                <w:color w:val="000000"/>
                <w:lang w:eastAsia="pt-BR"/>
              </w:rPr>
              <w:t>Capacidade Frigorígena</w:t>
            </w:r>
          </w:p>
        </w:tc>
        <w:tc>
          <w:tcPr>
            <w:tcW w:w="1276" w:type="dxa"/>
            <w:tcBorders>
              <w:left w:val="single" w:sz="4" w:space="0" w:color="auto"/>
              <w:right w:val="single" w:sz="4" w:space="0" w:color="auto"/>
            </w:tcBorders>
            <w:shd w:val="clear" w:color="auto" w:fill="BFBFBF" w:themeFill="background1" w:themeFillShade="BF"/>
            <w:vAlign w:val="center"/>
          </w:tcPr>
          <w:p w14:paraId="4B9345E9" w14:textId="77777777" w:rsidR="0012077E" w:rsidRPr="00437431" w:rsidRDefault="0012077E" w:rsidP="0012077E">
            <w:pPr>
              <w:jc w:val="center"/>
              <w:rPr>
                <w:rFonts w:ascii="Verdana" w:hAnsi="Verdana"/>
                <w:b/>
                <w:bCs/>
                <w:color w:val="000000"/>
                <w:lang w:eastAsia="pt-BR"/>
              </w:rPr>
            </w:pPr>
            <w:r w:rsidRPr="00437431">
              <w:rPr>
                <w:rFonts w:ascii="Verdana" w:hAnsi="Verdana"/>
                <w:b/>
                <w:bCs/>
                <w:color w:val="000000"/>
                <w:lang w:eastAsia="pt-BR"/>
              </w:rPr>
              <w:t>Quant</w:t>
            </w:r>
            <w:r>
              <w:rPr>
                <w:rFonts w:ascii="Verdana" w:hAnsi="Verdana"/>
                <w:b/>
                <w:bCs/>
                <w:color w:val="000000"/>
                <w:lang w:eastAsia="pt-BR"/>
              </w:rPr>
              <w:t>.</w:t>
            </w:r>
            <w:r w:rsidRPr="00437431">
              <w:rPr>
                <w:rFonts w:ascii="Verdana" w:hAnsi="Verdana"/>
                <w:b/>
                <w:bCs/>
                <w:color w:val="000000"/>
                <w:lang w:eastAsia="pt-BR"/>
              </w:rPr>
              <w:t xml:space="preserve"> Inicial Imediata</w:t>
            </w:r>
          </w:p>
        </w:tc>
        <w:tc>
          <w:tcPr>
            <w:tcW w:w="1276" w:type="dxa"/>
            <w:tcBorders>
              <w:left w:val="single" w:sz="4" w:space="0" w:color="auto"/>
              <w:right w:val="single" w:sz="4" w:space="0" w:color="auto"/>
            </w:tcBorders>
            <w:shd w:val="clear" w:color="auto" w:fill="BFBFBF" w:themeFill="background1" w:themeFillShade="BF"/>
            <w:vAlign w:val="center"/>
          </w:tcPr>
          <w:p w14:paraId="6BEDE298" w14:textId="77777777" w:rsidR="0012077E" w:rsidRPr="00437431" w:rsidRDefault="0012077E" w:rsidP="0012077E">
            <w:pPr>
              <w:jc w:val="center"/>
              <w:rPr>
                <w:rFonts w:ascii="Verdana" w:hAnsi="Verdana"/>
                <w:b/>
                <w:bCs/>
                <w:color w:val="000000"/>
                <w:lang w:eastAsia="pt-BR"/>
              </w:rPr>
            </w:pPr>
            <w:r w:rsidRPr="00437431">
              <w:rPr>
                <w:rFonts w:ascii="Verdana" w:hAnsi="Verdana"/>
                <w:b/>
                <w:bCs/>
                <w:color w:val="000000"/>
                <w:lang w:eastAsia="pt-BR"/>
              </w:rPr>
              <w:t>Quant</w:t>
            </w:r>
            <w:r>
              <w:rPr>
                <w:rFonts w:ascii="Verdana" w:hAnsi="Verdana"/>
                <w:b/>
                <w:bCs/>
                <w:color w:val="000000"/>
                <w:lang w:eastAsia="pt-BR"/>
              </w:rPr>
              <w:t>. Estimada</w:t>
            </w:r>
          </w:p>
        </w:tc>
        <w:tc>
          <w:tcPr>
            <w:tcW w:w="2551" w:type="dxa"/>
            <w:tcBorders>
              <w:left w:val="single" w:sz="4" w:space="0" w:color="auto"/>
              <w:right w:val="single" w:sz="4" w:space="0" w:color="auto"/>
            </w:tcBorders>
            <w:shd w:val="clear" w:color="auto" w:fill="BFBFBF" w:themeFill="background1" w:themeFillShade="BF"/>
            <w:vAlign w:val="center"/>
          </w:tcPr>
          <w:p w14:paraId="201AD117" w14:textId="77777777" w:rsidR="0012077E" w:rsidRPr="00437431" w:rsidRDefault="0012077E" w:rsidP="0012077E">
            <w:pPr>
              <w:jc w:val="center"/>
              <w:rPr>
                <w:rFonts w:ascii="Verdana" w:hAnsi="Verdana"/>
                <w:b/>
                <w:bCs/>
                <w:color w:val="000000"/>
                <w:lang w:eastAsia="pt-BR"/>
              </w:rPr>
            </w:pPr>
            <w:r w:rsidRPr="00437431">
              <w:rPr>
                <w:rFonts w:ascii="Verdana" w:hAnsi="Verdana"/>
                <w:b/>
                <w:bCs/>
                <w:color w:val="000000"/>
                <w:lang w:eastAsia="pt-BR"/>
              </w:rPr>
              <w:t xml:space="preserve">Valor Unitário </w:t>
            </w:r>
            <w:r>
              <w:rPr>
                <w:rFonts w:ascii="Verdana" w:hAnsi="Verdana"/>
                <w:b/>
                <w:bCs/>
                <w:color w:val="000000"/>
                <w:lang w:eastAsia="pt-BR"/>
              </w:rPr>
              <w:t>Máximo</w:t>
            </w:r>
          </w:p>
        </w:tc>
      </w:tr>
      <w:tr w:rsidR="0012077E" w:rsidRPr="00437431" w14:paraId="3A2CFB4F" w14:textId="77777777" w:rsidTr="00F172C9">
        <w:trPr>
          <w:trHeight w:val="603"/>
        </w:trPr>
        <w:tc>
          <w:tcPr>
            <w:tcW w:w="277" w:type="dxa"/>
            <w:shd w:val="clear" w:color="auto" w:fill="auto"/>
            <w:noWrap/>
            <w:vAlign w:val="center"/>
            <w:hideMark/>
          </w:tcPr>
          <w:p w14:paraId="46FCFA60" w14:textId="77777777" w:rsidR="0012077E" w:rsidRPr="00437431" w:rsidRDefault="0012077E" w:rsidP="0012077E">
            <w:pPr>
              <w:jc w:val="center"/>
              <w:rPr>
                <w:rFonts w:ascii="Verdana" w:hAnsi="Verdana"/>
                <w:color w:val="000000"/>
                <w:lang w:eastAsia="pt-BR"/>
              </w:rPr>
            </w:pPr>
            <w:r w:rsidRPr="00437431">
              <w:rPr>
                <w:rFonts w:ascii="Verdana" w:hAnsi="Verdana"/>
                <w:color w:val="000000"/>
                <w:lang w:eastAsia="pt-BR"/>
              </w:rPr>
              <w:t>3</w:t>
            </w:r>
          </w:p>
        </w:tc>
        <w:tc>
          <w:tcPr>
            <w:tcW w:w="429" w:type="dxa"/>
            <w:vAlign w:val="center"/>
          </w:tcPr>
          <w:p w14:paraId="721E2065" w14:textId="77777777" w:rsidR="0012077E" w:rsidRPr="00437431" w:rsidRDefault="0012077E" w:rsidP="0012077E">
            <w:pPr>
              <w:jc w:val="center"/>
              <w:rPr>
                <w:rFonts w:ascii="Verdana" w:hAnsi="Verdana"/>
                <w:color w:val="000000"/>
                <w:lang w:eastAsia="pt-BR"/>
              </w:rPr>
            </w:pPr>
            <w:r>
              <w:rPr>
                <w:rFonts w:ascii="Verdana" w:hAnsi="Verdana"/>
                <w:color w:val="000000"/>
                <w:lang w:eastAsia="pt-BR"/>
              </w:rPr>
              <w:t>1</w:t>
            </w:r>
          </w:p>
        </w:tc>
        <w:tc>
          <w:tcPr>
            <w:tcW w:w="1841" w:type="dxa"/>
            <w:shd w:val="clear" w:color="auto" w:fill="auto"/>
            <w:vAlign w:val="center"/>
            <w:hideMark/>
          </w:tcPr>
          <w:p w14:paraId="08CDB5A3" w14:textId="77777777" w:rsidR="0012077E" w:rsidRPr="00437431" w:rsidRDefault="0012077E" w:rsidP="0012077E">
            <w:pPr>
              <w:rPr>
                <w:rFonts w:ascii="Verdana" w:hAnsi="Verdana"/>
                <w:color w:val="000000"/>
                <w:lang w:eastAsia="pt-BR"/>
              </w:rPr>
            </w:pPr>
            <w:r w:rsidRPr="00437431">
              <w:rPr>
                <w:rFonts w:ascii="Verdana" w:hAnsi="Verdana"/>
                <w:color w:val="000000"/>
                <w:lang w:eastAsia="pt-BR"/>
              </w:rPr>
              <w:t>Condensadora + Evaporadora Inverter Hi-Wall Quente e Frio</w:t>
            </w:r>
          </w:p>
        </w:tc>
        <w:tc>
          <w:tcPr>
            <w:tcW w:w="1559" w:type="dxa"/>
            <w:shd w:val="clear" w:color="auto" w:fill="auto"/>
            <w:vAlign w:val="center"/>
            <w:hideMark/>
          </w:tcPr>
          <w:p w14:paraId="56BDD3E7" w14:textId="77777777" w:rsidR="0012077E" w:rsidRPr="00437431" w:rsidRDefault="0012077E" w:rsidP="0012077E">
            <w:pPr>
              <w:jc w:val="center"/>
              <w:rPr>
                <w:rFonts w:ascii="Verdana" w:hAnsi="Verdana"/>
                <w:color w:val="000000"/>
                <w:lang w:eastAsia="pt-BR"/>
              </w:rPr>
            </w:pPr>
            <w:r w:rsidRPr="00437431">
              <w:rPr>
                <w:rFonts w:ascii="Verdana" w:hAnsi="Verdana"/>
                <w:color w:val="000000"/>
                <w:lang w:eastAsia="pt-BR"/>
              </w:rPr>
              <w:t>48.000 BTU/h</w:t>
            </w:r>
          </w:p>
        </w:tc>
        <w:tc>
          <w:tcPr>
            <w:tcW w:w="1276" w:type="dxa"/>
            <w:vAlign w:val="center"/>
          </w:tcPr>
          <w:p w14:paraId="4B772CC5" w14:textId="77777777" w:rsidR="0012077E" w:rsidRPr="00437431" w:rsidRDefault="0012077E" w:rsidP="0012077E">
            <w:pPr>
              <w:jc w:val="center"/>
              <w:rPr>
                <w:rFonts w:ascii="Verdana" w:hAnsi="Verdana"/>
                <w:color w:val="000000"/>
                <w:lang w:eastAsia="pt-BR"/>
              </w:rPr>
            </w:pPr>
            <w:r w:rsidRPr="00437431">
              <w:rPr>
                <w:rFonts w:ascii="Verdana" w:hAnsi="Verdana"/>
                <w:color w:val="000000"/>
                <w:lang w:eastAsia="pt-BR"/>
              </w:rPr>
              <w:t>1</w:t>
            </w:r>
          </w:p>
        </w:tc>
        <w:tc>
          <w:tcPr>
            <w:tcW w:w="1276" w:type="dxa"/>
            <w:shd w:val="clear" w:color="auto" w:fill="auto"/>
            <w:noWrap/>
            <w:vAlign w:val="center"/>
            <w:hideMark/>
          </w:tcPr>
          <w:p w14:paraId="35FD51F7" w14:textId="77777777" w:rsidR="0012077E" w:rsidRPr="00437431" w:rsidRDefault="0012077E" w:rsidP="0012077E">
            <w:pPr>
              <w:jc w:val="center"/>
              <w:rPr>
                <w:rFonts w:ascii="Verdana" w:hAnsi="Verdana"/>
                <w:color w:val="000000"/>
                <w:lang w:eastAsia="pt-BR"/>
              </w:rPr>
            </w:pPr>
            <w:r w:rsidRPr="00437431">
              <w:rPr>
                <w:rFonts w:ascii="Verdana" w:hAnsi="Verdana"/>
                <w:color w:val="000000"/>
                <w:lang w:eastAsia="pt-BR"/>
              </w:rPr>
              <w:t>10</w:t>
            </w:r>
          </w:p>
        </w:tc>
        <w:tc>
          <w:tcPr>
            <w:tcW w:w="2551" w:type="dxa"/>
            <w:shd w:val="clear" w:color="auto" w:fill="auto"/>
            <w:noWrap/>
            <w:vAlign w:val="center"/>
            <w:hideMark/>
          </w:tcPr>
          <w:p w14:paraId="523E46BF" w14:textId="77777777" w:rsidR="0012077E" w:rsidRPr="00437431" w:rsidRDefault="0012077E" w:rsidP="0012077E">
            <w:pPr>
              <w:jc w:val="center"/>
              <w:rPr>
                <w:rFonts w:ascii="Verdana" w:hAnsi="Verdana"/>
                <w:color w:val="000000"/>
                <w:lang w:eastAsia="pt-BR"/>
              </w:rPr>
            </w:pPr>
            <w:r>
              <w:rPr>
                <w:rFonts w:ascii="Arial" w:hAnsi="Arial" w:cs="Arial"/>
              </w:rPr>
              <w:t>R$ 11.155,12</w:t>
            </w:r>
            <w:r w:rsidRPr="00437431">
              <w:rPr>
                <w:rFonts w:ascii="Verdana" w:hAnsi="Verdana"/>
                <w:color w:val="000000"/>
                <w:lang w:eastAsia="pt-BR"/>
              </w:rPr>
              <w:t> </w:t>
            </w:r>
          </w:p>
        </w:tc>
      </w:tr>
      <w:tr w:rsidR="0012077E" w:rsidRPr="00437431" w14:paraId="4E650613" w14:textId="77777777" w:rsidTr="00F172C9">
        <w:trPr>
          <w:trHeight w:val="579"/>
        </w:trPr>
        <w:tc>
          <w:tcPr>
            <w:tcW w:w="6658" w:type="dxa"/>
            <w:gridSpan w:val="6"/>
            <w:shd w:val="clear" w:color="auto" w:fill="auto"/>
            <w:vAlign w:val="center"/>
          </w:tcPr>
          <w:p w14:paraId="6AB1CB15" w14:textId="77777777" w:rsidR="0012077E" w:rsidRPr="005F534B" w:rsidRDefault="0012077E" w:rsidP="0012077E">
            <w:pPr>
              <w:jc w:val="center"/>
              <w:rPr>
                <w:rFonts w:ascii="Verdana" w:hAnsi="Verdana"/>
                <w:b/>
                <w:bCs/>
                <w:color w:val="000000"/>
                <w:lang w:eastAsia="pt-BR"/>
              </w:rPr>
            </w:pPr>
            <w:r w:rsidRPr="005F534B">
              <w:rPr>
                <w:rFonts w:ascii="Verdana" w:hAnsi="Verdana"/>
                <w:b/>
                <w:color w:val="000000"/>
                <w:lang w:eastAsia="pt-BR"/>
              </w:rPr>
              <w:t>Valor Total Máximo Lote 03</w:t>
            </w:r>
          </w:p>
        </w:tc>
        <w:tc>
          <w:tcPr>
            <w:tcW w:w="2551" w:type="dxa"/>
            <w:shd w:val="clear" w:color="auto" w:fill="auto"/>
            <w:vAlign w:val="center"/>
          </w:tcPr>
          <w:p w14:paraId="41C8C61C" w14:textId="77777777" w:rsidR="0012077E" w:rsidRPr="005F534B" w:rsidRDefault="0012077E" w:rsidP="0012077E">
            <w:pPr>
              <w:jc w:val="center"/>
              <w:rPr>
                <w:rFonts w:ascii="Verdana" w:hAnsi="Verdana"/>
                <w:b/>
                <w:bCs/>
                <w:color w:val="000000"/>
                <w:lang w:eastAsia="pt-BR"/>
              </w:rPr>
            </w:pPr>
            <w:r w:rsidRPr="005F534B">
              <w:rPr>
                <w:rFonts w:ascii="Verdana" w:hAnsi="Verdana"/>
                <w:b/>
                <w:color w:val="000000"/>
                <w:lang w:eastAsia="pt-BR"/>
              </w:rPr>
              <w:t xml:space="preserve">R$ </w:t>
            </w:r>
            <w:r w:rsidRPr="005F534B">
              <w:rPr>
                <w:rFonts w:ascii="Arial" w:hAnsi="Arial" w:cs="Arial"/>
                <w:b/>
              </w:rPr>
              <w:t>111.551,20</w:t>
            </w:r>
            <w:r>
              <w:rPr>
                <w:rFonts w:ascii="Arial" w:hAnsi="Arial" w:cs="Arial"/>
                <w:b/>
              </w:rPr>
              <w:t xml:space="preserve"> *</w:t>
            </w:r>
          </w:p>
        </w:tc>
      </w:tr>
    </w:tbl>
    <w:p w14:paraId="14A6E1F1" w14:textId="77777777" w:rsidR="00F172C9" w:rsidRDefault="00F172C9" w:rsidP="0012077E">
      <w:pPr>
        <w:pStyle w:val="PargrafodaLista"/>
        <w:spacing w:after="200" w:line="360" w:lineRule="auto"/>
        <w:ind w:left="0"/>
        <w:jc w:val="both"/>
        <w:rPr>
          <w:rFonts w:ascii="Verdana" w:hAnsi="Verdana"/>
          <w:sz w:val="18"/>
          <w:szCs w:val="18"/>
        </w:rPr>
      </w:pPr>
    </w:p>
    <w:p w14:paraId="6136A8A0" w14:textId="77777777" w:rsidR="0012077E" w:rsidRPr="00F172C9" w:rsidRDefault="0012077E" w:rsidP="0012077E">
      <w:pPr>
        <w:pStyle w:val="PargrafodaLista"/>
        <w:spacing w:after="200" w:line="360" w:lineRule="auto"/>
        <w:ind w:left="0"/>
        <w:jc w:val="both"/>
        <w:rPr>
          <w:rFonts w:ascii="Verdana" w:hAnsi="Verdana"/>
          <w:sz w:val="18"/>
          <w:szCs w:val="18"/>
        </w:rPr>
      </w:pPr>
      <w:r w:rsidRPr="00F172C9">
        <w:rPr>
          <w:rFonts w:ascii="Verdana" w:hAnsi="Verdana"/>
          <w:sz w:val="18"/>
          <w:szCs w:val="18"/>
        </w:rPr>
        <w:t>*Estes são os valores que deverão nortear os lances dos licitantes, conforme item 10.2 do edital.</w:t>
      </w:r>
    </w:p>
    <w:p w14:paraId="08EFE64F"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bCs w:val="0"/>
          <w:sz w:val="20"/>
          <w:szCs w:val="20"/>
        </w:rPr>
      </w:pPr>
      <w:r w:rsidRPr="00D84258">
        <w:rPr>
          <w:rFonts w:ascii="Verdana" w:hAnsi="Verdana"/>
          <w:b w:val="0"/>
          <w:sz w:val="20"/>
          <w:szCs w:val="20"/>
        </w:rPr>
        <w:t>As quantidades previstas pela Administração são meramente estimativas, definidas em função de consumo e utilização provável, nos termos do inc. II do § 7º do art. 15 da Lei nº 8.666/93. A contratação obedecerá às necessidades e demandas concretas da DPE/PR, sendo devidos a CONTRATADA os pagamentos referentes e relacionados, apenas, aos serviços e/ou materiais efetivamente prestados e/ou fornecidos, segundo as normas e condições fixadas neste instrumento.</w:t>
      </w:r>
    </w:p>
    <w:p w14:paraId="7663128D" w14:textId="77777777" w:rsidR="00437431" w:rsidRPr="008636D8" w:rsidRDefault="00437431" w:rsidP="00437431">
      <w:pPr>
        <w:pStyle w:val="Ttulo2"/>
        <w:suppressAutoHyphens/>
        <w:spacing w:beforeAutospacing="0" w:afterAutospacing="0" w:line="360" w:lineRule="auto"/>
        <w:contextualSpacing/>
        <w:jc w:val="both"/>
        <w:rPr>
          <w:rFonts w:ascii="Verdana" w:hAnsi="Verdana"/>
          <w:bCs w:val="0"/>
          <w:sz w:val="20"/>
          <w:szCs w:val="20"/>
        </w:rPr>
      </w:pPr>
      <w:r w:rsidRPr="008636D8">
        <w:rPr>
          <w:rFonts w:ascii="Verdana" w:hAnsi="Verdana"/>
          <w:sz w:val="20"/>
          <w:szCs w:val="20"/>
        </w:rPr>
        <w:t>Especificações Técnicas dos equipamentos</w:t>
      </w:r>
    </w:p>
    <w:p w14:paraId="51CBB1B8" w14:textId="77777777" w:rsidR="00437431" w:rsidRPr="00D84258" w:rsidRDefault="00437431" w:rsidP="00437431">
      <w:pPr>
        <w:pStyle w:val="Ttulo3"/>
        <w:keepNext w:val="0"/>
        <w:keepLines w:val="0"/>
        <w:suppressAutoHyphens/>
        <w:spacing w:before="0" w:after="0" w:line="360" w:lineRule="auto"/>
        <w:contextualSpacing/>
        <w:jc w:val="both"/>
        <w:rPr>
          <w:rFonts w:ascii="Verdana" w:hAnsi="Verdana"/>
          <w:b w:val="0"/>
          <w:sz w:val="20"/>
          <w:szCs w:val="20"/>
        </w:rPr>
      </w:pPr>
      <w:r w:rsidRPr="00D84258">
        <w:rPr>
          <w:rFonts w:ascii="Verdana" w:hAnsi="Verdana"/>
          <w:b w:val="0"/>
          <w:sz w:val="20"/>
          <w:szCs w:val="20"/>
        </w:rPr>
        <w:t xml:space="preserve">Os condicionadores de ar deverão ser do tipo </w:t>
      </w:r>
      <w:r w:rsidRPr="00D84258">
        <w:rPr>
          <w:rFonts w:ascii="Verdana" w:hAnsi="Verdana"/>
          <w:b w:val="0"/>
          <w:i/>
          <w:iCs/>
          <w:sz w:val="20"/>
          <w:szCs w:val="20"/>
        </w:rPr>
        <w:t xml:space="preserve">Split Inverter Hi-Wall </w:t>
      </w:r>
      <w:r w:rsidRPr="00D84258">
        <w:rPr>
          <w:rFonts w:ascii="Verdana" w:hAnsi="Verdana"/>
          <w:b w:val="0"/>
          <w:sz w:val="20"/>
          <w:szCs w:val="20"/>
        </w:rPr>
        <w:t xml:space="preserve">com ciclo reverso (Quente e Frio) e possuir controle remoto. </w:t>
      </w:r>
    </w:p>
    <w:p w14:paraId="0E6DBB7C" w14:textId="77777777" w:rsidR="00437431" w:rsidRPr="00D84258" w:rsidRDefault="00437431" w:rsidP="00437431">
      <w:pPr>
        <w:pStyle w:val="Ttulo3"/>
        <w:keepNext w:val="0"/>
        <w:keepLines w:val="0"/>
        <w:suppressAutoHyphens/>
        <w:spacing w:before="0" w:after="0" w:line="360" w:lineRule="auto"/>
        <w:contextualSpacing/>
        <w:jc w:val="both"/>
        <w:rPr>
          <w:rFonts w:ascii="Verdana" w:hAnsi="Verdana"/>
          <w:b w:val="0"/>
          <w:sz w:val="20"/>
          <w:szCs w:val="20"/>
        </w:rPr>
      </w:pPr>
      <w:r w:rsidRPr="00D84258">
        <w:rPr>
          <w:rFonts w:ascii="Verdana" w:hAnsi="Verdana"/>
          <w:b w:val="0"/>
          <w:sz w:val="20"/>
          <w:szCs w:val="20"/>
        </w:rPr>
        <w:t>As quantidades previstas pela Administração são meramente estimativas, definidas em função de consumo e utilização provável, nos termos do inc. II do § 7º do art. 15 da Lei nº 8.666/93. A contratação obedecerá às necessidades e demandas concretas da DPE/PR, sendo devidos a CONTRATADA os pagamentos referentes e relacionados, apenas, aos serviços e/ou materiais efetivamente prestados e/ou fornecidos, segundo as normas e condições fixadas neste instrumento.</w:t>
      </w:r>
    </w:p>
    <w:p w14:paraId="22BE3D25" w14:textId="77777777" w:rsidR="00437431" w:rsidRPr="00D84258" w:rsidRDefault="00437431" w:rsidP="00437431">
      <w:pPr>
        <w:pStyle w:val="Ttulo3"/>
        <w:keepNext w:val="0"/>
        <w:keepLines w:val="0"/>
        <w:suppressAutoHyphens/>
        <w:spacing w:before="0" w:after="0" w:line="360" w:lineRule="auto"/>
        <w:contextualSpacing/>
        <w:jc w:val="both"/>
        <w:rPr>
          <w:rFonts w:ascii="Verdana" w:hAnsi="Verdana"/>
          <w:b w:val="0"/>
          <w:sz w:val="20"/>
          <w:szCs w:val="20"/>
        </w:rPr>
      </w:pPr>
      <w:r w:rsidRPr="00D84258">
        <w:rPr>
          <w:rFonts w:ascii="Verdana" w:hAnsi="Verdana"/>
          <w:b w:val="0"/>
          <w:sz w:val="20"/>
          <w:szCs w:val="20"/>
        </w:rPr>
        <w:t>Os Equipamentos 220 V monofásico também serão aceitos. Equipamentos 250 V monofásicos, por serem para redes 440/254V não serão aceitos.</w:t>
      </w:r>
    </w:p>
    <w:p w14:paraId="773C77A6" w14:textId="77777777" w:rsidR="00437431" w:rsidRPr="00D84258" w:rsidRDefault="00437431" w:rsidP="00F172C9">
      <w:pPr>
        <w:rPr>
          <w:rFonts w:ascii="Verdana" w:hAnsi="Verdana"/>
        </w:rPr>
      </w:pPr>
    </w:p>
    <w:p w14:paraId="65C718E2" w14:textId="77777777" w:rsidR="00437431" w:rsidRPr="008636D8" w:rsidRDefault="00437431" w:rsidP="00437431">
      <w:pPr>
        <w:pStyle w:val="Ttulo2"/>
        <w:suppressAutoHyphens/>
        <w:spacing w:beforeAutospacing="0" w:afterAutospacing="0" w:line="360" w:lineRule="auto"/>
        <w:contextualSpacing/>
        <w:jc w:val="both"/>
        <w:rPr>
          <w:rFonts w:ascii="Verdana" w:hAnsi="Verdana"/>
          <w:bCs w:val="0"/>
          <w:sz w:val="20"/>
          <w:szCs w:val="20"/>
        </w:rPr>
      </w:pPr>
      <w:r w:rsidRPr="008636D8">
        <w:rPr>
          <w:rFonts w:ascii="Verdana" w:hAnsi="Verdana"/>
          <w:sz w:val="20"/>
          <w:szCs w:val="20"/>
        </w:rPr>
        <w:t>Unidades Evaporadoras (UE)</w:t>
      </w:r>
    </w:p>
    <w:p w14:paraId="2212806D" w14:textId="77777777" w:rsidR="00437431" w:rsidRPr="00D84258" w:rsidRDefault="00437431" w:rsidP="00437431">
      <w:pPr>
        <w:pStyle w:val="Ttulo3"/>
        <w:keepNext w:val="0"/>
        <w:keepLines w:val="0"/>
        <w:suppressAutoHyphens/>
        <w:spacing w:before="0" w:after="0" w:line="360" w:lineRule="auto"/>
        <w:contextualSpacing/>
        <w:jc w:val="both"/>
        <w:rPr>
          <w:rFonts w:ascii="Verdana" w:hAnsi="Verdana"/>
          <w:b w:val="0"/>
          <w:sz w:val="20"/>
          <w:szCs w:val="20"/>
        </w:rPr>
      </w:pPr>
      <w:r w:rsidRPr="00D84258">
        <w:rPr>
          <w:rFonts w:ascii="Verdana" w:hAnsi="Verdana"/>
          <w:b w:val="0"/>
          <w:sz w:val="20"/>
          <w:szCs w:val="20"/>
        </w:rPr>
        <w:t xml:space="preserve">  Deverão ser do tipo HI WALL, compacto e com baixo peso, para climatização do ambiente através de adequada fixação na parte superior de das paredes. Os defletores de insuflamento devem permitir o direcionamento do ar de modo automático (controle remoto). No retorno da UE deve haver filtro de ar para eliminação dos odores provenientes de mofos e bactérias; deve ser lavável, de material sintético e de fácil remoção. </w:t>
      </w:r>
    </w:p>
    <w:p w14:paraId="3AD5A5C6" w14:textId="77777777" w:rsidR="00437431" w:rsidRPr="008636D8" w:rsidRDefault="00437431" w:rsidP="00437431">
      <w:pPr>
        <w:pStyle w:val="Ttulo2"/>
        <w:suppressAutoHyphens/>
        <w:spacing w:beforeAutospacing="0" w:afterAutospacing="0" w:line="360" w:lineRule="auto"/>
        <w:contextualSpacing/>
        <w:jc w:val="both"/>
        <w:rPr>
          <w:rFonts w:ascii="Verdana" w:hAnsi="Verdana"/>
          <w:bCs w:val="0"/>
          <w:sz w:val="20"/>
          <w:szCs w:val="20"/>
        </w:rPr>
      </w:pPr>
      <w:r w:rsidRPr="008636D8">
        <w:rPr>
          <w:rFonts w:ascii="Verdana" w:hAnsi="Verdana"/>
          <w:sz w:val="20"/>
          <w:szCs w:val="20"/>
        </w:rPr>
        <w:t>Unidades Condensadoras (UC)</w:t>
      </w:r>
    </w:p>
    <w:p w14:paraId="31455E0B" w14:textId="77777777" w:rsidR="00437431" w:rsidRPr="00D84258" w:rsidRDefault="00437431" w:rsidP="00437431">
      <w:pPr>
        <w:pStyle w:val="Ttulo3"/>
        <w:keepNext w:val="0"/>
        <w:keepLines w:val="0"/>
        <w:suppressAutoHyphens/>
        <w:spacing w:before="0" w:after="0" w:line="360" w:lineRule="auto"/>
        <w:contextualSpacing/>
        <w:jc w:val="both"/>
        <w:rPr>
          <w:rFonts w:ascii="Verdana" w:hAnsi="Verdana"/>
          <w:b w:val="0"/>
          <w:bCs/>
          <w:sz w:val="20"/>
          <w:szCs w:val="20"/>
        </w:rPr>
      </w:pPr>
      <w:r w:rsidRPr="00D84258">
        <w:rPr>
          <w:rFonts w:ascii="Verdana" w:hAnsi="Verdana"/>
          <w:b w:val="0"/>
          <w:sz w:val="20"/>
          <w:szCs w:val="20"/>
        </w:rPr>
        <w:t xml:space="preserve">Deverão ser construídas em chapa de aço com tratamento anticorrosivo e pintura de acabamento. O gabinete deverá ser constituído de placas facilmente removíveis para permitir total acesso aos componentes internos. O Compressor deve ser do tipo inverter, de baixo nível de ruído, pouca vibração, e possuir dispositivo de proteção contra sobrecarga e sobreaquecimento. O Fluído refrigerante deverá ser o R-410A. </w:t>
      </w:r>
    </w:p>
    <w:p w14:paraId="4D359FEA" w14:textId="77777777" w:rsidR="00437431" w:rsidRPr="008636D8" w:rsidRDefault="00437431" w:rsidP="00437431">
      <w:pPr>
        <w:pStyle w:val="Ttulo2"/>
        <w:suppressAutoHyphens/>
        <w:spacing w:beforeAutospacing="0" w:afterAutospacing="0" w:line="360" w:lineRule="auto"/>
        <w:contextualSpacing/>
        <w:jc w:val="both"/>
        <w:rPr>
          <w:rFonts w:ascii="Verdana" w:hAnsi="Verdana"/>
          <w:bCs w:val="0"/>
          <w:sz w:val="20"/>
          <w:szCs w:val="20"/>
        </w:rPr>
      </w:pPr>
      <w:r w:rsidRPr="008636D8">
        <w:rPr>
          <w:rFonts w:ascii="Verdana" w:hAnsi="Verdana"/>
          <w:sz w:val="20"/>
          <w:szCs w:val="20"/>
        </w:rPr>
        <w:t>Controle Remoto</w:t>
      </w:r>
    </w:p>
    <w:p w14:paraId="1D44BEA2" w14:textId="77777777" w:rsidR="00437431" w:rsidRPr="00D84258" w:rsidRDefault="00437431" w:rsidP="00437431">
      <w:pPr>
        <w:pStyle w:val="Ttulo3"/>
        <w:keepNext w:val="0"/>
        <w:keepLines w:val="0"/>
        <w:suppressAutoHyphens/>
        <w:spacing w:before="0" w:after="0" w:line="360" w:lineRule="auto"/>
        <w:contextualSpacing/>
        <w:jc w:val="both"/>
        <w:rPr>
          <w:rFonts w:ascii="Verdana" w:hAnsi="Verdana"/>
          <w:b w:val="0"/>
          <w:sz w:val="20"/>
          <w:szCs w:val="20"/>
        </w:rPr>
      </w:pPr>
      <w:r w:rsidRPr="00D84258">
        <w:rPr>
          <w:rFonts w:ascii="Verdana" w:hAnsi="Verdana"/>
          <w:b w:val="0"/>
          <w:sz w:val="20"/>
          <w:szCs w:val="20"/>
        </w:rPr>
        <w:t xml:space="preserve">O comando de cada Condicionador de Ar Split Inverter deverá ser executado através de controle remoto eletrônico, composto, </w:t>
      </w:r>
      <w:r w:rsidRPr="00D84258">
        <w:rPr>
          <w:rFonts w:ascii="Verdana" w:hAnsi="Verdana"/>
          <w:b w:val="0"/>
          <w:sz w:val="20"/>
          <w:szCs w:val="20"/>
          <w:u w:val="single"/>
        </w:rPr>
        <w:t>no mínimo</w:t>
      </w:r>
      <w:r w:rsidRPr="00D84258">
        <w:rPr>
          <w:rFonts w:ascii="Verdana" w:hAnsi="Verdana"/>
          <w:b w:val="0"/>
          <w:sz w:val="20"/>
          <w:szCs w:val="20"/>
        </w:rPr>
        <w:t>, por: tecla ON/OFF, display indicador de modo de operação / set point de temperatura; comandos para acionamento das funções de desligamento / ligamento programado, função sleep e direcionamento do fluxo de ar através do movimento dos defletores de insuflamento; seleção de ventilação / refrigeração / aquecimento /desumidificarão.</w:t>
      </w:r>
    </w:p>
    <w:p w14:paraId="71521288" w14:textId="77777777" w:rsidR="00437431" w:rsidRPr="008636D8" w:rsidRDefault="00437431" w:rsidP="00437431">
      <w:pPr>
        <w:pStyle w:val="Ttulo2"/>
        <w:suppressAutoHyphens/>
        <w:spacing w:beforeAutospacing="0" w:afterAutospacing="0" w:line="360" w:lineRule="auto"/>
        <w:contextualSpacing/>
        <w:jc w:val="both"/>
        <w:rPr>
          <w:rFonts w:ascii="Verdana" w:hAnsi="Verdana"/>
          <w:bCs w:val="0"/>
          <w:sz w:val="20"/>
          <w:szCs w:val="20"/>
        </w:rPr>
      </w:pPr>
      <w:r w:rsidRPr="008636D8">
        <w:rPr>
          <w:rFonts w:ascii="Verdana" w:hAnsi="Verdana"/>
          <w:sz w:val="20"/>
          <w:szCs w:val="20"/>
        </w:rPr>
        <w:t>Classificação Energética</w:t>
      </w:r>
    </w:p>
    <w:p w14:paraId="749DE8C2" w14:textId="77777777" w:rsidR="00437431" w:rsidRPr="00D84258" w:rsidRDefault="00437431" w:rsidP="00437431">
      <w:pPr>
        <w:pStyle w:val="Ttulo3"/>
        <w:keepNext w:val="0"/>
        <w:keepLines w:val="0"/>
        <w:suppressAutoHyphens/>
        <w:spacing w:before="0" w:after="0" w:line="360" w:lineRule="auto"/>
        <w:contextualSpacing/>
        <w:jc w:val="both"/>
        <w:rPr>
          <w:rFonts w:ascii="Verdana" w:hAnsi="Verdana"/>
          <w:b w:val="0"/>
          <w:sz w:val="20"/>
          <w:szCs w:val="20"/>
        </w:rPr>
      </w:pPr>
      <w:r w:rsidRPr="00D84258">
        <w:rPr>
          <w:rFonts w:ascii="Verdana" w:hAnsi="Verdana"/>
          <w:b w:val="0"/>
          <w:sz w:val="20"/>
          <w:szCs w:val="20"/>
        </w:rPr>
        <w:t xml:space="preserve"> Os equipamentos deverão ter Selo Procel A;</w:t>
      </w:r>
    </w:p>
    <w:p w14:paraId="68F75655" w14:textId="77777777" w:rsidR="00437431" w:rsidRPr="008636D8" w:rsidRDefault="00437431" w:rsidP="00437431">
      <w:pPr>
        <w:pStyle w:val="Ttulo2"/>
        <w:suppressAutoHyphens/>
        <w:spacing w:beforeAutospacing="0" w:afterAutospacing="0" w:line="360" w:lineRule="auto"/>
        <w:contextualSpacing/>
        <w:jc w:val="both"/>
        <w:rPr>
          <w:rFonts w:ascii="Verdana" w:hAnsi="Verdana"/>
          <w:bCs w:val="0"/>
          <w:sz w:val="20"/>
          <w:szCs w:val="20"/>
        </w:rPr>
      </w:pPr>
      <w:r w:rsidRPr="008636D8">
        <w:rPr>
          <w:rFonts w:ascii="Verdana" w:hAnsi="Verdana"/>
          <w:sz w:val="20"/>
          <w:szCs w:val="20"/>
        </w:rPr>
        <w:t>Garantia</w:t>
      </w:r>
    </w:p>
    <w:p w14:paraId="73B7DE75" w14:textId="77777777" w:rsidR="00437431" w:rsidRPr="00D84258" w:rsidRDefault="00437431" w:rsidP="00437431">
      <w:pPr>
        <w:pStyle w:val="Ttulo3"/>
        <w:keepNext w:val="0"/>
        <w:keepLines w:val="0"/>
        <w:suppressAutoHyphens/>
        <w:spacing w:before="0" w:after="0" w:line="360" w:lineRule="auto"/>
        <w:contextualSpacing/>
        <w:jc w:val="both"/>
        <w:rPr>
          <w:rFonts w:ascii="Verdana" w:hAnsi="Verdana"/>
          <w:b w:val="0"/>
          <w:sz w:val="20"/>
          <w:szCs w:val="20"/>
        </w:rPr>
      </w:pPr>
      <w:r w:rsidRPr="00D84258">
        <w:rPr>
          <w:rFonts w:ascii="Verdana" w:hAnsi="Verdana"/>
          <w:b w:val="0"/>
          <w:sz w:val="20"/>
          <w:szCs w:val="20"/>
        </w:rPr>
        <w:t xml:space="preserve">Deverá ser dada a </w:t>
      </w:r>
      <w:r w:rsidRPr="00D84258">
        <w:rPr>
          <w:rFonts w:ascii="Verdana" w:hAnsi="Verdana"/>
          <w:b w:val="0"/>
          <w:bCs/>
          <w:sz w:val="20"/>
          <w:szCs w:val="20"/>
          <w:u w:val="single"/>
        </w:rPr>
        <w:t>garantia mínima de 12 (doze) meses</w:t>
      </w:r>
      <w:r w:rsidRPr="00D84258">
        <w:rPr>
          <w:rFonts w:ascii="Verdana" w:hAnsi="Verdana"/>
          <w:b w:val="0"/>
          <w:sz w:val="20"/>
          <w:szCs w:val="20"/>
        </w:rPr>
        <w:t>, a contar da assinatura do Termo de Aceite, contra quaisquer defeitos de fabricação.</w:t>
      </w:r>
    </w:p>
    <w:p w14:paraId="6FDE17B3" w14:textId="77777777" w:rsidR="00437431" w:rsidRPr="00D84258" w:rsidRDefault="00437431" w:rsidP="00437431">
      <w:pPr>
        <w:pStyle w:val="Ttulo3"/>
        <w:keepNext w:val="0"/>
        <w:keepLines w:val="0"/>
        <w:suppressAutoHyphens/>
        <w:spacing w:before="0" w:after="0" w:line="360" w:lineRule="auto"/>
        <w:contextualSpacing/>
        <w:jc w:val="both"/>
        <w:rPr>
          <w:rFonts w:ascii="Verdana" w:hAnsi="Verdana"/>
          <w:b w:val="0"/>
          <w:sz w:val="20"/>
          <w:szCs w:val="20"/>
        </w:rPr>
      </w:pPr>
      <w:r w:rsidRPr="00D84258">
        <w:rPr>
          <w:rFonts w:ascii="Verdana" w:hAnsi="Verdana"/>
          <w:b w:val="0"/>
          <w:sz w:val="20"/>
          <w:szCs w:val="20"/>
        </w:rPr>
        <w:t>A garantia consiste na reparação das eventuais falhas e na substituição de peças e componentes originais que se apresentem viciados ou defeituosos.</w:t>
      </w:r>
    </w:p>
    <w:p w14:paraId="36402F21" w14:textId="77777777" w:rsidR="00437431" w:rsidRPr="00D84258" w:rsidRDefault="00437431" w:rsidP="00437431">
      <w:pPr>
        <w:pStyle w:val="Ttulo3"/>
        <w:keepNext w:val="0"/>
        <w:keepLines w:val="0"/>
        <w:suppressAutoHyphens/>
        <w:spacing w:before="0" w:after="0" w:line="360" w:lineRule="auto"/>
        <w:contextualSpacing/>
        <w:jc w:val="both"/>
        <w:rPr>
          <w:rFonts w:ascii="Verdana" w:hAnsi="Verdana"/>
          <w:b w:val="0"/>
          <w:sz w:val="20"/>
          <w:szCs w:val="20"/>
        </w:rPr>
      </w:pPr>
      <w:r w:rsidRPr="00D84258">
        <w:rPr>
          <w:rFonts w:ascii="Verdana" w:hAnsi="Verdana"/>
          <w:b w:val="0"/>
          <w:sz w:val="20"/>
          <w:szCs w:val="20"/>
        </w:rPr>
        <w:t>Durante o período de garantia, o atendimento dos serviços de assistência técnica deverá ser efetuado em qualquer Município do Estado de Paraná em que o material estiver sendo utilizado, independentemente do local de entrega inicial, pelo fornecedor ou pela empresa credenciada, ficando seu descumprimento sujeito às penalidades legais.</w:t>
      </w:r>
    </w:p>
    <w:p w14:paraId="575CDDA1" w14:textId="77777777" w:rsidR="00437431" w:rsidRPr="008636D8" w:rsidRDefault="00437431" w:rsidP="00437431">
      <w:pPr>
        <w:pStyle w:val="Ttulo3"/>
        <w:keepNext w:val="0"/>
        <w:keepLines w:val="0"/>
        <w:suppressAutoHyphens/>
        <w:spacing w:before="0" w:after="0" w:line="360" w:lineRule="auto"/>
        <w:contextualSpacing/>
        <w:jc w:val="both"/>
        <w:rPr>
          <w:rFonts w:ascii="Verdana" w:hAnsi="Verdana"/>
          <w:sz w:val="20"/>
          <w:szCs w:val="20"/>
          <w:u w:val="single"/>
        </w:rPr>
      </w:pPr>
      <w:r w:rsidRPr="008636D8">
        <w:rPr>
          <w:rFonts w:ascii="Verdana" w:hAnsi="Verdana"/>
          <w:sz w:val="20"/>
          <w:szCs w:val="20"/>
          <w:u w:val="single"/>
        </w:rPr>
        <w:t>REQUISITOS TÉCNICOS</w:t>
      </w:r>
    </w:p>
    <w:p w14:paraId="20AF3EC2" w14:textId="06E909B7" w:rsidR="00437431" w:rsidRPr="00D84258" w:rsidRDefault="00437431" w:rsidP="00437431">
      <w:pPr>
        <w:pStyle w:val="Ttulo4"/>
        <w:keepNext w:val="0"/>
        <w:keepLines w:val="0"/>
        <w:spacing w:before="0" w:after="0" w:line="360" w:lineRule="auto"/>
        <w:contextualSpacing/>
        <w:jc w:val="both"/>
        <w:rPr>
          <w:rFonts w:ascii="Verdana" w:hAnsi="Verdana"/>
          <w:b w:val="0"/>
          <w:sz w:val="20"/>
          <w:szCs w:val="20"/>
        </w:rPr>
      </w:pPr>
      <w:r w:rsidRPr="00D84258">
        <w:rPr>
          <w:rFonts w:ascii="Verdana" w:hAnsi="Verdana"/>
          <w:b w:val="0"/>
          <w:sz w:val="20"/>
          <w:szCs w:val="20"/>
        </w:rPr>
        <w:t>Fornecimento de equipamentos novos, de primeiro uso;</w:t>
      </w:r>
    </w:p>
    <w:p w14:paraId="7E076713" w14:textId="77777777" w:rsidR="00437431" w:rsidRPr="00D84258" w:rsidRDefault="00437431" w:rsidP="00437431">
      <w:pPr>
        <w:pStyle w:val="Ttulo4"/>
        <w:keepNext w:val="0"/>
        <w:keepLines w:val="0"/>
        <w:spacing w:before="0" w:after="0" w:line="360" w:lineRule="auto"/>
        <w:contextualSpacing/>
        <w:jc w:val="both"/>
        <w:rPr>
          <w:rFonts w:ascii="Verdana" w:hAnsi="Verdana"/>
          <w:b w:val="0"/>
          <w:sz w:val="20"/>
          <w:szCs w:val="20"/>
        </w:rPr>
      </w:pPr>
      <w:r w:rsidRPr="00D84258">
        <w:rPr>
          <w:rFonts w:ascii="Verdana" w:hAnsi="Verdana"/>
          <w:b w:val="0"/>
          <w:sz w:val="20"/>
          <w:szCs w:val="20"/>
        </w:rPr>
        <w:t>Permitir a refrigeração ou aquecimento do ar e não somente a ventilação;</w:t>
      </w:r>
    </w:p>
    <w:p w14:paraId="7D0A327E" w14:textId="77777777" w:rsidR="00437431" w:rsidRPr="00D84258" w:rsidRDefault="00437431" w:rsidP="00437431">
      <w:pPr>
        <w:pStyle w:val="Ttulo4"/>
        <w:keepNext w:val="0"/>
        <w:keepLines w:val="0"/>
        <w:spacing w:before="0" w:after="0" w:line="360" w:lineRule="auto"/>
        <w:contextualSpacing/>
        <w:jc w:val="both"/>
        <w:rPr>
          <w:rFonts w:ascii="Verdana" w:hAnsi="Verdana"/>
          <w:b w:val="0"/>
          <w:sz w:val="20"/>
          <w:szCs w:val="20"/>
        </w:rPr>
      </w:pPr>
      <w:r w:rsidRPr="00D84258">
        <w:rPr>
          <w:rFonts w:ascii="Verdana" w:hAnsi="Verdana"/>
          <w:b w:val="0"/>
          <w:sz w:val="20"/>
          <w:szCs w:val="20"/>
        </w:rPr>
        <w:t>Atender aos critérios e práticas de sustentabilidade em relação aos produtos a serem adquiridos bem como sua logística de transporte, sem infringir a legislação ambiental aplicável;</w:t>
      </w:r>
    </w:p>
    <w:p w14:paraId="0B400FE0" w14:textId="77777777" w:rsidR="00437431" w:rsidRPr="00D84258" w:rsidRDefault="00437431" w:rsidP="00437431">
      <w:pPr>
        <w:pStyle w:val="Ttulo4"/>
        <w:keepNext w:val="0"/>
        <w:keepLines w:val="0"/>
        <w:spacing w:before="0" w:after="0" w:line="360" w:lineRule="auto"/>
        <w:contextualSpacing/>
        <w:jc w:val="both"/>
        <w:rPr>
          <w:rFonts w:ascii="Verdana" w:hAnsi="Verdana"/>
          <w:b w:val="0"/>
          <w:sz w:val="20"/>
          <w:szCs w:val="20"/>
        </w:rPr>
      </w:pPr>
      <w:r w:rsidRPr="00D84258">
        <w:rPr>
          <w:rFonts w:ascii="Verdana" w:hAnsi="Verdana"/>
          <w:b w:val="0"/>
          <w:sz w:val="20"/>
          <w:szCs w:val="20"/>
        </w:rPr>
        <w:t>Prover aparelhos para climatização das salas e ambientes ocupados pela DPE/PR que não possuem sistemas de climatização;</w:t>
      </w:r>
    </w:p>
    <w:p w14:paraId="33ADC0D8" w14:textId="77777777" w:rsidR="00437431" w:rsidRPr="00D84258" w:rsidRDefault="00437431" w:rsidP="00437431">
      <w:pPr>
        <w:pStyle w:val="Ttulo4"/>
        <w:keepNext w:val="0"/>
        <w:keepLines w:val="0"/>
        <w:spacing w:before="0" w:after="0" w:line="360" w:lineRule="auto"/>
        <w:contextualSpacing/>
        <w:jc w:val="both"/>
        <w:rPr>
          <w:rFonts w:ascii="Verdana" w:hAnsi="Verdana"/>
          <w:b w:val="0"/>
          <w:sz w:val="20"/>
          <w:szCs w:val="20"/>
        </w:rPr>
      </w:pPr>
      <w:r w:rsidRPr="00D84258">
        <w:rPr>
          <w:rFonts w:ascii="Verdana" w:hAnsi="Verdana"/>
          <w:b w:val="0"/>
          <w:sz w:val="20"/>
          <w:szCs w:val="20"/>
        </w:rPr>
        <w:t>Considerar as condições usuais de fornecimento de Energia Elétrica nas cidades onde a DPE/PR está instalada, no que se trata à tensão de entrada, serão considerados atendidos qualquer valor entre 200 e 220V, inclusive, as exigências de 220V monofásicos e/ou bifásicos. Para os equipamentos de 48.000BTU`s, serão considerados 220V trifásicos. Ademais, os equipamentos entregues deverão observar a frequência elétrica padronizada no Brasil, de 60Hz, conforme Lei nº4.454/1964;</w:t>
      </w:r>
    </w:p>
    <w:p w14:paraId="2BCBE859" w14:textId="77777777" w:rsidR="00437431" w:rsidRPr="00D84258" w:rsidRDefault="00437431" w:rsidP="00437431">
      <w:pPr>
        <w:pStyle w:val="Ttulo4"/>
        <w:keepNext w:val="0"/>
        <w:keepLines w:val="0"/>
        <w:spacing w:before="0" w:after="0" w:line="360" w:lineRule="auto"/>
        <w:contextualSpacing/>
        <w:jc w:val="both"/>
        <w:rPr>
          <w:rFonts w:ascii="Verdana" w:hAnsi="Verdana"/>
          <w:b w:val="0"/>
          <w:sz w:val="20"/>
          <w:szCs w:val="20"/>
        </w:rPr>
      </w:pPr>
      <w:r w:rsidRPr="00D84258">
        <w:rPr>
          <w:rFonts w:ascii="Verdana" w:hAnsi="Verdana"/>
          <w:b w:val="0"/>
          <w:sz w:val="20"/>
          <w:szCs w:val="20"/>
        </w:rPr>
        <w:t>Considerar uma capacidade de refrigeração de 650 BTU’s por m², valor este, referenciado por fabricantes tradicionais no mercado (Daikin, Komeco, Fujitsu, etc).</w:t>
      </w:r>
    </w:p>
    <w:p w14:paraId="489D7BEB" w14:textId="77777777" w:rsidR="00437431" w:rsidRPr="00437431" w:rsidRDefault="00437431" w:rsidP="00437431">
      <w:pPr>
        <w:pStyle w:val="Ttulo4"/>
        <w:keepNext w:val="0"/>
        <w:keepLines w:val="0"/>
        <w:spacing w:before="0" w:after="0" w:line="360" w:lineRule="auto"/>
        <w:contextualSpacing/>
        <w:jc w:val="both"/>
        <w:rPr>
          <w:rFonts w:ascii="Verdana" w:hAnsi="Verdana"/>
          <w:sz w:val="20"/>
          <w:szCs w:val="20"/>
        </w:rPr>
      </w:pPr>
      <w:r w:rsidRPr="00D84258">
        <w:rPr>
          <w:rFonts w:ascii="Verdana" w:hAnsi="Verdana"/>
          <w:b w:val="0"/>
          <w:sz w:val="20"/>
          <w:szCs w:val="20"/>
        </w:rPr>
        <w:t>Equipamentos com baixo consumo energético, velocidade para atingir a temperatura desejada, baixo índice de ruído e gás refrigerante ecológico</w:t>
      </w:r>
      <w:r w:rsidRPr="00437431">
        <w:rPr>
          <w:rFonts w:ascii="Verdana" w:hAnsi="Verdana"/>
          <w:sz w:val="20"/>
          <w:szCs w:val="20"/>
        </w:rPr>
        <w:t xml:space="preserve">. </w:t>
      </w:r>
    </w:p>
    <w:p w14:paraId="5CA7BB30" w14:textId="77777777" w:rsidR="00437431" w:rsidRPr="00437431" w:rsidRDefault="00437431" w:rsidP="00F172C9">
      <w:pPr>
        <w:rPr>
          <w:rFonts w:ascii="Verdana" w:hAnsi="Verdana"/>
        </w:rPr>
      </w:pPr>
    </w:p>
    <w:p w14:paraId="084E9E9A" w14:textId="77777777" w:rsidR="00437431" w:rsidRPr="00437431" w:rsidRDefault="00437431" w:rsidP="00437431">
      <w:pPr>
        <w:pStyle w:val="Ttulo1"/>
        <w:keepNext/>
        <w:suppressAutoHyphens/>
        <w:spacing w:beforeAutospacing="0" w:afterAutospacing="0" w:line="360" w:lineRule="auto"/>
        <w:jc w:val="both"/>
        <w:rPr>
          <w:rFonts w:ascii="Verdana" w:hAnsi="Verdana"/>
          <w:sz w:val="20"/>
          <w:szCs w:val="20"/>
        </w:rPr>
      </w:pPr>
      <w:r w:rsidRPr="00437431">
        <w:rPr>
          <w:rFonts w:ascii="Verdana" w:hAnsi="Verdana"/>
          <w:sz w:val="20"/>
          <w:szCs w:val="20"/>
        </w:rPr>
        <w:t>DA JUSTIFICATIVA DA CONTRATAÇÃO</w:t>
      </w:r>
    </w:p>
    <w:p w14:paraId="4B272F12"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A Considerando a constante expansão e modernização dos espaços ocupados pela Defensoria Pública do Estado do Paraná – DPE/PR;</w:t>
      </w:r>
    </w:p>
    <w:p w14:paraId="39459710"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 xml:space="preserve">Considerando que a climatização de ambientes trará melhores condições de trabalho e por consequência uma melhoria nos atendimentos da instituição; </w:t>
      </w:r>
    </w:p>
    <w:p w14:paraId="3DC10C44"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Considerando que a climatização dos ambientes de escritório promove o melhoramento na qualidade vida do público interno, em conformidade com os níveis mínimos de condições de conforto térmico estipuladas pela NR-17, em seu item 17.5.2 (índice de temperatura efetiva entre 20ºC e 23ºC e velocidade do ar não superior a 0,75m/s), bem como propiciam maior bem-estar ao público externo;</w:t>
      </w:r>
    </w:p>
    <w:p w14:paraId="3200632C"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Considerando que para o atendimento da norma supracitada é insuficiente a utilização de equipamentos de ventilação, que geram dentre outros aspectos elevado ruído e velocidade do ar acima dos índices normativos para conforto térmico.</w:t>
      </w:r>
    </w:p>
    <w:p w14:paraId="53E959FD" w14:textId="77777777" w:rsidR="00437431" w:rsidRPr="00437431" w:rsidRDefault="00437431" w:rsidP="00437431">
      <w:pPr>
        <w:pStyle w:val="Ttulo2"/>
        <w:suppressAutoHyphens/>
        <w:spacing w:beforeAutospacing="0" w:afterAutospacing="0" w:line="360" w:lineRule="auto"/>
        <w:contextualSpacing/>
        <w:jc w:val="both"/>
        <w:rPr>
          <w:rFonts w:ascii="Verdana" w:hAnsi="Verdana"/>
          <w:sz w:val="20"/>
          <w:szCs w:val="20"/>
        </w:rPr>
      </w:pPr>
      <w:r w:rsidRPr="00D84258">
        <w:rPr>
          <w:rFonts w:ascii="Verdana" w:hAnsi="Verdana"/>
          <w:b w:val="0"/>
          <w:sz w:val="20"/>
          <w:szCs w:val="20"/>
        </w:rPr>
        <w:t xml:space="preserve"> Justifica-se a necessidade de prover a aquisição de equipamentos de ar-condicionados para climatização das sedes da DPE/PR em todo o estado</w:t>
      </w:r>
      <w:r w:rsidRPr="00437431">
        <w:rPr>
          <w:rFonts w:ascii="Verdana" w:hAnsi="Verdana"/>
          <w:sz w:val="20"/>
          <w:szCs w:val="20"/>
        </w:rPr>
        <w:t>.</w:t>
      </w:r>
    </w:p>
    <w:p w14:paraId="3A2E11EE" w14:textId="77777777" w:rsidR="00437431" w:rsidRPr="00437431" w:rsidRDefault="00437431" w:rsidP="00F172C9">
      <w:pPr>
        <w:jc w:val="both"/>
        <w:rPr>
          <w:rFonts w:ascii="Verdana" w:hAnsi="Verdana" w:cs="Arial"/>
        </w:rPr>
      </w:pPr>
    </w:p>
    <w:p w14:paraId="1472BB32" w14:textId="77777777" w:rsidR="00437431" w:rsidRPr="00437431" w:rsidRDefault="00437431" w:rsidP="00437431">
      <w:pPr>
        <w:pStyle w:val="Ttulo1"/>
        <w:keepNext/>
        <w:suppressAutoHyphens/>
        <w:spacing w:beforeAutospacing="0" w:afterAutospacing="0" w:line="360" w:lineRule="auto"/>
        <w:jc w:val="both"/>
        <w:rPr>
          <w:rFonts w:ascii="Verdana" w:hAnsi="Verdana"/>
          <w:sz w:val="20"/>
          <w:szCs w:val="20"/>
        </w:rPr>
      </w:pPr>
      <w:r w:rsidRPr="00437431">
        <w:rPr>
          <w:rFonts w:ascii="Verdana" w:hAnsi="Verdana"/>
          <w:sz w:val="20"/>
          <w:szCs w:val="20"/>
        </w:rPr>
        <w:t>DAS CLÁUSULAS GERAIS</w:t>
      </w:r>
    </w:p>
    <w:p w14:paraId="10841794"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 xml:space="preserve"> Os produtos devem ser novos, de primeiro uso, sem a presença de vícios e entregues em embalagens lacradas, em endereço a ser indicado na Ordem de Fornecimento, sem custo adicional para a DPE/PR. </w:t>
      </w:r>
    </w:p>
    <w:p w14:paraId="368934E6"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 xml:space="preserve">Não serão aceitos produtos em desacordo com as especificações técnicas contidas neste Termo de Referência, salvo se de melhor qualidade. </w:t>
      </w:r>
    </w:p>
    <w:p w14:paraId="48BF34DE"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 xml:space="preserve">A CONTRATADA deverá obedecer às recomendações do Ministério do Trabalho e Emprego, com relação à segurança do trabalho. Deverá responsabilizar-se também pelo correto cumprimento de sua jornada e por acidentes ocorridos no exercício da atividade. </w:t>
      </w:r>
    </w:p>
    <w:p w14:paraId="6A5C1644"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Caso seja constatada desconformidade do(s) produto(s) apresentado(s) em relação às especificações do(s) objeto(s) ou à(s) amostra(s) aprovada(s) pela DPE/PR, a CONTRATADA deverá efetuar a troca do(s) produto(s), no prazo de 10 (dez) dias, a contar do recebimento da solicitação, sem ônus adicional.</w:t>
      </w:r>
    </w:p>
    <w:p w14:paraId="69CF24F0"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De acordo com o inciso II do Artigo 29 da Lei 8.666/93, a CONTRATADA deverá ser de ramo de atividade compatível com o objeto da licitação.</w:t>
      </w:r>
    </w:p>
    <w:p w14:paraId="4AC8FD27"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A CONTRATADA não poderá divulgar quaisquer informações da DPE/PR sem prévia autorização formal.</w:t>
      </w:r>
    </w:p>
    <w:p w14:paraId="1BA4A593"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A CONTRATADA se compromete a manter sigilo, sob pena de responsabilidades civis, penais e administrativas, sobre todo e qualquer assunto de interesse da DPE/PR ou de terceiros de que tomar conhecimento em razão da execução do objeto, devendo orientar seus empregados nesse sentido.</w:t>
      </w:r>
    </w:p>
    <w:p w14:paraId="1670BB2B"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A EMPRESA CONTRATADA deverá observar a LGPD (Lei Geral de Proteção de Dados), lei nº 13.709 (http://www.planalto.gov.br/ccivil_03/_Ato2015-2018/2018/Lei/L13709.htm)</w:t>
      </w:r>
    </w:p>
    <w:p w14:paraId="7DC90E06" w14:textId="77777777" w:rsidR="00437431" w:rsidRPr="00437431" w:rsidRDefault="00437431" w:rsidP="00F172C9">
      <w:pPr>
        <w:rPr>
          <w:rFonts w:ascii="Verdana" w:hAnsi="Verdana"/>
        </w:rPr>
      </w:pPr>
    </w:p>
    <w:p w14:paraId="252BFF3B" w14:textId="77777777" w:rsidR="00437431" w:rsidRDefault="00437431" w:rsidP="00437431">
      <w:pPr>
        <w:pStyle w:val="Ttulo1"/>
        <w:keepNext/>
        <w:suppressAutoHyphens/>
        <w:spacing w:beforeAutospacing="0" w:afterAutospacing="0" w:line="360" w:lineRule="auto"/>
        <w:jc w:val="both"/>
        <w:rPr>
          <w:rFonts w:ascii="Verdana" w:hAnsi="Verdana"/>
          <w:sz w:val="20"/>
          <w:szCs w:val="20"/>
        </w:rPr>
      </w:pPr>
      <w:r w:rsidRPr="00437431">
        <w:rPr>
          <w:rFonts w:ascii="Verdana" w:hAnsi="Verdana"/>
          <w:sz w:val="20"/>
          <w:szCs w:val="20"/>
        </w:rPr>
        <w:t>DA GARANTIA</w:t>
      </w:r>
    </w:p>
    <w:p w14:paraId="23EB4870" w14:textId="77777777" w:rsidR="00437431" w:rsidRPr="00D84258" w:rsidRDefault="00437431" w:rsidP="008636D8">
      <w:pPr>
        <w:pStyle w:val="Ttulo2"/>
        <w:spacing w:before="100" w:after="100" w:line="360" w:lineRule="auto"/>
        <w:rPr>
          <w:rFonts w:ascii="Verdana" w:hAnsi="Verdana"/>
          <w:b w:val="0"/>
          <w:sz w:val="20"/>
          <w:szCs w:val="20"/>
        </w:rPr>
      </w:pPr>
      <w:r w:rsidRPr="00D84258">
        <w:rPr>
          <w:rFonts w:ascii="Verdana" w:hAnsi="Verdana"/>
          <w:b w:val="0"/>
          <w:sz w:val="20"/>
          <w:szCs w:val="20"/>
        </w:rPr>
        <w:t>Os objetos utilizados na prestação dos serviços deverão ser de primeira qualidade e ser garantidos contra defeitos de fabricação de acordo com as regras e os prazos estabelecidos no item 2.7.</w:t>
      </w:r>
    </w:p>
    <w:p w14:paraId="1446A78A" w14:textId="77777777" w:rsidR="00437431" w:rsidRPr="00437431" w:rsidRDefault="00437431" w:rsidP="00F172C9">
      <w:pPr>
        <w:rPr>
          <w:rFonts w:ascii="Verdana" w:hAnsi="Verdana"/>
        </w:rPr>
      </w:pPr>
    </w:p>
    <w:p w14:paraId="75960B1B" w14:textId="77777777" w:rsidR="00437431" w:rsidRPr="00437431" w:rsidRDefault="00437431" w:rsidP="00437431">
      <w:pPr>
        <w:pStyle w:val="Ttulo1"/>
        <w:keepNext/>
        <w:suppressAutoHyphens/>
        <w:spacing w:beforeAutospacing="0" w:afterAutospacing="0" w:line="360" w:lineRule="auto"/>
        <w:jc w:val="both"/>
        <w:rPr>
          <w:rFonts w:ascii="Verdana" w:hAnsi="Verdana"/>
          <w:bCs w:val="0"/>
          <w:sz w:val="20"/>
          <w:szCs w:val="20"/>
        </w:rPr>
      </w:pPr>
      <w:r w:rsidRPr="00437431">
        <w:rPr>
          <w:rFonts w:ascii="Verdana" w:hAnsi="Verdana"/>
          <w:sz w:val="20"/>
          <w:szCs w:val="20"/>
        </w:rPr>
        <w:t>DA SUBCONTRATAÇÃO</w:t>
      </w:r>
    </w:p>
    <w:p w14:paraId="183510EF"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Não deverá ser permitida a subcontratação, mesmo que parcial, do objeto da licitação.</w:t>
      </w:r>
    </w:p>
    <w:p w14:paraId="46D759B2" w14:textId="77777777" w:rsidR="00437431" w:rsidRPr="00437431" w:rsidRDefault="00437431" w:rsidP="00F172C9">
      <w:pPr>
        <w:rPr>
          <w:rFonts w:ascii="Verdana" w:hAnsi="Verdana"/>
        </w:rPr>
      </w:pPr>
    </w:p>
    <w:p w14:paraId="4E98D655" w14:textId="77777777" w:rsidR="00437431" w:rsidRPr="00437431" w:rsidRDefault="00437431" w:rsidP="00437431">
      <w:pPr>
        <w:pStyle w:val="Ttulo1"/>
        <w:keepNext/>
        <w:suppressAutoHyphens/>
        <w:spacing w:beforeAutospacing="0" w:afterAutospacing="0" w:line="360" w:lineRule="auto"/>
        <w:jc w:val="both"/>
        <w:rPr>
          <w:rFonts w:ascii="Verdana" w:hAnsi="Verdana"/>
          <w:bCs w:val="0"/>
          <w:sz w:val="20"/>
          <w:szCs w:val="20"/>
        </w:rPr>
      </w:pPr>
      <w:r w:rsidRPr="00437431">
        <w:rPr>
          <w:rFonts w:ascii="Verdana" w:hAnsi="Verdana"/>
          <w:sz w:val="20"/>
          <w:szCs w:val="20"/>
        </w:rPr>
        <w:t>JUSTIFICATIVA PARA O PARCELAMENTO OU NÃO DA CONTRATAÇÃO</w:t>
      </w:r>
    </w:p>
    <w:p w14:paraId="58635E75"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O fornecimento dos equipamentos poderá ser parcelado, em quantidades variáveis, conforme a necessidade e disponibilidade orçamentária da Defensoria Pública do Estado do Paraná -DPE/PR A entrega deverá ocorrer em até 30 (trinta) dias, a contar do recebimento da O.F. - Ordem de Fornecimento.</w:t>
      </w:r>
    </w:p>
    <w:p w14:paraId="772B97B3"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Para garantir a ampla concorrência entende-se viável a divisão em lotes, sendo a divisão feita de acordo com cada faixa de capacidade frigorígena. Além disso, entende-se que não cabe uma divisão por regiões do estado pelo fato de a entrega ser projetada para acontecer em Curitiba.</w:t>
      </w:r>
    </w:p>
    <w:p w14:paraId="5E67AF21" w14:textId="77777777" w:rsidR="00437431" w:rsidRPr="00D84258" w:rsidRDefault="00437431" w:rsidP="00F172C9">
      <w:pPr>
        <w:pStyle w:val="PargrafodaLista"/>
        <w:spacing w:line="360" w:lineRule="auto"/>
        <w:ind w:left="0"/>
        <w:jc w:val="both"/>
        <w:rPr>
          <w:rFonts w:ascii="Verdana" w:hAnsi="Verdana"/>
        </w:rPr>
      </w:pPr>
    </w:p>
    <w:p w14:paraId="4AB65DA1" w14:textId="77777777" w:rsidR="00437431" w:rsidRPr="008636D8" w:rsidRDefault="00437431" w:rsidP="00437431">
      <w:pPr>
        <w:pStyle w:val="Ttulo2"/>
        <w:suppressAutoHyphens/>
        <w:spacing w:beforeAutospacing="0" w:afterAutospacing="0" w:line="360" w:lineRule="auto"/>
        <w:contextualSpacing/>
        <w:jc w:val="both"/>
        <w:rPr>
          <w:rFonts w:ascii="Verdana" w:hAnsi="Verdana"/>
          <w:sz w:val="20"/>
          <w:szCs w:val="20"/>
        </w:rPr>
      </w:pPr>
      <w:r w:rsidRPr="008636D8">
        <w:rPr>
          <w:rFonts w:ascii="Verdana" w:hAnsi="Verdana"/>
          <w:sz w:val="20"/>
          <w:szCs w:val="20"/>
        </w:rPr>
        <w:t>DA CLASSIFICAÇÃO DO OBJETO, REGIME DE FORNECIMENTO, CRITÉRIO DE JULGAMENTO E FLUXO DE PAGAMENTO</w:t>
      </w:r>
    </w:p>
    <w:p w14:paraId="5132BEC2" w14:textId="77777777" w:rsidR="00437431" w:rsidRPr="00D84258" w:rsidRDefault="00437431" w:rsidP="00437431">
      <w:pPr>
        <w:pStyle w:val="Ttulo3"/>
        <w:keepNext w:val="0"/>
        <w:keepLines w:val="0"/>
        <w:suppressAutoHyphens/>
        <w:spacing w:before="0" w:after="0" w:line="360" w:lineRule="auto"/>
        <w:contextualSpacing/>
        <w:jc w:val="both"/>
        <w:rPr>
          <w:rFonts w:ascii="Verdana" w:hAnsi="Verdana"/>
          <w:b w:val="0"/>
          <w:sz w:val="20"/>
          <w:szCs w:val="20"/>
        </w:rPr>
      </w:pPr>
      <w:r w:rsidRPr="00D84258">
        <w:rPr>
          <w:rFonts w:ascii="Verdana" w:hAnsi="Verdana"/>
          <w:b w:val="0"/>
          <w:sz w:val="20"/>
          <w:szCs w:val="20"/>
        </w:rPr>
        <w:t xml:space="preserve"> O objeto classifica-se como aquisição de bens</w:t>
      </w:r>
    </w:p>
    <w:p w14:paraId="22CCE714" w14:textId="77777777" w:rsidR="00437431" w:rsidRPr="00D84258" w:rsidRDefault="00437431" w:rsidP="00437431">
      <w:pPr>
        <w:pStyle w:val="Ttulo3"/>
        <w:keepNext w:val="0"/>
        <w:keepLines w:val="0"/>
        <w:suppressAutoHyphens/>
        <w:spacing w:before="0" w:after="0" w:line="360" w:lineRule="auto"/>
        <w:contextualSpacing/>
        <w:jc w:val="both"/>
        <w:rPr>
          <w:rFonts w:ascii="Verdana" w:hAnsi="Verdana"/>
          <w:b w:val="0"/>
          <w:sz w:val="20"/>
          <w:szCs w:val="20"/>
        </w:rPr>
      </w:pPr>
      <w:r w:rsidRPr="00D84258">
        <w:rPr>
          <w:rFonts w:ascii="Verdana" w:hAnsi="Verdana"/>
          <w:b w:val="0"/>
          <w:sz w:val="20"/>
          <w:szCs w:val="20"/>
        </w:rPr>
        <w:t>A contratação será por Sistema de Registro de Preços -SRP</w:t>
      </w:r>
    </w:p>
    <w:p w14:paraId="29C9B280" w14:textId="77777777" w:rsidR="00437431" w:rsidRDefault="00437431" w:rsidP="008636D8">
      <w:pPr>
        <w:pStyle w:val="Ttulo3"/>
        <w:keepNext w:val="0"/>
        <w:keepLines w:val="0"/>
        <w:suppressAutoHyphens/>
        <w:spacing w:before="0" w:after="0" w:line="360" w:lineRule="auto"/>
        <w:contextualSpacing/>
        <w:jc w:val="both"/>
        <w:rPr>
          <w:rFonts w:ascii="Verdana" w:hAnsi="Verdana"/>
          <w:b w:val="0"/>
          <w:sz w:val="20"/>
          <w:szCs w:val="20"/>
        </w:rPr>
      </w:pPr>
      <w:r w:rsidRPr="00D84258">
        <w:rPr>
          <w:rFonts w:ascii="Verdana" w:hAnsi="Verdana"/>
          <w:b w:val="0"/>
          <w:sz w:val="20"/>
          <w:szCs w:val="20"/>
        </w:rPr>
        <w:t>O critério de julgamento das propostas será o menor preço.</w:t>
      </w:r>
    </w:p>
    <w:p w14:paraId="39D18FDF" w14:textId="77777777" w:rsidR="00D84258" w:rsidRPr="00D84258" w:rsidRDefault="00D84258" w:rsidP="00D84258">
      <w:pPr>
        <w:pStyle w:val="LO-normal"/>
      </w:pPr>
    </w:p>
    <w:p w14:paraId="378940C5" w14:textId="77777777" w:rsidR="00437431" w:rsidRPr="00D84258" w:rsidRDefault="00437431" w:rsidP="00437431">
      <w:pPr>
        <w:pStyle w:val="Ttulo1"/>
        <w:keepNext/>
        <w:suppressAutoHyphens/>
        <w:spacing w:beforeAutospacing="0" w:afterAutospacing="0" w:line="360" w:lineRule="auto"/>
        <w:jc w:val="both"/>
        <w:rPr>
          <w:rFonts w:ascii="Verdana" w:hAnsi="Verdana"/>
          <w:bCs w:val="0"/>
          <w:sz w:val="20"/>
          <w:szCs w:val="20"/>
        </w:rPr>
      </w:pPr>
      <w:r w:rsidRPr="00D84258">
        <w:rPr>
          <w:rFonts w:ascii="Verdana" w:hAnsi="Verdana"/>
          <w:sz w:val="20"/>
          <w:szCs w:val="20"/>
        </w:rPr>
        <w:t>DOS PRAZOS</w:t>
      </w:r>
    </w:p>
    <w:p w14:paraId="2786887B"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O prazo de vigência da Ata de Registro de Preços será de 12 (doze) meses, excluído o dia do termo final, contados da sua publicação no Diário Eletrônico da Defensoria Pública do Estado do Paraná – DEDPR.</w:t>
      </w:r>
    </w:p>
    <w:p w14:paraId="6F2E9206" w14:textId="77777777" w:rsidR="00437431" w:rsidRPr="00437431" w:rsidRDefault="00437431" w:rsidP="00F172C9">
      <w:pPr>
        <w:rPr>
          <w:rFonts w:ascii="Verdana" w:hAnsi="Verdana"/>
        </w:rPr>
      </w:pPr>
    </w:p>
    <w:p w14:paraId="68A4EAFC" w14:textId="77777777" w:rsidR="00437431" w:rsidRPr="00437431" w:rsidRDefault="00437431" w:rsidP="00437431">
      <w:pPr>
        <w:pStyle w:val="Ttulo1"/>
        <w:keepNext/>
        <w:suppressAutoHyphens/>
        <w:spacing w:beforeAutospacing="0" w:afterAutospacing="0" w:line="360" w:lineRule="auto"/>
        <w:jc w:val="both"/>
        <w:rPr>
          <w:rFonts w:ascii="Verdana" w:hAnsi="Verdana"/>
          <w:sz w:val="20"/>
          <w:szCs w:val="20"/>
        </w:rPr>
      </w:pPr>
      <w:r w:rsidRPr="00437431">
        <w:rPr>
          <w:rFonts w:ascii="Verdana" w:hAnsi="Verdana"/>
          <w:sz w:val="20"/>
          <w:szCs w:val="20"/>
        </w:rPr>
        <w:t xml:space="preserve">DO FORNECIMENTO </w:t>
      </w:r>
    </w:p>
    <w:p w14:paraId="19D7BAAA" w14:textId="77777777" w:rsidR="00437431" w:rsidRPr="00D84258" w:rsidRDefault="00437431" w:rsidP="00437431">
      <w:pPr>
        <w:pStyle w:val="Ttulo1"/>
        <w:keepNext/>
        <w:numPr>
          <w:ilvl w:val="1"/>
          <w:numId w:val="1"/>
        </w:numPr>
        <w:suppressAutoHyphens/>
        <w:spacing w:beforeAutospacing="0" w:afterAutospacing="0" w:line="360" w:lineRule="auto"/>
        <w:jc w:val="both"/>
        <w:rPr>
          <w:rFonts w:ascii="Verdana" w:hAnsi="Verdana"/>
          <w:b w:val="0"/>
          <w:sz w:val="20"/>
          <w:szCs w:val="20"/>
        </w:rPr>
      </w:pPr>
      <w:r w:rsidRPr="00D84258">
        <w:rPr>
          <w:rFonts w:ascii="Verdana" w:hAnsi="Verdana"/>
          <w:b w:val="0"/>
          <w:sz w:val="20"/>
          <w:szCs w:val="20"/>
        </w:rPr>
        <w:t>Fornecimento</w:t>
      </w:r>
    </w:p>
    <w:p w14:paraId="0420BB91" w14:textId="77777777" w:rsidR="00437431" w:rsidRPr="00D84258" w:rsidRDefault="00437431" w:rsidP="00437431">
      <w:pPr>
        <w:pStyle w:val="Ttulo3"/>
        <w:keepNext w:val="0"/>
        <w:keepLines w:val="0"/>
        <w:suppressAutoHyphens/>
        <w:spacing w:before="0" w:after="0" w:line="360" w:lineRule="auto"/>
        <w:contextualSpacing/>
        <w:jc w:val="both"/>
        <w:rPr>
          <w:rFonts w:ascii="Verdana" w:hAnsi="Verdana"/>
          <w:b w:val="0"/>
          <w:sz w:val="20"/>
          <w:szCs w:val="20"/>
        </w:rPr>
      </w:pPr>
      <w:r w:rsidRPr="00D84258">
        <w:rPr>
          <w:rFonts w:ascii="Verdana" w:hAnsi="Verdana"/>
          <w:b w:val="0"/>
          <w:sz w:val="20"/>
          <w:szCs w:val="20"/>
        </w:rPr>
        <w:t xml:space="preserve">O fornecimento dos equipamentos poderá ser parcelado, em quantidades variáveis, conforme a necessidade e disponibilidade orçamentária da Defensoria Pública do Estado do Paraná -DPE/PR A entrega deverá ocorrer em </w:t>
      </w:r>
      <w:r w:rsidRPr="008636D8">
        <w:rPr>
          <w:rFonts w:ascii="Verdana" w:hAnsi="Verdana"/>
          <w:bCs/>
          <w:sz w:val="20"/>
          <w:szCs w:val="20"/>
          <w:u w:val="single"/>
        </w:rPr>
        <w:t>até 30 (trinta) dias</w:t>
      </w:r>
      <w:r w:rsidRPr="008636D8">
        <w:rPr>
          <w:rFonts w:ascii="Verdana" w:hAnsi="Verdana"/>
          <w:sz w:val="20"/>
          <w:szCs w:val="20"/>
        </w:rPr>
        <w:t>,</w:t>
      </w:r>
      <w:r w:rsidRPr="00D84258">
        <w:rPr>
          <w:rFonts w:ascii="Verdana" w:hAnsi="Verdana"/>
          <w:b w:val="0"/>
          <w:sz w:val="20"/>
          <w:szCs w:val="20"/>
        </w:rPr>
        <w:t xml:space="preserve"> a contar do recebimento da O.F. - Ordem de Fornecimento.</w:t>
      </w:r>
    </w:p>
    <w:p w14:paraId="76C858CD" w14:textId="77777777" w:rsidR="00437431" w:rsidRPr="008636D8" w:rsidRDefault="00437431" w:rsidP="00437431">
      <w:pPr>
        <w:pStyle w:val="Ttulo3"/>
        <w:keepNext w:val="0"/>
        <w:keepLines w:val="0"/>
        <w:suppressAutoHyphens/>
        <w:spacing w:before="0" w:after="0" w:line="360" w:lineRule="auto"/>
        <w:contextualSpacing/>
        <w:jc w:val="both"/>
        <w:rPr>
          <w:rFonts w:ascii="Verdana" w:hAnsi="Verdana"/>
          <w:sz w:val="20"/>
          <w:szCs w:val="20"/>
          <w:u w:val="single"/>
        </w:rPr>
      </w:pPr>
      <w:r w:rsidRPr="008636D8">
        <w:rPr>
          <w:rFonts w:ascii="Verdana" w:hAnsi="Verdana"/>
          <w:sz w:val="20"/>
          <w:szCs w:val="20"/>
          <w:u w:val="single"/>
        </w:rPr>
        <w:t>Os equipamentos deverão ser entregues no Centro de Distribuição e Logística da DPE/PR – Av. São Gabriel, nº433, Barracão 4, Condomínio Vitamar, CEP: 83.404-000 Bairro Roça Grande, Colombo-PR.</w:t>
      </w:r>
    </w:p>
    <w:p w14:paraId="7F03BA56" w14:textId="77777777" w:rsidR="00437431" w:rsidRPr="00D84258" w:rsidRDefault="00437431" w:rsidP="00437431">
      <w:pPr>
        <w:pStyle w:val="Ttulo3"/>
        <w:keepNext w:val="0"/>
        <w:keepLines w:val="0"/>
        <w:suppressAutoHyphens/>
        <w:spacing w:before="0" w:after="0" w:line="360" w:lineRule="auto"/>
        <w:contextualSpacing/>
        <w:jc w:val="both"/>
        <w:rPr>
          <w:rFonts w:ascii="Verdana" w:hAnsi="Verdana"/>
          <w:b w:val="0"/>
          <w:sz w:val="20"/>
          <w:szCs w:val="20"/>
        </w:rPr>
      </w:pPr>
      <w:r w:rsidRPr="00D84258">
        <w:rPr>
          <w:rFonts w:ascii="Verdana" w:hAnsi="Verdana"/>
          <w:b w:val="0"/>
          <w:sz w:val="20"/>
          <w:szCs w:val="20"/>
        </w:rPr>
        <w:t>Todos os produtos deverão ser seguramente embalados com material reciclável, conforme Lei nº12.305/2017, art. nº32;</w:t>
      </w:r>
    </w:p>
    <w:p w14:paraId="4D107DD6" w14:textId="77777777" w:rsidR="00437431" w:rsidRPr="00D84258" w:rsidRDefault="00437431" w:rsidP="00437431">
      <w:pPr>
        <w:pStyle w:val="Ttulo4"/>
        <w:keepNext w:val="0"/>
        <w:keepLines w:val="0"/>
        <w:spacing w:before="0" w:after="0" w:line="360" w:lineRule="auto"/>
        <w:contextualSpacing/>
        <w:jc w:val="both"/>
        <w:rPr>
          <w:rFonts w:ascii="Verdana" w:hAnsi="Verdana"/>
          <w:b w:val="0"/>
          <w:sz w:val="20"/>
          <w:szCs w:val="20"/>
        </w:rPr>
      </w:pPr>
      <w:r w:rsidRPr="00D84258">
        <w:rPr>
          <w:rFonts w:ascii="Verdana" w:hAnsi="Verdana"/>
          <w:b w:val="0"/>
          <w:sz w:val="20"/>
          <w:szCs w:val="20"/>
        </w:rPr>
        <w:t>As embalagens devem ser fabricadas com material que propiciem a reutilização ou reciclagem.</w:t>
      </w:r>
    </w:p>
    <w:p w14:paraId="0CB859AE" w14:textId="77777777" w:rsidR="00437431" w:rsidRPr="00437431" w:rsidRDefault="00437431" w:rsidP="00F172C9">
      <w:pPr>
        <w:rPr>
          <w:rFonts w:ascii="Verdana" w:hAnsi="Verdana"/>
        </w:rPr>
      </w:pPr>
    </w:p>
    <w:p w14:paraId="17552102" w14:textId="77777777" w:rsidR="00437431" w:rsidRPr="00437431" w:rsidRDefault="00437431" w:rsidP="00437431">
      <w:pPr>
        <w:pStyle w:val="Ttulo1"/>
        <w:keepNext/>
        <w:suppressAutoHyphens/>
        <w:spacing w:beforeAutospacing="0" w:afterAutospacing="0" w:line="360" w:lineRule="auto"/>
        <w:jc w:val="both"/>
        <w:rPr>
          <w:rFonts w:ascii="Verdana" w:hAnsi="Verdana"/>
          <w:bCs w:val="0"/>
          <w:sz w:val="20"/>
          <w:szCs w:val="20"/>
        </w:rPr>
      </w:pPr>
      <w:r w:rsidRPr="00437431">
        <w:rPr>
          <w:rFonts w:ascii="Verdana" w:hAnsi="Verdana"/>
          <w:sz w:val="20"/>
          <w:szCs w:val="20"/>
        </w:rPr>
        <w:t>DO PREÇO</w:t>
      </w:r>
    </w:p>
    <w:p w14:paraId="37E0176E" w14:textId="77777777" w:rsidR="00437431"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No preço estão incluídos os custos de deslocamento para entrega, bem como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além de outros que estejam contidas no procedimento da contratação indicado em epígrafe, independentemente de transcrição, em especial com relação ao Termo de Referência, Projetos, demais anexos e à Proposta de Preços apresentada pela CONTRATADA, não cabendo à DPPR quaisquer custos adicionais.</w:t>
      </w:r>
    </w:p>
    <w:p w14:paraId="2AEF984D" w14:textId="77777777" w:rsidR="00D84258" w:rsidRPr="00D84258" w:rsidRDefault="00D84258" w:rsidP="00D84258">
      <w:pPr>
        <w:pStyle w:val="LO-normal"/>
        <w:rPr>
          <w:lang w:eastAsia="pt-BR"/>
        </w:rPr>
      </w:pPr>
    </w:p>
    <w:p w14:paraId="44B2846F" w14:textId="77777777" w:rsidR="00437431" w:rsidRPr="00437431" w:rsidRDefault="00437431" w:rsidP="00437431">
      <w:pPr>
        <w:pStyle w:val="Ttulo1"/>
        <w:keepNext/>
        <w:suppressAutoHyphens/>
        <w:spacing w:beforeAutospacing="0" w:afterAutospacing="0" w:line="360" w:lineRule="auto"/>
        <w:jc w:val="both"/>
        <w:rPr>
          <w:rFonts w:ascii="Verdana" w:hAnsi="Verdana"/>
          <w:bCs w:val="0"/>
          <w:sz w:val="20"/>
          <w:szCs w:val="20"/>
        </w:rPr>
      </w:pPr>
      <w:r w:rsidRPr="00437431">
        <w:rPr>
          <w:rFonts w:ascii="Verdana" w:hAnsi="Verdana"/>
          <w:sz w:val="20"/>
          <w:szCs w:val="20"/>
        </w:rPr>
        <w:t>DO FORNECIMENTO E RECEBIMENTO</w:t>
      </w:r>
    </w:p>
    <w:p w14:paraId="0F8F7496" w14:textId="77777777" w:rsidR="00437431" w:rsidRPr="008636D8" w:rsidRDefault="00437431" w:rsidP="00437431">
      <w:pPr>
        <w:pStyle w:val="Ttulo2"/>
        <w:suppressAutoHyphens/>
        <w:spacing w:beforeAutospacing="0" w:afterAutospacing="0" w:line="360" w:lineRule="auto"/>
        <w:contextualSpacing/>
        <w:jc w:val="both"/>
        <w:rPr>
          <w:rFonts w:ascii="Verdana" w:hAnsi="Verdana"/>
          <w:sz w:val="20"/>
          <w:szCs w:val="20"/>
        </w:rPr>
      </w:pPr>
      <w:r w:rsidRPr="008636D8">
        <w:rPr>
          <w:rFonts w:ascii="Verdana" w:hAnsi="Verdana"/>
          <w:sz w:val="20"/>
          <w:szCs w:val="20"/>
        </w:rPr>
        <w:t>Recebimento</w:t>
      </w:r>
    </w:p>
    <w:p w14:paraId="0D78654E" w14:textId="77777777" w:rsidR="00437431" w:rsidRPr="00D84258" w:rsidRDefault="00437431" w:rsidP="00437431">
      <w:pPr>
        <w:pStyle w:val="Ttulo3"/>
        <w:keepNext w:val="0"/>
        <w:keepLines w:val="0"/>
        <w:suppressAutoHyphens/>
        <w:spacing w:before="0" w:after="0" w:line="360" w:lineRule="auto"/>
        <w:contextualSpacing/>
        <w:jc w:val="both"/>
        <w:rPr>
          <w:rFonts w:ascii="Verdana" w:hAnsi="Verdana"/>
          <w:b w:val="0"/>
          <w:sz w:val="20"/>
          <w:szCs w:val="20"/>
        </w:rPr>
      </w:pPr>
      <w:r w:rsidRPr="008636D8">
        <w:rPr>
          <w:rFonts w:ascii="Verdana" w:hAnsi="Verdana"/>
          <w:sz w:val="20"/>
          <w:szCs w:val="20"/>
          <w:u w:val="single"/>
        </w:rPr>
        <w:t>Recebimento provisório:</w:t>
      </w:r>
      <w:r w:rsidRPr="00D84258">
        <w:rPr>
          <w:rFonts w:ascii="Verdana" w:hAnsi="Verdana"/>
          <w:b w:val="0"/>
          <w:sz w:val="20"/>
          <w:szCs w:val="20"/>
        </w:rPr>
        <w:t xml:space="preserve"> se dará de forma sumária, pelo responsável por seu acompanhamento e fiscalização, com verificação posterior da conformidade do material com as exigências contratuais</w:t>
      </w:r>
    </w:p>
    <w:p w14:paraId="5ED30766" w14:textId="77777777" w:rsidR="00437431" w:rsidRPr="00D84258" w:rsidRDefault="00437431" w:rsidP="00437431">
      <w:pPr>
        <w:pStyle w:val="Ttulo3"/>
        <w:keepNext w:val="0"/>
        <w:keepLines w:val="0"/>
        <w:suppressAutoHyphens/>
        <w:spacing w:before="0" w:after="0" w:line="360" w:lineRule="auto"/>
        <w:contextualSpacing/>
        <w:jc w:val="both"/>
        <w:rPr>
          <w:rFonts w:ascii="Verdana" w:hAnsi="Verdana"/>
          <w:b w:val="0"/>
          <w:sz w:val="20"/>
          <w:szCs w:val="20"/>
        </w:rPr>
      </w:pPr>
      <w:r w:rsidRPr="008636D8">
        <w:rPr>
          <w:rFonts w:ascii="Verdana" w:hAnsi="Verdana"/>
          <w:sz w:val="20"/>
          <w:szCs w:val="20"/>
          <w:u w:val="single"/>
        </w:rPr>
        <w:t>Recebimento definitivo</w:t>
      </w:r>
      <w:r w:rsidRPr="00D84258">
        <w:rPr>
          <w:rFonts w:ascii="Verdana" w:hAnsi="Verdana"/>
          <w:b w:val="0"/>
          <w:sz w:val="20"/>
          <w:szCs w:val="20"/>
          <w:u w:val="single"/>
        </w:rPr>
        <w:t>:</w:t>
      </w:r>
      <w:r w:rsidRPr="00D84258">
        <w:rPr>
          <w:rFonts w:ascii="Verdana" w:hAnsi="Verdana"/>
          <w:b w:val="0"/>
          <w:sz w:val="20"/>
          <w:szCs w:val="20"/>
        </w:rPr>
        <w:t xml:space="preserve"> por servidor ou comissão designada pela autoridade competente, mediante termo detalhado que comprove o atendimento das exigências contratuais. </w:t>
      </w:r>
      <w:r w:rsidRPr="008636D8">
        <w:rPr>
          <w:rFonts w:ascii="Verdana" w:hAnsi="Verdana"/>
          <w:sz w:val="20"/>
          <w:szCs w:val="20"/>
          <w:u w:val="single"/>
        </w:rPr>
        <w:t>O prazo é de até 10 (dez) dias úteis após recebimento</w:t>
      </w:r>
      <w:r w:rsidRPr="008636D8">
        <w:rPr>
          <w:rFonts w:ascii="Verdana" w:hAnsi="Verdana"/>
          <w:sz w:val="20"/>
          <w:szCs w:val="20"/>
        </w:rPr>
        <w:t>.</w:t>
      </w:r>
    </w:p>
    <w:p w14:paraId="60CFB862" w14:textId="77777777" w:rsidR="00437431" w:rsidRPr="00D84258" w:rsidRDefault="00437431" w:rsidP="00437431">
      <w:pPr>
        <w:pStyle w:val="Ttulo3"/>
        <w:keepNext w:val="0"/>
        <w:keepLines w:val="0"/>
        <w:suppressAutoHyphens/>
        <w:spacing w:before="0" w:after="0" w:line="360" w:lineRule="auto"/>
        <w:contextualSpacing/>
        <w:jc w:val="both"/>
        <w:rPr>
          <w:rFonts w:ascii="Verdana" w:hAnsi="Verdana"/>
          <w:b w:val="0"/>
          <w:sz w:val="20"/>
          <w:szCs w:val="20"/>
        </w:rPr>
      </w:pPr>
      <w:r w:rsidRPr="00D84258">
        <w:rPr>
          <w:rFonts w:ascii="Verdana" w:hAnsi="Verdana"/>
          <w:b w:val="0"/>
          <w:sz w:val="20"/>
          <w:szCs w:val="20"/>
        </w:rPr>
        <w:t>O objeto será recebido provisoriamente de forma sumária, pelo responsável pelo acompanhamento, mediante termo circunstanciado, assinado pelas partes, no prazo limite estabelecido nas cláusulas seguintes, após a comunicação escrita da CONTRATADA,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14:paraId="1BE169C3" w14:textId="77777777" w:rsidR="00437431" w:rsidRPr="00D84258" w:rsidRDefault="00437431" w:rsidP="00437431">
      <w:pPr>
        <w:pStyle w:val="Ttulo3"/>
        <w:keepNext w:val="0"/>
        <w:keepLines w:val="0"/>
        <w:suppressAutoHyphens/>
        <w:spacing w:before="0" w:after="0" w:line="360" w:lineRule="auto"/>
        <w:contextualSpacing/>
        <w:jc w:val="both"/>
        <w:rPr>
          <w:rFonts w:ascii="Verdana" w:hAnsi="Verdana"/>
          <w:b w:val="0"/>
          <w:sz w:val="20"/>
          <w:szCs w:val="20"/>
        </w:rPr>
      </w:pPr>
      <w:r w:rsidRPr="00D84258">
        <w:rPr>
          <w:rFonts w:ascii="Verdana" w:hAnsi="Verdana"/>
          <w:b w:val="0"/>
          <w:sz w:val="20"/>
          <w:szCs w:val="20"/>
        </w:rPr>
        <w:t>O recebimento provisório será realizado em até 5 (cinco) dias, nos termos do artigo 73 da Lei 8.666/1993 e artigo 123 da Lei Estadual 15.608/2007.</w:t>
      </w:r>
    </w:p>
    <w:p w14:paraId="31A30F5E" w14:textId="77777777" w:rsidR="00437431" w:rsidRPr="00D84258" w:rsidRDefault="00437431" w:rsidP="00437431">
      <w:pPr>
        <w:pStyle w:val="Ttulo3"/>
        <w:keepNext w:val="0"/>
        <w:keepLines w:val="0"/>
        <w:suppressAutoHyphens/>
        <w:spacing w:before="0" w:after="0" w:line="360" w:lineRule="auto"/>
        <w:contextualSpacing/>
        <w:jc w:val="both"/>
        <w:rPr>
          <w:rFonts w:ascii="Verdana" w:hAnsi="Verdana"/>
          <w:b w:val="0"/>
          <w:sz w:val="20"/>
          <w:szCs w:val="20"/>
        </w:rPr>
      </w:pPr>
      <w:r w:rsidRPr="00D84258">
        <w:rPr>
          <w:rFonts w:ascii="Verdana" w:hAnsi="Verdana"/>
          <w:b w:val="0"/>
          <w:sz w:val="20"/>
          <w:szCs w:val="20"/>
        </w:rPr>
        <w:t>O recebimento provisório poderá ser dispensado nos casos previstos taxativamente no artigo 74, incisos I, II e III da Lei 8.666/1993, sendo neste caso realizado mediante recibo, conforme parágrafo único do citado dispositivo.</w:t>
      </w:r>
    </w:p>
    <w:p w14:paraId="57916575"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14:paraId="7FEE3150" w14:textId="77777777" w:rsidR="00437431" w:rsidRPr="00D84258" w:rsidRDefault="00437431" w:rsidP="00437431">
      <w:pPr>
        <w:pStyle w:val="Ttulo3"/>
        <w:keepNext w:val="0"/>
        <w:keepLines w:val="0"/>
        <w:suppressAutoHyphens/>
        <w:spacing w:before="0" w:after="0" w:line="360" w:lineRule="auto"/>
        <w:contextualSpacing/>
        <w:jc w:val="both"/>
        <w:rPr>
          <w:rFonts w:ascii="Verdana" w:hAnsi="Verdana"/>
          <w:b w:val="0"/>
          <w:sz w:val="20"/>
          <w:szCs w:val="20"/>
        </w:rPr>
      </w:pPr>
      <w:r w:rsidRPr="00D84258">
        <w:rPr>
          <w:rFonts w:ascii="Verdana" w:hAnsi="Verdana"/>
          <w:b w:val="0"/>
          <w:sz w:val="20"/>
          <w:szCs w:val="20"/>
        </w:rPr>
        <w:t>Fiscais de Débitos das receitas nos âmbitos municipal, estadual e federal;</w:t>
      </w:r>
    </w:p>
    <w:p w14:paraId="6FE6B4E8" w14:textId="77777777" w:rsidR="00437431" w:rsidRPr="00D84258" w:rsidRDefault="00437431" w:rsidP="00437431">
      <w:pPr>
        <w:pStyle w:val="Ttulo3"/>
        <w:keepNext w:val="0"/>
        <w:keepLines w:val="0"/>
        <w:suppressAutoHyphens/>
        <w:spacing w:before="0" w:after="0" w:line="360" w:lineRule="auto"/>
        <w:contextualSpacing/>
        <w:jc w:val="both"/>
        <w:rPr>
          <w:rFonts w:ascii="Verdana" w:hAnsi="Verdana"/>
          <w:b w:val="0"/>
          <w:sz w:val="20"/>
          <w:szCs w:val="20"/>
        </w:rPr>
      </w:pPr>
      <w:r w:rsidRPr="00D84258">
        <w:rPr>
          <w:rFonts w:ascii="Verdana" w:hAnsi="Verdana"/>
          <w:b w:val="0"/>
          <w:sz w:val="20"/>
          <w:szCs w:val="20"/>
        </w:rPr>
        <w:t>Certidão de Débitos Trabalhistas, emitida pelo Tribunal Superior do Trabalho;</w:t>
      </w:r>
    </w:p>
    <w:p w14:paraId="00B72963" w14:textId="77777777" w:rsidR="00437431" w:rsidRPr="00D84258" w:rsidRDefault="00437431" w:rsidP="00437431">
      <w:pPr>
        <w:pStyle w:val="Ttulo3"/>
        <w:keepNext w:val="0"/>
        <w:keepLines w:val="0"/>
        <w:suppressAutoHyphens/>
        <w:spacing w:before="0" w:after="0" w:line="360" w:lineRule="auto"/>
        <w:contextualSpacing/>
        <w:jc w:val="both"/>
        <w:rPr>
          <w:rFonts w:ascii="Verdana" w:hAnsi="Verdana"/>
          <w:b w:val="0"/>
          <w:sz w:val="20"/>
          <w:szCs w:val="20"/>
        </w:rPr>
      </w:pPr>
      <w:r w:rsidRPr="00D84258">
        <w:rPr>
          <w:rFonts w:ascii="Verdana" w:hAnsi="Verdana"/>
          <w:b w:val="0"/>
          <w:sz w:val="20"/>
          <w:szCs w:val="20"/>
        </w:rPr>
        <w:t>Certificado de Regularidade do FGTS – CRF.</w:t>
      </w:r>
    </w:p>
    <w:p w14:paraId="0DBB6D3F" w14:textId="77777777" w:rsidR="00437431" w:rsidRPr="00D84258" w:rsidRDefault="00437431" w:rsidP="00437431">
      <w:pPr>
        <w:pStyle w:val="Ttulo3"/>
        <w:keepNext w:val="0"/>
        <w:keepLines w:val="0"/>
        <w:suppressAutoHyphens/>
        <w:spacing w:before="0" w:after="0" w:line="360" w:lineRule="auto"/>
        <w:contextualSpacing/>
        <w:jc w:val="both"/>
        <w:rPr>
          <w:rFonts w:ascii="Verdana" w:hAnsi="Verdana"/>
          <w:b w:val="0"/>
          <w:sz w:val="20"/>
          <w:szCs w:val="20"/>
        </w:rPr>
      </w:pPr>
      <w:r w:rsidRPr="00D84258">
        <w:rPr>
          <w:rFonts w:ascii="Verdana" w:hAnsi="Verdana"/>
          <w:b w:val="0"/>
          <w:sz w:val="20"/>
          <w:szCs w:val="20"/>
        </w:rPr>
        <w:t>Caso alguma das referidas certidões tenha seu prazo de validade expirado, poderá o órgão responsável pelo recebimento definitivo, a seu exclusivo critério, diligenciar para obtenção do documento atualizado ou solicitar que a CONTRATADA o apresente.</w:t>
      </w:r>
    </w:p>
    <w:p w14:paraId="6A5AB8CA" w14:textId="77777777" w:rsidR="00437431" w:rsidRPr="00D84258" w:rsidRDefault="00437431" w:rsidP="00437431">
      <w:pPr>
        <w:pStyle w:val="Ttulo3"/>
        <w:keepNext w:val="0"/>
        <w:keepLines w:val="0"/>
        <w:suppressAutoHyphens/>
        <w:spacing w:before="0" w:after="0" w:line="360" w:lineRule="auto"/>
        <w:contextualSpacing/>
        <w:jc w:val="both"/>
        <w:rPr>
          <w:rFonts w:ascii="Verdana" w:hAnsi="Verdana"/>
          <w:b w:val="0"/>
          <w:sz w:val="20"/>
          <w:szCs w:val="20"/>
        </w:rPr>
      </w:pPr>
      <w:r w:rsidRPr="00D84258">
        <w:rPr>
          <w:rFonts w:ascii="Verdana" w:hAnsi="Verdana"/>
          <w:b w:val="0"/>
          <w:sz w:val="20"/>
          <w:szCs w:val="20"/>
        </w:rPr>
        <w:t>Na ocorrência da hipótese mencionada no item anterior, ou quando se verificar alguma inconsistência nos documentos enviados pela CONTRATA-DA, o prazo de recebimento será interrompido e recomeçará a contar do zero a partir da regularização da pendência.</w:t>
      </w:r>
    </w:p>
    <w:p w14:paraId="35701DD9"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O recebimento definitivo será realizado em até 10 (dez) dias úteis do recebimento provisório, nos termos do artigo 73 da Lei 8.666/1993 e artigo 123 da Lei Estadual 15.608/2007, após o decurso do prazo de observação ou vistoria mediante termo circunstanciado, que comprove a adequação do objeto ao contratado, salvo quando houver previsão expressa e justificada.</w:t>
      </w:r>
    </w:p>
    <w:p w14:paraId="2935E4C0"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No caso de recebimento definitivo de objeto contratual cujo valor supere R$ 176.000,00 (cento e setenta e seis mil reais), deverá ser designada comissão específica pela autoridade competente, composta por, no mínimo, 3 (três) membros, que elaborará termo circunstanciado para esse fim.</w:t>
      </w:r>
    </w:p>
    <w:p w14:paraId="13956834"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14:paraId="65CB4D2F"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Antes do encaminhamento ao Departamento Financeiro (DFI) e consequente liberação do pagamento, o servidor responsável terá o prazo de 10 (dez) dias para realizar o ateste do documento de cobrança, a contar do recebimento de todos os documentos elencados nos itens anteriores.</w:t>
      </w:r>
    </w:p>
    <w:p w14:paraId="435CEA0D"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5E8BD6BA"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A CONTRATADA deverá efetuar a troca do objeto contratual que apresentar quaisquer divergências com as especificações fornecidas, bem como realizar possí-veis adequações necessárias, no prazo de 10 (dez) dias, a contar do recebimento da solicitação, sem ônus adicional para a CONTRATANTE.</w:t>
      </w:r>
    </w:p>
    <w:p w14:paraId="35B98DE4"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O recebimento definitivo do objeto contratual fica condicionado à demonstração de cumprimento pela CONTRATADA de todas as suas obrigações assumidas, dentre as quais se incluem a apresentação dos documentos pertinentes, conforme descrito no item 8.2, e demais documentos complementares.</w:t>
      </w:r>
    </w:p>
    <w:p w14:paraId="2A852205"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Os recebimentos provisório ou definitivo do objeto contratual não excluem a responsabilidade da CONTRATADA pelos prejuízos resultantes da incorreta execução/prestação do objeto.</w:t>
      </w:r>
    </w:p>
    <w:p w14:paraId="5076EA83"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Os recebimentos provisório e definitivo ficam condicionados à prestação da totalidade do objeto contratual indicado na ordem de fornecimento/serviço, sendo vedados recebimentos fracionados decorrentes de um mesmo pedido.</w:t>
      </w:r>
    </w:p>
    <w:p w14:paraId="7D0F957A" w14:textId="77777777" w:rsidR="00437431" w:rsidRDefault="00437431" w:rsidP="00437431">
      <w:pPr>
        <w:pStyle w:val="Ttulo3"/>
        <w:keepNext w:val="0"/>
        <w:keepLines w:val="0"/>
        <w:suppressAutoHyphens/>
        <w:spacing w:before="0" w:after="0" w:line="360" w:lineRule="auto"/>
        <w:contextualSpacing/>
        <w:jc w:val="both"/>
        <w:rPr>
          <w:rFonts w:ascii="Verdana" w:hAnsi="Verdana"/>
          <w:b w:val="0"/>
          <w:sz w:val="20"/>
          <w:szCs w:val="20"/>
        </w:rPr>
      </w:pPr>
      <w:r w:rsidRPr="00D84258">
        <w:rPr>
          <w:rFonts w:ascii="Verdana" w:hAnsi="Verdana"/>
          <w:b w:val="0"/>
          <w:sz w:val="20"/>
          <w:szCs w:val="20"/>
        </w:rPr>
        <w:t>Caso a prestação do objeto contratual seja estipulada de forma parcelada, os recebimentos provisório e definitivo serão efetuados apenas por ocasião da entrega da última parcela, quando, então, serão adotadas as medidas destinadas ao pagamento dos serviços, desde que observadas as demais condições do Termo de Referência.</w:t>
      </w:r>
    </w:p>
    <w:p w14:paraId="59E66D1E" w14:textId="77777777" w:rsidR="00D84258" w:rsidRPr="00D84258" w:rsidRDefault="00D84258" w:rsidP="00D84258">
      <w:pPr>
        <w:pStyle w:val="LO-normal"/>
      </w:pPr>
    </w:p>
    <w:p w14:paraId="77F50537" w14:textId="77777777" w:rsidR="00437431" w:rsidRPr="00437431" w:rsidRDefault="00437431" w:rsidP="00437431">
      <w:pPr>
        <w:pStyle w:val="Ttulo1"/>
        <w:keepNext/>
        <w:suppressAutoHyphens/>
        <w:spacing w:beforeAutospacing="0" w:afterAutospacing="0" w:line="360" w:lineRule="auto"/>
        <w:jc w:val="both"/>
        <w:rPr>
          <w:rFonts w:ascii="Verdana" w:hAnsi="Verdana"/>
          <w:bCs w:val="0"/>
          <w:sz w:val="20"/>
          <w:szCs w:val="20"/>
        </w:rPr>
      </w:pPr>
      <w:r w:rsidRPr="00437431">
        <w:rPr>
          <w:rFonts w:ascii="Verdana" w:hAnsi="Verdana"/>
          <w:sz w:val="20"/>
          <w:szCs w:val="20"/>
        </w:rPr>
        <w:t>DAS CONDIÇÕES DE PAGAMENTO</w:t>
      </w:r>
    </w:p>
    <w:p w14:paraId="0DD60FB6"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Observadas as etapas de execução, o quantitativo e o preço, bem como 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68256EFD"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O faturamento deverá ser realizado em face do CNPJ 13.950.733/0001-39 da CONTRATANTE;</w:t>
      </w:r>
    </w:p>
    <w:p w14:paraId="7F1FD0C0"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Para a liberação do pagamento, o responsável pelo acompanhamento encaminhará o documento de cobrança e documentação complementar ao Departamento Financeiro que então providenciará a liquidação da obrigação.</w:t>
      </w:r>
    </w:p>
    <w:p w14:paraId="029844B9"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A pendência de liquidação de obrigação financeira imposta em virtude de penalidade ou inadimplência poderá gerar a retenção e/ou o desconto dos pagamentos devidos a CONTRATADA, sem que isso gere direito a acréscimos de qualquer natureza.</w:t>
      </w:r>
    </w:p>
    <w:p w14:paraId="26912122" w14:textId="77777777" w:rsidR="00437431" w:rsidRPr="00D84258" w:rsidRDefault="00437431" w:rsidP="00437431">
      <w:pPr>
        <w:pStyle w:val="Ttulo3"/>
        <w:keepNext w:val="0"/>
        <w:keepLines w:val="0"/>
        <w:suppressAutoHyphens/>
        <w:spacing w:before="0" w:after="0" w:line="360" w:lineRule="auto"/>
        <w:contextualSpacing/>
        <w:jc w:val="both"/>
        <w:rPr>
          <w:rFonts w:ascii="Verdana" w:hAnsi="Verdana"/>
          <w:b w:val="0"/>
          <w:sz w:val="20"/>
          <w:szCs w:val="20"/>
        </w:rPr>
      </w:pPr>
      <w:r w:rsidRPr="00D84258">
        <w:rPr>
          <w:rFonts w:ascii="Verdana" w:hAnsi="Verdana"/>
          <w:b w:val="0"/>
          <w:sz w:val="20"/>
          <w:szCs w:val="20"/>
        </w:rPr>
        <w:t>Eventuais retenções e/ou descontos dos pagamentos serão apreciados em procedimento específico para apuração do eventual inadimplemento.</w:t>
      </w:r>
    </w:p>
    <w:p w14:paraId="28B0EA79"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261FFBA0"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A DPPR fará as retenções de acordo com a legislação vigente e/ou exigirá a comprovação dos recolhimentos exigidos em lei.</w:t>
      </w:r>
    </w:p>
    <w:p w14:paraId="3404F088" w14:textId="77777777" w:rsidR="00437431" w:rsidRPr="00D84258" w:rsidRDefault="00437431" w:rsidP="00437431">
      <w:pPr>
        <w:pStyle w:val="Ttulo3"/>
        <w:keepNext w:val="0"/>
        <w:keepLines w:val="0"/>
        <w:suppressAutoHyphens/>
        <w:spacing w:before="0" w:after="0" w:line="360" w:lineRule="auto"/>
        <w:contextualSpacing/>
        <w:jc w:val="both"/>
        <w:rPr>
          <w:rFonts w:ascii="Verdana" w:hAnsi="Verdana"/>
          <w:b w:val="0"/>
          <w:sz w:val="20"/>
          <w:szCs w:val="20"/>
        </w:rPr>
      </w:pPr>
      <w:r w:rsidRPr="00D84258">
        <w:rPr>
          <w:rFonts w:ascii="Verdana" w:hAnsi="Verdana"/>
          <w:b w:val="0"/>
          <w:sz w:val="20"/>
          <w:szCs w:val="20"/>
        </w:rPr>
        <w:t>Eventuais encargos decorrentes de atrasos nas retenções de responsabilidade da DPPR serão imputáveis exclusivamente à fornecedora quando esta deixar de apresentar os documentos necessários em tempo hábil.</w:t>
      </w:r>
    </w:p>
    <w:p w14:paraId="3C8C6F38" w14:textId="77777777" w:rsidR="00437431" w:rsidRPr="00437431" w:rsidRDefault="00437431" w:rsidP="00437431">
      <w:pPr>
        <w:pStyle w:val="Ttulo1"/>
        <w:keepNext/>
        <w:suppressAutoHyphens/>
        <w:spacing w:beforeAutospacing="0" w:afterAutospacing="0" w:line="360" w:lineRule="auto"/>
        <w:jc w:val="both"/>
        <w:rPr>
          <w:rFonts w:ascii="Verdana" w:hAnsi="Verdana"/>
          <w:bCs w:val="0"/>
          <w:sz w:val="20"/>
          <w:szCs w:val="20"/>
        </w:rPr>
      </w:pPr>
      <w:r w:rsidRPr="00437431">
        <w:rPr>
          <w:rFonts w:ascii="Verdana" w:hAnsi="Verdana"/>
          <w:sz w:val="20"/>
          <w:szCs w:val="20"/>
        </w:rPr>
        <w:t xml:space="preserve"> DAS CONDIÇÕES DE REVISÃO E REAJUSTE</w:t>
      </w:r>
    </w:p>
    <w:p w14:paraId="72937AB4"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O preço contratado é suscetível de reajuste e/ou revisão, observadas, em qualquer caso, as disposições legais aplicáveis.</w:t>
      </w:r>
    </w:p>
    <w:p w14:paraId="1ED7308C"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O reajuste será realizado anualmente em relação aos custos sujeitos à variação de mercado, depois de decorridos 12 (doze) meses da data de apresentação da proposta (em __/__/____ conforme mov. __ dos autos __.___.___-__), devendo ser utilizado índices específicos ou setoriais mais adequados à natureza da obra, compra ou serviço, sempre que existentes, nos termos dos artigos 113 e 114 da Lei n° 15.608/2007.</w:t>
      </w:r>
    </w:p>
    <w:p w14:paraId="406E26BA"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Na ausência dos índices oficiais específicos ou setoriais, previstos no item anterior, adotar-se-á o índice geral de preços mais vantajoso para a Administração, dentre os seguintes:</w:t>
      </w:r>
    </w:p>
    <w:p w14:paraId="5CD08C6E" w14:textId="77777777" w:rsidR="00437431" w:rsidRPr="00D84258" w:rsidRDefault="00437431" w:rsidP="00437431">
      <w:pPr>
        <w:pStyle w:val="Ttulo3"/>
        <w:keepNext w:val="0"/>
        <w:keepLines w:val="0"/>
        <w:suppressAutoHyphens/>
        <w:spacing w:before="0" w:after="0" w:line="360" w:lineRule="auto"/>
        <w:contextualSpacing/>
        <w:jc w:val="both"/>
        <w:rPr>
          <w:rFonts w:ascii="Verdana" w:hAnsi="Verdana"/>
          <w:b w:val="0"/>
          <w:sz w:val="20"/>
          <w:szCs w:val="20"/>
        </w:rPr>
      </w:pPr>
      <w:r w:rsidRPr="00D84258">
        <w:rPr>
          <w:rFonts w:ascii="Verdana" w:hAnsi="Verdana"/>
          <w:b w:val="0"/>
          <w:sz w:val="20"/>
          <w:szCs w:val="20"/>
        </w:rPr>
        <w:t>Índice de Preços ao Consumidor Amplo – IPCA;</w:t>
      </w:r>
    </w:p>
    <w:p w14:paraId="47A83027" w14:textId="77777777" w:rsidR="00437431" w:rsidRPr="00D84258" w:rsidRDefault="00437431" w:rsidP="00437431">
      <w:pPr>
        <w:pStyle w:val="Ttulo3"/>
        <w:keepNext w:val="0"/>
        <w:keepLines w:val="0"/>
        <w:suppressAutoHyphens/>
        <w:spacing w:before="0" w:after="0" w:line="360" w:lineRule="auto"/>
        <w:contextualSpacing/>
        <w:jc w:val="both"/>
        <w:rPr>
          <w:rFonts w:ascii="Verdana" w:hAnsi="Verdana"/>
          <w:b w:val="0"/>
          <w:sz w:val="20"/>
          <w:szCs w:val="20"/>
        </w:rPr>
      </w:pPr>
      <w:r w:rsidRPr="00D84258">
        <w:rPr>
          <w:rFonts w:ascii="Verdana" w:hAnsi="Verdana"/>
          <w:b w:val="0"/>
          <w:sz w:val="20"/>
          <w:szCs w:val="20"/>
        </w:rPr>
        <w:t>Índice Nacional de Preços ao Consumidor – INPC;</w:t>
      </w:r>
    </w:p>
    <w:p w14:paraId="1A4C19FE" w14:textId="77777777" w:rsidR="00437431" w:rsidRPr="00D84258" w:rsidRDefault="00437431" w:rsidP="00437431">
      <w:pPr>
        <w:pStyle w:val="Ttulo3"/>
        <w:keepNext w:val="0"/>
        <w:keepLines w:val="0"/>
        <w:suppressAutoHyphens/>
        <w:spacing w:before="0" w:after="0" w:line="360" w:lineRule="auto"/>
        <w:contextualSpacing/>
        <w:jc w:val="both"/>
        <w:rPr>
          <w:rFonts w:ascii="Verdana" w:hAnsi="Verdana"/>
          <w:b w:val="0"/>
          <w:sz w:val="20"/>
          <w:szCs w:val="20"/>
        </w:rPr>
      </w:pPr>
      <w:r w:rsidRPr="00D84258">
        <w:rPr>
          <w:rFonts w:ascii="Verdana" w:hAnsi="Verdana"/>
          <w:b w:val="0"/>
          <w:sz w:val="20"/>
          <w:szCs w:val="20"/>
        </w:rPr>
        <w:t>Índice Geral de Preços do Mercado – IGP-M; ou</w:t>
      </w:r>
    </w:p>
    <w:p w14:paraId="748DE63C" w14:textId="77777777" w:rsidR="00437431" w:rsidRPr="00D84258" w:rsidRDefault="00437431" w:rsidP="00437431">
      <w:pPr>
        <w:pStyle w:val="Ttulo3"/>
        <w:keepNext w:val="0"/>
        <w:keepLines w:val="0"/>
        <w:suppressAutoHyphens/>
        <w:spacing w:before="0" w:after="0" w:line="360" w:lineRule="auto"/>
        <w:contextualSpacing/>
        <w:jc w:val="both"/>
        <w:rPr>
          <w:rFonts w:ascii="Verdana" w:hAnsi="Verdana"/>
          <w:b w:val="0"/>
          <w:sz w:val="20"/>
          <w:szCs w:val="20"/>
        </w:rPr>
      </w:pPr>
      <w:r w:rsidRPr="00D84258">
        <w:rPr>
          <w:rFonts w:ascii="Verdana" w:hAnsi="Verdana"/>
          <w:b w:val="0"/>
          <w:sz w:val="20"/>
          <w:szCs w:val="20"/>
        </w:rPr>
        <w:t>Índice Geral de Preços – Disponibilidade Interna – a IGP-DI.</w:t>
      </w:r>
    </w:p>
    <w:p w14:paraId="02C67826"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Na hipótese de não ter sido divulgado o índice relativo ao último mês do período da apuração, deverá ser adotada a variação dos 12 (doze) meses imediatamente antecedentes a esse mês;</w:t>
      </w:r>
    </w:p>
    <w:p w14:paraId="12FBF019"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w:t>
      </w:r>
    </w:p>
    <w:p w14:paraId="66369B97"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O prazo para a CONTRATADA solicitar o reajuste encerra-se na data da prorrogação contratual subsequente ao período em que se completarem 12 (doze) meses da apresentação da proposta ou do reajuste anterior, ou na data do encerramento da vigência do contrato, caso não haja prorrogação;</w:t>
      </w:r>
    </w:p>
    <w:p w14:paraId="57FBDCA6"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Caso a CONTRATADA não solicite o reajuste tempestivamente, dentro do prazo acima fixado, ocorrerá a preclusão do direito ao reajuste;</w:t>
      </w:r>
    </w:p>
    <w:p w14:paraId="744CC29D"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Nessas condições, se a vigência do contrato tiver sido prorrogada, novo reajuste só poderá ser pleiteado após o decurso de novo interregno mínimo de 12 (doze) meses, contados do período em que se completarem 12 (doze) meses da apresentação da proposta ou do reajuste anterior;</w:t>
      </w:r>
    </w:p>
    <w:p w14:paraId="3FD2F9F8"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14:paraId="1BCC7F87"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Os novos valores contratuais decorrentes dos reajustes terão suas vigências iniciadas a partir do dia seguinte à data em que se completarem 12 (doze) meses da apresentação da proposta, do reajuste anterior ou da data em que deveria ter ocorrido o reajuste anterior;</w:t>
      </w:r>
    </w:p>
    <w:p w14:paraId="0F452F1E"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Quando, antes da data do reajuste, já tiver ocorrido a revisão do contrato para manutenção do seu equilíbrio econômico financeiro, será a revisão considerada à ocasião do reajuste, para evitar acumulação injustificada.</w:t>
      </w:r>
    </w:p>
    <w:p w14:paraId="6C2D59E7"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Os valores resultantes de reajuste terão sempre, no máximo, quatro casas decimais.</w:t>
      </w:r>
    </w:p>
    <w:p w14:paraId="22DEE21D"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A revisão será realizada única e tão somente com relação às hipóteses previstas em lei, em especial aquelas constantes do artigo 112, § 3°, incisos II e III, da Lei Estadual n° 15.608/2007, observando todas as disposições pertinentes.</w:t>
      </w:r>
    </w:p>
    <w:p w14:paraId="5B953B4A" w14:textId="77777777" w:rsidR="00437431" w:rsidRDefault="00437431" w:rsidP="00437431">
      <w:pPr>
        <w:pStyle w:val="Ttulo3"/>
        <w:keepNext w:val="0"/>
        <w:keepLines w:val="0"/>
        <w:suppressAutoHyphens/>
        <w:spacing w:before="0" w:after="0" w:line="360" w:lineRule="auto"/>
        <w:contextualSpacing/>
        <w:jc w:val="both"/>
        <w:rPr>
          <w:rFonts w:ascii="Verdana" w:hAnsi="Verdana"/>
          <w:b w:val="0"/>
          <w:sz w:val="20"/>
          <w:szCs w:val="20"/>
        </w:rPr>
      </w:pPr>
      <w:r w:rsidRPr="00D84258">
        <w:rPr>
          <w:rFonts w:ascii="Verdana" w:hAnsi="Verdana"/>
          <w:b w:val="0"/>
          <w:sz w:val="20"/>
          <w:szCs w:val="20"/>
        </w:rPr>
        <w:t>A revisão do preço original do contrato dependerá da efetiva comprovação do desequilíbrio, das necessárias justificativas, dos pronunciamentos dos setores técnico e jurídico, além da aprovação da autoridade competente.</w:t>
      </w:r>
    </w:p>
    <w:p w14:paraId="07106E09" w14:textId="77777777" w:rsidR="00D84258" w:rsidRPr="00D84258" w:rsidRDefault="00D84258" w:rsidP="00D84258">
      <w:pPr>
        <w:pStyle w:val="LO-normal"/>
      </w:pPr>
    </w:p>
    <w:p w14:paraId="1C5A152E" w14:textId="77777777" w:rsidR="00437431" w:rsidRPr="00437431" w:rsidRDefault="00437431" w:rsidP="00437431">
      <w:pPr>
        <w:pStyle w:val="Ttulo1"/>
        <w:keepNext/>
        <w:suppressAutoHyphens/>
        <w:spacing w:beforeAutospacing="0" w:afterAutospacing="0" w:line="360" w:lineRule="auto"/>
        <w:jc w:val="both"/>
        <w:rPr>
          <w:rFonts w:ascii="Verdana" w:hAnsi="Verdana"/>
          <w:bCs w:val="0"/>
          <w:sz w:val="20"/>
          <w:szCs w:val="20"/>
        </w:rPr>
      </w:pPr>
      <w:r w:rsidRPr="00437431">
        <w:rPr>
          <w:rFonts w:ascii="Verdana" w:hAnsi="Verdana"/>
          <w:sz w:val="20"/>
          <w:szCs w:val="20"/>
        </w:rPr>
        <w:t>DA FISCALIZAÇÃO</w:t>
      </w:r>
    </w:p>
    <w:p w14:paraId="46EB4B3F"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14:paraId="4BB278F1"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 15.608/07.</w:t>
      </w:r>
    </w:p>
    <w:p w14:paraId="18D69337" w14:textId="77777777" w:rsidR="00437431" w:rsidRPr="00D84258" w:rsidRDefault="00437431" w:rsidP="00437431">
      <w:pPr>
        <w:pStyle w:val="Ttulo3"/>
        <w:keepNext w:val="0"/>
        <w:keepLines w:val="0"/>
        <w:suppressAutoHyphens/>
        <w:spacing w:before="0" w:after="0" w:line="360" w:lineRule="auto"/>
        <w:contextualSpacing/>
        <w:jc w:val="both"/>
        <w:rPr>
          <w:rFonts w:ascii="Verdana" w:hAnsi="Verdana"/>
          <w:b w:val="0"/>
          <w:sz w:val="20"/>
          <w:szCs w:val="20"/>
        </w:rPr>
      </w:pPr>
      <w:r w:rsidRPr="00D84258">
        <w:rPr>
          <w:rFonts w:ascii="Verdana" w:hAnsi="Verdana"/>
          <w:b w:val="0"/>
          <w:sz w:val="20"/>
          <w:szCs w:val="20"/>
        </w:rPr>
        <w:t>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14:paraId="7ADA5A67" w14:textId="77777777" w:rsidR="00437431"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14:paraId="25CB0ED1" w14:textId="77777777" w:rsidR="00D84258" w:rsidRPr="00D84258" w:rsidRDefault="00D84258" w:rsidP="00D84258">
      <w:pPr>
        <w:pStyle w:val="LO-normal"/>
        <w:rPr>
          <w:lang w:eastAsia="pt-BR"/>
        </w:rPr>
      </w:pPr>
    </w:p>
    <w:p w14:paraId="7A0422E4" w14:textId="77777777" w:rsidR="00437431" w:rsidRPr="00D84258" w:rsidRDefault="00437431" w:rsidP="00437431">
      <w:pPr>
        <w:pStyle w:val="Ttulo1"/>
        <w:keepNext/>
        <w:suppressAutoHyphens/>
        <w:spacing w:beforeAutospacing="0" w:afterAutospacing="0" w:line="360" w:lineRule="auto"/>
        <w:jc w:val="both"/>
        <w:rPr>
          <w:rFonts w:ascii="Verdana" w:hAnsi="Verdana"/>
          <w:bCs w:val="0"/>
          <w:sz w:val="20"/>
          <w:szCs w:val="20"/>
        </w:rPr>
      </w:pPr>
      <w:r w:rsidRPr="00D84258">
        <w:rPr>
          <w:rFonts w:ascii="Verdana" w:hAnsi="Verdana"/>
          <w:sz w:val="20"/>
          <w:szCs w:val="20"/>
        </w:rPr>
        <w:t>DAS SANÇÕES ADMINISTRATIVAS E DA LEGISLAÇÃO APLICÁVEL</w:t>
      </w:r>
    </w:p>
    <w:p w14:paraId="0BBB8329" w14:textId="77777777" w:rsidR="00437431" w:rsidRPr="00D84258" w:rsidRDefault="00437431" w:rsidP="00437431">
      <w:pPr>
        <w:pStyle w:val="Ttulo2"/>
        <w:suppressAutoHyphens/>
        <w:spacing w:beforeAutospacing="0" w:afterAutospacing="0" w:line="360" w:lineRule="auto"/>
        <w:contextualSpacing/>
        <w:jc w:val="both"/>
        <w:rPr>
          <w:rFonts w:ascii="Verdana" w:hAnsi="Verdana"/>
          <w:b w:val="0"/>
          <w:sz w:val="20"/>
          <w:szCs w:val="20"/>
        </w:rPr>
      </w:pPr>
      <w:r w:rsidRPr="00D84258">
        <w:rPr>
          <w:rFonts w:ascii="Verdana" w:hAnsi="Verdana"/>
          <w:b w:val="0"/>
          <w:sz w:val="20"/>
          <w:szCs w:val="20"/>
        </w:rPr>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33A378F6" w14:textId="77777777" w:rsidR="00437431" w:rsidRPr="00D84258" w:rsidRDefault="00437431" w:rsidP="00F172C9">
      <w:pPr>
        <w:pStyle w:val="Ttulo2"/>
        <w:numPr>
          <w:ilvl w:val="0"/>
          <w:numId w:val="0"/>
        </w:numPr>
        <w:rPr>
          <w:rFonts w:ascii="Verdana" w:hAnsi="Verdana"/>
          <w:b w:val="0"/>
          <w:sz w:val="20"/>
          <w:szCs w:val="20"/>
        </w:rPr>
      </w:pPr>
      <w:r w:rsidRPr="00D84258">
        <w:rPr>
          <w:rFonts w:ascii="Verdana" w:hAnsi="Verdana"/>
          <w:b w:val="0"/>
          <w:sz w:val="20"/>
          <w:szCs w:val="20"/>
        </w:rPr>
        <w:t>I -</w:t>
      </w:r>
      <w:r w:rsidRPr="00D84258">
        <w:rPr>
          <w:rFonts w:ascii="Verdana" w:hAnsi="Verdana"/>
          <w:b w:val="0"/>
          <w:sz w:val="20"/>
          <w:szCs w:val="20"/>
        </w:rPr>
        <w:tab/>
        <w:t xml:space="preserve">Advertência, em caso de conduta que prejudique o andamento do procedimento licitatório ou da contratação; </w:t>
      </w:r>
    </w:p>
    <w:p w14:paraId="216450A2" w14:textId="77777777" w:rsidR="00437431" w:rsidRPr="00D84258" w:rsidRDefault="00437431" w:rsidP="00F172C9">
      <w:pPr>
        <w:pStyle w:val="Ttulo2"/>
        <w:numPr>
          <w:ilvl w:val="0"/>
          <w:numId w:val="0"/>
        </w:numPr>
        <w:rPr>
          <w:rFonts w:ascii="Verdana" w:hAnsi="Verdana"/>
          <w:b w:val="0"/>
          <w:sz w:val="20"/>
          <w:szCs w:val="20"/>
        </w:rPr>
      </w:pPr>
      <w:r w:rsidRPr="00D84258">
        <w:rPr>
          <w:rFonts w:ascii="Verdana" w:hAnsi="Verdana"/>
          <w:b w:val="0"/>
          <w:sz w:val="20"/>
          <w:szCs w:val="20"/>
        </w:rPr>
        <w:t>II -</w:t>
      </w:r>
      <w:r w:rsidRPr="00D84258">
        <w:rPr>
          <w:rFonts w:ascii="Verdana" w:hAnsi="Verdana"/>
          <w:b w:val="0"/>
          <w:sz w:val="20"/>
          <w:szCs w:val="20"/>
        </w:rPr>
        <w:tab/>
        <w:t xml:space="preserve">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14:paraId="20761379" w14:textId="77777777" w:rsidR="00437431" w:rsidRPr="00D84258" w:rsidRDefault="00437431" w:rsidP="00F172C9">
      <w:pPr>
        <w:pStyle w:val="Ttulo2"/>
        <w:numPr>
          <w:ilvl w:val="0"/>
          <w:numId w:val="0"/>
        </w:numPr>
        <w:rPr>
          <w:rFonts w:ascii="Verdana" w:hAnsi="Verdana"/>
          <w:b w:val="0"/>
          <w:sz w:val="20"/>
          <w:szCs w:val="20"/>
        </w:rPr>
      </w:pPr>
      <w:r w:rsidRPr="00D84258">
        <w:rPr>
          <w:rFonts w:ascii="Verdana" w:hAnsi="Verdana"/>
          <w:b w:val="0"/>
          <w:sz w:val="20"/>
          <w:szCs w:val="20"/>
        </w:rPr>
        <w:t>III -</w:t>
      </w:r>
      <w:r w:rsidRPr="00D84258">
        <w:rPr>
          <w:rFonts w:ascii="Verdana" w:hAnsi="Verdana"/>
          <w:b w:val="0"/>
          <w:sz w:val="20"/>
          <w:szCs w:val="20"/>
        </w:rPr>
        <w:tab/>
        <w:t xml:space="preserve">Multa de até 20% (vinte por cento) sobre o valor total do contrato, nas seguintes hipóteses, dentre outras: </w:t>
      </w:r>
    </w:p>
    <w:p w14:paraId="6CD5BA68" w14:textId="77777777" w:rsidR="00437431" w:rsidRPr="00D84258" w:rsidRDefault="00437431" w:rsidP="00F172C9">
      <w:pPr>
        <w:pStyle w:val="Ttulo2"/>
        <w:numPr>
          <w:ilvl w:val="0"/>
          <w:numId w:val="0"/>
        </w:numPr>
        <w:rPr>
          <w:rFonts w:ascii="Verdana" w:hAnsi="Verdana"/>
          <w:b w:val="0"/>
          <w:sz w:val="20"/>
          <w:szCs w:val="20"/>
        </w:rPr>
      </w:pPr>
      <w:r w:rsidRPr="00D84258">
        <w:rPr>
          <w:rFonts w:ascii="Verdana" w:hAnsi="Verdana"/>
          <w:b w:val="0"/>
          <w:sz w:val="20"/>
          <w:szCs w:val="20"/>
        </w:rPr>
        <w:t>a)</w:t>
      </w:r>
      <w:r w:rsidRPr="00D84258">
        <w:rPr>
          <w:rFonts w:ascii="Verdana" w:hAnsi="Verdana"/>
          <w:b w:val="0"/>
          <w:sz w:val="20"/>
          <w:szCs w:val="20"/>
        </w:rPr>
        <w:tab/>
        <w:t>não manutenção da proposta;</w:t>
      </w:r>
    </w:p>
    <w:p w14:paraId="5E5D237D" w14:textId="77777777" w:rsidR="00437431" w:rsidRPr="00D84258" w:rsidRDefault="00437431" w:rsidP="00F172C9">
      <w:pPr>
        <w:pStyle w:val="Ttulo2"/>
        <w:numPr>
          <w:ilvl w:val="0"/>
          <w:numId w:val="0"/>
        </w:numPr>
        <w:rPr>
          <w:rFonts w:ascii="Verdana" w:hAnsi="Verdana"/>
          <w:b w:val="0"/>
          <w:sz w:val="20"/>
          <w:szCs w:val="20"/>
        </w:rPr>
      </w:pPr>
      <w:r w:rsidRPr="00D84258">
        <w:rPr>
          <w:rFonts w:ascii="Verdana" w:hAnsi="Verdana"/>
          <w:b w:val="0"/>
          <w:sz w:val="20"/>
          <w:szCs w:val="20"/>
        </w:rPr>
        <w:t>b)</w:t>
      </w:r>
      <w:r w:rsidRPr="00D84258">
        <w:rPr>
          <w:rFonts w:ascii="Verdana" w:hAnsi="Verdana"/>
          <w:b w:val="0"/>
          <w:sz w:val="20"/>
          <w:szCs w:val="20"/>
        </w:rPr>
        <w:tab/>
        <w:t>apresentação de declaração falsa;</w:t>
      </w:r>
    </w:p>
    <w:p w14:paraId="3627480E" w14:textId="77777777" w:rsidR="00437431" w:rsidRPr="00D84258" w:rsidRDefault="00437431" w:rsidP="00F172C9">
      <w:pPr>
        <w:pStyle w:val="Ttulo2"/>
        <w:numPr>
          <w:ilvl w:val="0"/>
          <w:numId w:val="0"/>
        </w:numPr>
        <w:rPr>
          <w:rFonts w:ascii="Verdana" w:hAnsi="Verdana"/>
          <w:b w:val="0"/>
          <w:sz w:val="20"/>
          <w:szCs w:val="20"/>
        </w:rPr>
      </w:pPr>
      <w:r w:rsidRPr="00D84258">
        <w:rPr>
          <w:rFonts w:ascii="Verdana" w:hAnsi="Verdana"/>
          <w:b w:val="0"/>
          <w:sz w:val="20"/>
          <w:szCs w:val="20"/>
        </w:rPr>
        <w:t>c)</w:t>
      </w:r>
      <w:r w:rsidRPr="00D84258">
        <w:rPr>
          <w:rFonts w:ascii="Verdana" w:hAnsi="Verdana"/>
          <w:b w:val="0"/>
          <w:sz w:val="20"/>
          <w:szCs w:val="20"/>
        </w:rPr>
        <w:tab/>
        <w:t>não apresentação de documento na fase de saneamento;</w:t>
      </w:r>
    </w:p>
    <w:p w14:paraId="1C040C2B" w14:textId="77777777" w:rsidR="00437431" w:rsidRPr="00D84258" w:rsidRDefault="00437431" w:rsidP="00F172C9">
      <w:pPr>
        <w:pStyle w:val="Ttulo2"/>
        <w:numPr>
          <w:ilvl w:val="0"/>
          <w:numId w:val="0"/>
        </w:numPr>
        <w:rPr>
          <w:rFonts w:ascii="Verdana" w:hAnsi="Verdana"/>
          <w:b w:val="0"/>
          <w:sz w:val="20"/>
          <w:szCs w:val="20"/>
        </w:rPr>
      </w:pPr>
      <w:r w:rsidRPr="00D84258">
        <w:rPr>
          <w:rFonts w:ascii="Verdana" w:hAnsi="Verdana"/>
          <w:b w:val="0"/>
          <w:sz w:val="20"/>
          <w:szCs w:val="20"/>
        </w:rPr>
        <w:t>d)</w:t>
      </w:r>
      <w:r w:rsidRPr="00D84258">
        <w:rPr>
          <w:rFonts w:ascii="Verdana" w:hAnsi="Verdana"/>
          <w:b w:val="0"/>
          <w:sz w:val="20"/>
          <w:szCs w:val="20"/>
        </w:rPr>
        <w:tab/>
        <w:t>inexecução contratual;</w:t>
      </w:r>
    </w:p>
    <w:p w14:paraId="6253813F" w14:textId="77777777" w:rsidR="00437431" w:rsidRPr="00D84258" w:rsidRDefault="00437431" w:rsidP="00F172C9">
      <w:pPr>
        <w:pStyle w:val="Ttulo2"/>
        <w:numPr>
          <w:ilvl w:val="0"/>
          <w:numId w:val="0"/>
        </w:numPr>
        <w:rPr>
          <w:rFonts w:ascii="Verdana" w:hAnsi="Verdana"/>
          <w:b w:val="0"/>
          <w:sz w:val="20"/>
          <w:szCs w:val="20"/>
        </w:rPr>
      </w:pPr>
      <w:r w:rsidRPr="00D84258">
        <w:rPr>
          <w:rFonts w:ascii="Verdana" w:hAnsi="Verdana"/>
          <w:b w:val="0"/>
          <w:sz w:val="20"/>
          <w:szCs w:val="20"/>
        </w:rPr>
        <w:t>e)</w:t>
      </w:r>
      <w:r w:rsidRPr="00D84258">
        <w:rPr>
          <w:rFonts w:ascii="Verdana" w:hAnsi="Verdana"/>
          <w:b w:val="0"/>
          <w:sz w:val="20"/>
          <w:szCs w:val="20"/>
        </w:rPr>
        <w:tab/>
        <w:t>recusa injustificada, após ser considerado adjudicatário, a assinar o contrato, aceitar ou retirar o instrumento equivalente, dentro do prazo estabelecido pela Administração;</w:t>
      </w:r>
    </w:p>
    <w:p w14:paraId="38922D7F" w14:textId="77777777" w:rsidR="00437431" w:rsidRPr="00D84258" w:rsidRDefault="00437431" w:rsidP="00F172C9">
      <w:pPr>
        <w:pStyle w:val="Ttulo2"/>
        <w:numPr>
          <w:ilvl w:val="0"/>
          <w:numId w:val="0"/>
        </w:numPr>
        <w:rPr>
          <w:rFonts w:ascii="Verdana" w:hAnsi="Verdana"/>
          <w:b w:val="0"/>
          <w:sz w:val="20"/>
          <w:szCs w:val="20"/>
        </w:rPr>
      </w:pPr>
      <w:r w:rsidRPr="00D84258">
        <w:rPr>
          <w:rFonts w:ascii="Verdana" w:hAnsi="Verdana"/>
          <w:b w:val="0"/>
          <w:sz w:val="20"/>
          <w:szCs w:val="20"/>
        </w:rPr>
        <w:t>f)</w:t>
      </w:r>
      <w:r w:rsidRPr="00D84258">
        <w:rPr>
          <w:rFonts w:ascii="Verdana" w:hAnsi="Verdana"/>
          <w:b w:val="0"/>
          <w:sz w:val="20"/>
          <w:szCs w:val="20"/>
        </w:rPr>
        <w:tab/>
        <w:t>abandono da execução contratual;</w:t>
      </w:r>
    </w:p>
    <w:p w14:paraId="5AE83248" w14:textId="77777777" w:rsidR="00437431" w:rsidRPr="00D84258" w:rsidRDefault="00437431" w:rsidP="00F172C9">
      <w:pPr>
        <w:pStyle w:val="Ttulo2"/>
        <w:numPr>
          <w:ilvl w:val="0"/>
          <w:numId w:val="0"/>
        </w:numPr>
        <w:rPr>
          <w:rFonts w:ascii="Verdana" w:hAnsi="Verdana"/>
          <w:b w:val="0"/>
          <w:sz w:val="20"/>
          <w:szCs w:val="20"/>
        </w:rPr>
      </w:pPr>
      <w:r w:rsidRPr="00D84258">
        <w:rPr>
          <w:rFonts w:ascii="Verdana" w:hAnsi="Verdana"/>
          <w:b w:val="0"/>
          <w:sz w:val="20"/>
          <w:szCs w:val="20"/>
        </w:rPr>
        <w:t>g)</w:t>
      </w:r>
      <w:r w:rsidRPr="00D84258">
        <w:rPr>
          <w:rFonts w:ascii="Verdana" w:hAnsi="Verdana"/>
          <w:b w:val="0"/>
          <w:sz w:val="20"/>
          <w:szCs w:val="20"/>
        </w:rPr>
        <w:tab/>
        <w:t>apresentação de documento falso;</w:t>
      </w:r>
    </w:p>
    <w:p w14:paraId="18DDE97F" w14:textId="77777777" w:rsidR="00437431" w:rsidRPr="00D84258" w:rsidRDefault="00437431" w:rsidP="00F172C9">
      <w:pPr>
        <w:pStyle w:val="Ttulo2"/>
        <w:numPr>
          <w:ilvl w:val="0"/>
          <w:numId w:val="0"/>
        </w:numPr>
        <w:rPr>
          <w:rFonts w:ascii="Verdana" w:hAnsi="Verdana"/>
          <w:b w:val="0"/>
          <w:sz w:val="20"/>
          <w:szCs w:val="20"/>
        </w:rPr>
      </w:pPr>
      <w:r w:rsidRPr="00D84258">
        <w:rPr>
          <w:rFonts w:ascii="Verdana" w:hAnsi="Verdana"/>
          <w:b w:val="0"/>
          <w:sz w:val="20"/>
          <w:szCs w:val="20"/>
        </w:rPr>
        <w:t>h)</w:t>
      </w:r>
      <w:r w:rsidRPr="00D84258">
        <w:rPr>
          <w:rFonts w:ascii="Verdana" w:hAnsi="Verdana"/>
          <w:b w:val="0"/>
          <w:sz w:val="20"/>
          <w:szCs w:val="20"/>
        </w:rPr>
        <w:tab/>
        <w:t>fraude ou frustração do procedimento mediante ajuste, combinação ou qualquer outro expediente;</w:t>
      </w:r>
    </w:p>
    <w:p w14:paraId="145371D9" w14:textId="77777777" w:rsidR="00437431" w:rsidRPr="00D84258" w:rsidRDefault="00437431" w:rsidP="00F172C9">
      <w:pPr>
        <w:pStyle w:val="Ttulo2"/>
        <w:numPr>
          <w:ilvl w:val="0"/>
          <w:numId w:val="0"/>
        </w:numPr>
        <w:rPr>
          <w:rFonts w:ascii="Verdana" w:hAnsi="Verdana"/>
          <w:b w:val="0"/>
          <w:sz w:val="20"/>
          <w:szCs w:val="20"/>
        </w:rPr>
      </w:pPr>
      <w:r w:rsidRPr="00D84258">
        <w:rPr>
          <w:rFonts w:ascii="Verdana" w:hAnsi="Verdana"/>
          <w:b w:val="0"/>
          <w:sz w:val="20"/>
          <w:szCs w:val="20"/>
        </w:rPr>
        <w:t>i)</w:t>
      </w:r>
      <w:r w:rsidRPr="00D84258">
        <w:rPr>
          <w:rFonts w:ascii="Verdana" w:hAnsi="Verdana"/>
          <w:b w:val="0"/>
          <w:sz w:val="20"/>
          <w:szCs w:val="20"/>
        </w:rPr>
        <w:tab/>
        <w:t xml:space="preserve">afastamento ou tentativa de afastamento de outra licitante por meio de violência, grave ameaça, fraude ou oferecimento de vantagem de qualquer tipo; </w:t>
      </w:r>
    </w:p>
    <w:p w14:paraId="60435AF6" w14:textId="77777777" w:rsidR="00437431" w:rsidRPr="00D84258" w:rsidRDefault="00437431" w:rsidP="00F172C9">
      <w:pPr>
        <w:pStyle w:val="Ttulo2"/>
        <w:numPr>
          <w:ilvl w:val="0"/>
          <w:numId w:val="0"/>
        </w:numPr>
        <w:rPr>
          <w:rFonts w:ascii="Verdana" w:hAnsi="Verdana"/>
          <w:b w:val="0"/>
          <w:sz w:val="20"/>
          <w:szCs w:val="20"/>
        </w:rPr>
      </w:pPr>
      <w:r w:rsidRPr="00D84258">
        <w:rPr>
          <w:rFonts w:ascii="Verdana" w:hAnsi="Verdana"/>
          <w:b w:val="0"/>
          <w:sz w:val="20"/>
          <w:szCs w:val="20"/>
        </w:rPr>
        <w:t>j)</w:t>
      </w:r>
      <w:r w:rsidRPr="00D84258">
        <w:rPr>
          <w:rFonts w:ascii="Verdana" w:hAnsi="Verdana"/>
          <w:b w:val="0"/>
          <w:sz w:val="20"/>
          <w:szCs w:val="20"/>
        </w:rPr>
        <w:tab/>
        <w:t xml:space="preserve">atuação de má-fé na relação contratual, comprovada em procedimento específico; </w:t>
      </w:r>
    </w:p>
    <w:p w14:paraId="13057400" w14:textId="77777777" w:rsidR="00437431" w:rsidRPr="00D84258" w:rsidRDefault="00437431" w:rsidP="00F172C9">
      <w:pPr>
        <w:pStyle w:val="Ttulo2"/>
        <w:numPr>
          <w:ilvl w:val="0"/>
          <w:numId w:val="0"/>
        </w:numPr>
        <w:rPr>
          <w:rFonts w:ascii="Verdana" w:hAnsi="Verdana"/>
          <w:b w:val="0"/>
          <w:sz w:val="20"/>
          <w:szCs w:val="20"/>
        </w:rPr>
      </w:pPr>
      <w:r w:rsidRPr="00D84258">
        <w:rPr>
          <w:rFonts w:ascii="Verdana" w:hAnsi="Verdana"/>
          <w:b w:val="0"/>
          <w:sz w:val="20"/>
          <w:szCs w:val="20"/>
        </w:rPr>
        <w:t>k)</w:t>
      </w:r>
      <w:r w:rsidRPr="00D84258">
        <w:rPr>
          <w:rFonts w:ascii="Verdana" w:hAnsi="Verdana"/>
          <w:b w:val="0"/>
          <w:sz w:val="20"/>
          <w:szCs w:val="20"/>
        </w:rPr>
        <w:tab/>
        <w:t xml:space="preserve">recebimento de condenação judicial definitiva por praticar, por meios dolosos, fraude fiscal no recolhimento de quaisquer tributos; </w:t>
      </w:r>
    </w:p>
    <w:p w14:paraId="533FD54D" w14:textId="77777777" w:rsidR="00437431" w:rsidRPr="00D84258" w:rsidRDefault="00437431" w:rsidP="00F172C9">
      <w:pPr>
        <w:pStyle w:val="Ttulo2"/>
        <w:numPr>
          <w:ilvl w:val="0"/>
          <w:numId w:val="0"/>
        </w:numPr>
        <w:rPr>
          <w:rFonts w:ascii="Verdana" w:hAnsi="Verdana"/>
          <w:b w:val="0"/>
          <w:sz w:val="20"/>
          <w:szCs w:val="20"/>
        </w:rPr>
      </w:pPr>
      <w:r w:rsidRPr="00D84258">
        <w:rPr>
          <w:rFonts w:ascii="Verdana" w:hAnsi="Verdana"/>
          <w:b w:val="0"/>
          <w:sz w:val="20"/>
          <w:szCs w:val="20"/>
        </w:rPr>
        <w:t>l)</w:t>
      </w:r>
      <w:r w:rsidRPr="00D84258">
        <w:rPr>
          <w:rFonts w:ascii="Verdana" w:hAnsi="Verdana"/>
          <w:b w:val="0"/>
          <w:sz w:val="20"/>
          <w:szCs w:val="20"/>
        </w:rPr>
        <w:tab/>
        <w:t xml:space="preserve">demonstração de não possuir idoneidade para contratar com a Administração, em virtude de atos ilícitos praticados, em especial infrações à ordem econômica definidos na Lei Federal nº 8.158/91; </w:t>
      </w:r>
    </w:p>
    <w:p w14:paraId="52E6D8BE" w14:textId="77777777" w:rsidR="00437431" w:rsidRPr="00D84258" w:rsidRDefault="00437431" w:rsidP="00F172C9">
      <w:pPr>
        <w:pStyle w:val="Ttulo2"/>
        <w:numPr>
          <w:ilvl w:val="0"/>
          <w:numId w:val="0"/>
        </w:numPr>
        <w:rPr>
          <w:rFonts w:ascii="Verdana" w:hAnsi="Verdana"/>
          <w:b w:val="0"/>
          <w:sz w:val="20"/>
          <w:szCs w:val="20"/>
        </w:rPr>
      </w:pPr>
      <w:r w:rsidRPr="00D84258">
        <w:rPr>
          <w:rFonts w:ascii="Verdana" w:hAnsi="Verdana"/>
          <w:b w:val="0"/>
          <w:sz w:val="20"/>
          <w:szCs w:val="20"/>
        </w:rPr>
        <w:t>m)</w:t>
      </w:r>
      <w:r w:rsidRPr="00D84258">
        <w:rPr>
          <w:rFonts w:ascii="Verdana" w:hAnsi="Verdana"/>
          <w:b w:val="0"/>
          <w:sz w:val="20"/>
          <w:szCs w:val="20"/>
        </w:rPr>
        <w:tab/>
        <w:t>recebimento de condenação definitiva por ato de improbidade administrativa, na forma da lei.</w:t>
      </w:r>
    </w:p>
    <w:p w14:paraId="7D15CED5" w14:textId="77777777" w:rsidR="00437431" w:rsidRPr="00D84258" w:rsidRDefault="00437431" w:rsidP="00F172C9">
      <w:pPr>
        <w:pStyle w:val="Ttulo2"/>
        <w:numPr>
          <w:ilvl w:val="0"/>
          <w:numId w:val="0"/>
        </w:numPr>
        <w:rPr>
          <w:rFonts w:ascii="Verdana" w:hAnsi="Verdana"/>
          <w:b w:val="0"/>
          <w:sz w:val="20"/>
          <w:szCs w:val="20"/>
        </w:rPr>
      </w:pPr>
      <w:r w:rsidRPr="00D84258">
        <w:rPr>
          <w:rFonts w:ascii="Verdana" w:hAnsi="Verdana"/>
          <w:b w:val="0"/>
          <w:sz w:val="20"/>
          <w:szCs w:val="20"/>
        </w:rPr>
        <w:t>IV -</w:t>
      </w:r>
      <w:r w:rsidRPr="00D84258">
        <w:rPr>
          <w:rFonts w:ascii="Verdana" w:hAnsi="Verdana"/>
          <w:b w:val="0"/>
          <w:sz w:val="20"/>
          <w:szCs w:val="20"/>
        </w:rPr>
        <w:tab/>
        <w:t>Suspensão temporária de participação em licitação e impedimento de licitar e contratar com a DPPR pelo prazo de até 2 (dois) anos, nas seguintes hipóteses:</w:t>
      </w:r>
    </w:p>
    <w:p w14:paraId="48ACAB1A" w14:textId="77777777" w:rsidR="00437431" w:rsidRPr="00D84258" w:rsidRDefault="00437431" w:rsidP="00F172C9">
      <w:pPr>
        <w:pStyle w:val="Ttulo2"/>
        <w:numPr>
          <w:ilvl w:val="0"/>
          <w:numId w:val="0"/>
        </w:numPr>
        <w:rPr>
          <w:rFonts w:ascii="Verdana" w:hAnsi="Verdana"/>
          <w:b w:val="0"/>
          <w:sz w:val="20"/>
          <w:szCs w:val="20"/>
        </w:rPr>
      </w:pPr>
      <w:r w:rsidRPr="00D84258">
        <w:rPr>
          <w:rFonts w:ascii="Verdana" w:hAnsi="Verdana"/>
          <w:b w:val="0"/>
          <w:sz w:val="20"/>
          <w:szCs w:val="20"/>
        </w:rPr>
        <w:t>a)</w:t>
      </w:r>
      <w:r w:rsidRPr="00D84258">
        <w:rPr>
          <w:rFonts w:ascii="Verdana" w:hAnsi="Verdana"/>
          <w:b w:val="0"/>
          <w:sz w:val="20"/>
          <w:szCs w:val="20"/>
        </w:rPr>
        <w:tab/>
        <w:t xml:space="preserve">recusa injustificada, após ser considerado adjudicatário, a assinar o contrato, aceitar ou retirar o instrumento equivalente, dentro do prazo estabelecido pela Administração; </w:t>
      </w:r>
    </w:p>
    <w:p w14:paraId="232CE9AD" w14:textId="77777777" w:rsidR="00437431" w:rsidRPr="00D84258" w:rsidRDefault="00437431" w:rsidP="00F172C9">
      <w:pPr>
        <w:pStyle w:val="Ttulo2"/>
        <w:numPr>
          <w:ilvl w:val="0"/>
          <w:numId w:val="0"/>
        </w:numPr>
        <w:rPr>
          <w:rFonts w:ascii="Verdana" w:hAnsi="Verdana"/>
          <w:b w:val="0"/>
          <w:sz w:val="20"/>
          <w:szCs w:val="20"/>
        </w:rPr>
      </w:pPr>
      <w:r w:rsidRPr="00D84258">
        <w:rPr>
          <w:rFonts w:ascii="Verdana" w:hAnsi="Verdana"/>
          <w:b w:val="0"/>
          <w:sz w:val="20"/>
          <w:szCs w:val="20"/>
        </w:rPr>
        <w:t>b)</w:t>
      </w:r>
      <w:r w:rsidRPr="00D84258">
        <w:rPr>
          <w:rFonts w:ascii="Verdana" w:hAnsi="Verdana"/>
          <w:b w:val="0"/>
          <w:sz w:val="20"/>
          <w:szCs w:val="20"/>
        </w:rPr>
        <w:tab/>
        <w:t xml:space="preserve">não manutenção da proposta; </w:t>
      </w:r>
    </w:p>
    <w:p w14:paraId="0D0D548A" w14:textId="77777777" w:rsidR="00437431" w:rsidRPr="00D84258" w:rsidRDefault="00437431" w:rsidP="00F172C9">
      <w:pPr>
        <w:pStyle w:val="Ttulo2"/>
        <w:numPr>
          <w:ilvl w:val="0"/>
          <w:numId w:val="0"/>
        </w:numPr>
        <w:rPr>
          <w:rFonts w:ascii="Verdana" w:hAnsi="Verdana"/>
          <w:b w:val="0"/>
          <w:sz w:val="20"/>
          <w:szCs w:val="20"/>
        </w:rPr>
      </w:pPr>
      <w:r w:rsidRPr="00D84258">
        <w:rPr>
          <w:rFonts w:ascii="Verdana" w:hAnsi="Verdana"/>
          <w:b w:val="0"/>
          <w:sz w:val="20"/>
          <w:szCs w:val="20"/>
        </w:rPr>
        <w:t>c)</w:t>
      </w:r>
      <w:r w:rsidRPr="00D84258">
        <w:rPr>
          <w:rFonts w:ascii="Verdana" w:hAnsi="Verdana"/>
          <w:b w:val="0"/>
          <w:sz w:val="20"/>
          <w:szCs w:val="20"/>
        </w:rPr>
        <w:tab/>
        <w:t>abandono da execução contratual;</w:t>
      </w:r>
    </w:p>
    <w:p w14:paraId="5370D892" w14:textId="77777777" w:rsidR="00437431" w:rsidRPr="00D84258" w:rsidRDefault="00437431" w:rsidP="00F172C9">
      <w:pPr>
        <w:pStyle w:val="Ttulo2"/>
        <w:numPr>
          <w:ilvl w:val="0"/>
          <w:numId w:val="0"/>
        </w:numPr>
        <w:rPr>
          <w:rFonts w:ascii="Verdana" w:hAnsi="Verdana"/>
          <w:b w:val="0"/>
          <w:sz w:val="20"/>
          <w:szCs w:val="20"/>
        </w:rPr>
      </w:pPr>
      <w:r w:rsidRPr="00D84258">
        <w:rPr>
          <w:rFonts w:ascii="Verdana" w:hAnsi="Verdana"/>
          <w:b w:val="0"/>
          <w:sz w:val="20"/>
          <w:szCs w:val="20"/>
        </w:rPr>
        <w:t>d)</w:t>
      </w:r>
      <w:r w:rsidRPr="00D84258">
        <w:rPr>
          <w:rFonts w:ascii="Verdana" w:hAnsi="Verdana"/>
          <w:b w:val="0"/>
          <w:sz w:val="20"/>
          <w:szCs w:val="20"/>
        </w:rPr>
        <w:tab/>
        <w:t>inexecução contratual.</w:t>
      </w:r>
    </w:p>
    <w:p w14:paraId="2B3139D9" w14:textId="77777777" w:rsidR="00437431" w:rsidRPr="00D84258" w:rsidRDefault="00437431" w:rsidP="00F172C9">
      <w:pPr>
        <w:pStyle w:val="Ttulo2"/>
        <w:numPr>
          <w:ilvl w:val="0"/>
          <w:numId w:val="0"/>
        </w:numPr>
        <w:rPr>
          <w:rFonts w:ascii="Verdana" w:hAnsi="Verdana"/>
          <w:b w:val="0"/>
          <w:sz w:val="20"/>
          <w:szCs w:val="20"/>
        </w:rPr>
      </w:pPr>
      <w:r w:rsidRPr="00D84258">
        <w:rPr>
          <w:rFonts w:ascii="Verdana" w:hAnsi="Verdana"/>
          <w:b w:val="0"/>
          <w:sz w:val="20"/>
          <w:szCs w:val="20"/>
        </w:rPr>
        <w:t>V -</w:t>
      </w:r>
      <w:r w:rsidRPr="00D84258">
        <w:rPr>
          <w:rFonts w:ascii="Verdana" w:hAnsi="Verdana"/>
          <w:b w:val="0"/>
          <w:sz w:val="20"/>
          <w:szCs w:val="20"/>
        </w:rPr>
        <w:tab/>
        <w:t>Declaração de inidoneidade para licitar ou contratar com a Administração Pública, pelo prazo máximo de 05 (cinco) anos, aplicada à licitante que:</w:t>
      </w:r>
    </w:p>
    <w:p w14:paraId="1A850763" w14:textId="77777777" w:rsidR="00437431" w:rsidRPr="00D84258" w:rsidRDefault="00437431" w:rsidP="00F172C9">
      <w:pPr>
        <w:pStyle w:val="Ttulo2"/>
        <w:numPr>
          <w:ilvl w:val="0"/>
          <w:numId w:val="0"/>
        </w:numPr>
        <w:rPr>
          <w:rFonts w:ascii="Verdana" w:hAnsi="Verdana"/>
          <w:b w:val="0"/>
          <w:sz w:val="20"/>
          <w:szCs w:val="20"/>
        </w:rPr>
      </w:pPr>
      <w:r w:rsidRPr="00D84258">
        <w:rPr>
          <w:rFonts w:ascii="Verdana" w:hAnsi="Verdana"/>
          <w:b w:val="0"/>
          <w:sz w:val="20"/>
          <w:szCs w:val="20"/>
        </w:rPr>
        <w:t>a)</w:t>
      </w:r>
      <w:r w:rsidRPr="00D84258">
        <w:rPr>
          <w:rFonts w:ascii="Verdana" w:hAnsi="Verdana"/>
          <w:b w:val="0"/>
          <w:sz w:val="20"/>
          <w:szCs w:val="20"/>
        </w:rPr>
        <w:tab/>
        <w:t>apresentação de declaração falsa na fase de habilitação;</w:t>
      </w:r>
    </w:p>
    <w:p w14:paraId="7C79145D" w14:textId="77777777" w:rsidR="00437431" w:rsidRPr="00D84258" w:rsidRDefault="00437431" w:rsidP="00F172C9">
      <w:pPr>
        <w:pStyle w:val="Ttulo2"/>
        <w:numPr>
          <w:ilvl w:val="0"/>
          <w:numId w:val="0"/>
        </w:numPr>
        <w:rPr>
          <w:rFonts w:ascii="Verdana" w:hAnsi="Verdana"/>
          <w:b w:val="0"/>
          <w:sz w:val="20"/>
          <w:szCs w:val="20"/>
        </w:rPr>
      </w:pPr>
      <w:r w:rsidRPr="00D84258">
        <w:rPr>
          <w:rFonts w:ascii="Verdana" w:hAnsi="Verdana"/>
          <w:b w:val="0"/>
          <w:sz w:val="20"/>
          <w:szCs w:val="20"/>
        </w:rPr>
        <w:t>b)</w:t>
      </w:r>
      <w:r w:rsidRPr="00D84258">
        <w:rPr>
          <w:rFonts w:ascii="Verdana" w:hAnsi="Verdana"/>
          <w:b w:val="0"/>
          <w:sz w:val="20"/>
          <w:szCs w:val="20"/>
        </w:rPr>
        <w:tab/>
        <w:t xml:space="preserve">apresentação de documento falso; </w:t>
      </w:r>
    </w:p>
    <w:p w14:paraId="4C0F24DA" w14:textId="77777777" w:rsidR="00437431" w:rsidRPr="00D84258" w:rsidRDefault="00437431" w:rsidP="00F172C9">
      <w:pPr>
        <w:pStyle w:val="Ttulo2"/>
        <w:numPr>
          <w:ilvl w:val="0"/>
          <w:numId w:val="0"/>
        </w:numPr>
        <w:rPr>
          <w:rFonts w:ascii="Verdana" w:hAnsi="Verdana"/>
          <w:b w:val="0"/>
          <w:sz w:val="20"/>
          <w:szCs w:val="20"/>
        </w:rPr>
      </w:pPr>
      <w:r w:rsidRPr="00D84258">
        <w:rPr>
          <w:rFonts w:ascii="Verdana" w:hAnsi="Verdana"/>
          <w:b w:val="0"/>
          <w:sz w:val="20"/>
          <w:szCs w:val="20"/>
        </w:rPr>
        <w:t>c)</w:t>
      </w:r>
      <w:r w:rsidRPr="00D84258">
        <w:rPr>
          <w:rFonts w:ascii="Verdana" w:hAnsi="Verdana"/>
          <w:b w:val="0"/>
          <w:sz w:val="20"/>
          <w:szCs w:val="20"/>
        </w:rPr>
        <w:tab/>
        <w:t xml:space="preserve">fraude ou frustração do procedimento mediante ajuste, combinação ou qualquer outro expediente; </w:t>
      </w:r>
    </w:p>
    <w:p w14:paraId="7C059CC7" w14:textId="77777777" w:rsidR="00437431" w:rsidRPr="00D84258" w:rsidRDefault="00437431" w:rsidP="00F172C9">
      <w:pPr>
        <w:pStyle w:val="Ttulo2"/>
        <w:numPr>
          <w:ilvl w:val="0"/>
          <w:numId w:val="0"/>
        </w:numPr>
        <w:rPr>
          <w:rFonts w:ascii="Verdana" w:hAnsi="Verdana"/>
          <w:b w:val="0"/>
          <w:sz w:val="20"/>
          <w:szCs w:val="20"/>
        </w:rPr>
      </w:pPr>
      <w:r w:rsidRPr="00D84258">
        <w:rPr>
          <w:rFonts w:ascii="Verdana" w:hAnsi="Verdana"/>
          <w:b w:val="0"/>
          <w:sz w:val="20"/>
          <w:szCs w:val="20"/>
        </w:rPr>
        <w:t>d)</w:t>
      </w:r>
      <w:r w:rsidRPr="00D84258">
        <w:rPr>
          <w:rFonts w:ascii="Verdana" w:hAnsi="Verdana"/>
          <w:b w:val="0"/>
          <w:sz w:val="20"/>
          <w:szCs w:val="20"/>
        </w:rPr>
        <w:tab/>
        <w:t xml:space="preserve">afastamento ou tentativa de afastamento de outra licitante por meio de violência, grave ameaça, fraude ou oferecimento de vantagem de qualquer tipo; </w:t>
      </w:r>
    </w:p>
    <w:p w14:paraId="7E5C7979" w14:textId="77777777" w:rsidR="00437431" w:rsidRPr="00D84258" w:rsidRDefault="00437431" w:rsidP="00F172C9">
      <w:pPr>
        <w:pStyle w:val="Ttulo2"/>
        <w:numPr>
          <w:ilvl w:val="0"/>
          <w:numId w:val="0"/>
        </w:numPr>
        <w:rPr>
          <w:rFonts w:ascii="Verdana" w:hAnsi="Verdana"/>
          <w:b w:val="0"/>
          <w:sz w:val="20"/>
          <w:szCs w:val="20"/>
        </w:rPr>
      </w:pPr>
      <w:r w:rsidRPr="00D84258">
        <w:rPr>
          <w:rFonts w:ascii="Verdana" w:hAnsi="Verdana"/>
          <w:b w:val="0"/>
          <w:sz w:val="20"/>
          <w:szCs w:val="20"/>
        </w:rPr>
        <w:t>e)</w:t>
      </w:r>
      <w:r w:rsidRPr="00D84258">
        <w:rPr>
          <w:rFonts w:ascii="Verdana" w:hAnsi="Verdana"/>
          <w:b w:val="0"/>
          <w:sz w:val="20"/>
          <w:szCs w:val="20"/>
        </w:rPr>
        <w:tab/>
        <w:t>atuação de má-fé na relação contratual, comprovada em procedimento específico;</w:t>
      </w:r>
    </w:p>
    <w:p w14:paraId="3CAD0879" w14:textId="77777777" w:rsidR="00437431" w:rsidRPr="00D84258" w:rsidRDefault="00437431" w:rsidP="00F172C9">
      <w:pPr>
        <w:pStyle w:val="Ttulo2"/>
        <w:numPr>
          <w:ilvl w:val="0"/>
          <w:numId w:val="0"/>
        </w:numPr>
        <w:rPr>
          <w:rFonts w:ascii="Verdana" w:hAnsi="Verdana"/>
          <w:b w:val="0"/>
          <w:sz w:val="20"/>
          <w:szCs w:val="20"/>
        </w:rPr>
      </w:pPr>
      <w:r w:rsidRPr="00D84258">
        <w:rPr>
          <w:rFonts w:ascii="Verdana" w:hAnsi="Verdana"/>
          <w:b w:val="0"/>
          <w:sz w:val="20"/>
          <w:szCs w:val="20"/>
        </w:rPr>
        <w:t>f)</w:t>
      </w:r>
      <w:r w:rsidRPr="00D84258">
        <w:rPr>
          <w:rFonts w:ascii="Verdana" w:hAnsi="Verdana"/>
          <w:b w:val="0"/>
          <w:sz w:val="20"/>
          <w:szCs w:val="20"/>
        </w:rPr>
        <w:tab/>
        <w:t>recebimento de condenação judicial definitiva por praticar, por meios dolosos, fraude fiscal no recolhimento de quaisquer tributos;</w:t>
      </w:r>
    </w:p>
    <w:p w14:paraId="552AEAFD" w14:textId="77777777" w:rsidR="00437431" w:rsidRPr="00D84258" w:rsidRDefault="00437431" w:rsidP="00F172C9">
      <w:pPr>
        <w:pStyle w:val="Ttulo2"/>
        <w:numPr>
          <w:ilvl w:val="0"/>
          <w:numId w:val="0"/>
        </w:numPr>
        <w:rPr>
          <w:rFonts w:ascii="Verdana" w:hAnsi="Verdana"/>
          <w:b w:val="0"/>
          <w:sz w:val="20"/>
          <w:szCs w:val="20"/>
        </w:rPr>
      </w:pPr>
      <w:r w:rsidRPr="00D84258">
        <w:rPr>
          <w:rFonts w:ascii="Verdana" w:hAnsi="Verdana"/>
          <w:b w:val="0"/>
          <w:sz w:val="20"/>
          <w:szCs w:val="20"/>
        </w:rPr>
        <w:t>g)</w:t>
      </w:r>
      <w:r w:rsidRPr="00D84258">
        <w:rPr>
          <w:rFonts w:ascii="Verdana" w:hAnsi="Verdana"/>
          <w:b w:val="0"/>
          <w:sz w:val="20"/>
          <w:szCs w:val="20"/>
        </w:rPr>
        <w:tab/>
        <w:t>demonstração de não possuir idoneidade para contratar com a Administração, em virtude de atos ilícitos praticados, em especial infrações à ordem econômica definidos na Lei Federal nº 8.158/91;</w:t>
      </w:r>
    </w:p>
    <w:p w14:paraId="6A85CE5D" w14:textId="77777777" w:rsidR="00437431" w:rsidRPr="00D84258" w:rsidRDefault="00437431" w:rsidP="00F172C9">
      <w:pPr>
        <w:pStyle w:val="Ttulo2"/>
        <w:numPr>
          <w:ilvl w:val="0"/>
          <w:numId w:val="0"/>
        </w:numPr>
        <w:rPr>
          <w:rFonts w:ascii="Verdana" w:hAnsi="Verdana"/>
          <w:b w:val="0"/>
          <w:sz w:val="20"/>
          <w:szCs w:val="20"/>
        </w:rPr>
      </w:pPr>
      <w:r w:rsidRPr="00D84258">
        <w:rPr>
          <w:rFonts w:ascii="Verdana" w:hAnsi="Verdana"/>
          <w:b w:val="0"/>
          <w:sz w:val="20"/>
          <w:szCs w:val="20"/>
        </w:rPr>
        <w:t>h)</w:t>
      </w:r>
      <w:r w:rsidRPr="00D84258">
        <w:rPr>
          <w:rFonts w:ascii="Verdana" w:hAnsi="Verdana"/>
          <w:b w:val="0"/>
          <w:sz w:val="20"/>
          <w:szCs w:val="20"/>
        </w:rPr>
        <w:tab/>
        <w:t xml:space="preserve">recebimento de condenação definitiva por ato de improbidade administrativa, na forma da lei. </w:t>
      </w:r>
    </w:p>
    <w:p w14:paraId="2A4AB98D" w14:textId="77777777" w:rsidR="00437431" w:rsidRPr="00D84258" w:rsidRDefault="00437431" w:rsidP="00F172C9">
      <w:pPr>
        <w:pStyle w:val="Ttulo2"/>
        <w:numPr>
          <w:ilvl w:val="0"/>
          <w:numId w:val="0"/>
        </w:numPr>
        <w:rPr>
          <w:rFonts w:ascii="Verdana" w:hAnsi="Verdana"/>
          <w:b w:val="0"/>
          <w:sz w:val="20"/>
          <w:szCs w:val="20"/>
        </w:rPr>
      </w:pPr>
      <w:r w:rsidRPr="00D84258">
        <w:rPr>
          <w:rFonts w:ascii="Verdana" w:hAnsi="Verdana"/>
          <w:b w:val="0"/>
          <w:sz w:val="20"/>
          <w:szCs w:val="20"/>
        </w:rPr>
        <w:t>14.2.</w:t>
      </w:r>
      <w:r w:rsidRPr="00D84258">
        <w:rPr>
          <w:rFonts w:ascii="Verdana" w:hAnsi="Verdana"/>
          <w:b w:val="0"/>
          <w:sz w:val="20"/>
          <w:szCs w:val="20"/>
        </w:rPr>
        <w:tab/>
        <w:t>As sanções previstas acima poderão ser aplicadas cumulativamente.</w:t>
      </w:r>
    </w:p>
    <w:p w14:paraId="0FBD220E" w14:textId="77777777" w:rsidR="00437431" w:rsidRDefault="00437431" w:rsidP="00F172C9">
      <w:pPr>
        <w:pStyle w:val="Ttulo2"/>
        <w:numPr>
          <w:ilvl w:val="0"/>
          <w:numId w:val="0"/>
        </w:numPr>
      </w:pPr>
    </w:p>
    <w:p w14:paraId="1EFB85A8" w14:textId="77777777" w:rsidR="00264ACE" w:rsidRDefault="00264ACE">
      <w:pPr>
        <w:suppressAutoHyphens w:val="0"/>
        <w:rPr>
          <w:rFonts w:ascii="Verdana" w:eastAsia="Verdana" w:hAnsi="Verdana" w:cs="Verdana"/>
          <w:b/>
          <w:lang w:eastAsia="zh-CN"/>
        </w:rPr>
      </w:pPr>
      <w:r>
        <w:rPr>
          <w:rFonts w:ascii="Verdana" w:eastAsia="Verdana" w:hAnsi="Verdana" w:cs="Verdana"/>
          <w:b/>
        </w:rPr>
        <w:br w:type="page"/>
      </w:r>
    </w:p>
    <w:p w14:paraId="4AA1A9D5" w14:textId="3526724B" w:rsidR="007A1FCB" w:rsidRDefault="00C12408">
      <w:pPr>
        <w:pStyle w:val="LO-normal"/>
        <w:spacing w:line="276" w:lineRule="auto"/>
        <w:jc w:val="center"/>
      </w:pPr>
      <w:r>
        <w:rPr>
          <w:rFonts w:ascii="Verdana" w:eastAsia="Verdana" w:hAnsi="Verdana" w:cs="Verdana"/>
          <w:b/>
        </w:rPr>
        <w:t>ANEXO II – MODELO DE CARTA DE CREDENCIAMENTO</w:t>
      </w:r>
    </w:p>
    <w:p w14:paraId="36FD342F" w14:textId="77777777" w:rsidR="007A1FCB" w:rsidRDefault="007A1FCB">
      <w:pPr>
        <w:pStyle w:val="LO-normal"/>
        <w:spacing w:line="276" w:lineRule="auto"/>
        <w:jc w:val="both"/>
        <w:rPr>
          <w:rFonts w:ascii="Verdana" w:eastAsia="Verdana" w:hAnsi="Verdana" w:cs="Verdana"/>
        </w:rPr>
      </w:pPr>
    </w:p>
    <w:p w14:paraId="2AC7C6D1" w14:textId="77777777" w:rsidR="007A1FCB" w:rsidRDefault="007A1FCB">
      <w:pPr>
        <w:pStyle w:val="LO-normal"/>
        <w:spacing w:line="276" w:lineRule="auto"/>
        <w:jc w:val="both"/>
        <w:rPr>
          <w:rFonts w:ascii="Verdana" w:eastAsia="Verdana" w:hAnsi="Verdana" w:cs="Verdana"/>
        </w:rPr>
      </w:pPr>
    </w:p>
    <w:p w14:paraId="4D230E4D" w14:textId="77777777" w:rsidR="007A1FCB" w:rsidRDefault="00C12408">
      <w:pPr>
        <w:pStyle w:val="LO-normal"/>
        <w:spacing w:line="276" w:lineRule="auto"/>
        <w:jc w:val="both"/>
      </w:pPr>
      <w:r>
        <w:rPr>
          <w:rFonts w:ascii="Verdana" w:eastAsia="Verdana" w:hAnsi="Verdana" w:cs="Verdana"/>
        </w:rPr>
        <w:t>À</w:t>
      </w:r>
    </w:p>
    <w:p w14:paraId="54E879A9" w14:textId="77777777" w:rsidR="007A1FCB" w:rsidRDefault="00C12408">
      <w:pPr>
        <w:pStyle w:val="LO-normal"/>
        <w:spacing w:line="276" w:lineRule="auto"/>
        <w:jc w:val="both"/>
      </w:pPr>
      <w:r>
        <w:rPr>
          <w:rFonts w:ascii="Verdana" w:eastAsia="Verdana" w:hAnsi="Verdana" w:cs="Verdana"/>
        </w:rPr>
        <w:t>DEFENSORIA PÚBLICA DO ESTADO DO PARANÁ</w:t>
      </w:r>
    </w:p>
    <w:p w14:paraId="7590327D" w14:textId="31A07961" w:rsidR="007A1FCB" w:rsidRDefault="00C12408">
      <w:pPr>
        <w:pStyle w:val="LO-normal"/>
        <w:spacing w:line="276" w:lineRule="auto"/>
        <w:jc w:val="both"/>
      </w:pPr>
      <w:r>
        <w:rPr>
          <w:rFonts w:ascii="Verdana" w:eastAsia="Verdana" w:hAnsi="Verdana" w:cs="Verdana"/>
        </w:rPr>
        <w:t xml:space="preserve">EDITAL DE PREGÃO ELETRÔNICO Nº </w:t>
      </w:r>
      <w:r w:rsidR="002A3CB3">
        <w:rPr>
          <w:rFonts w:ascii="Verdana" w:eastAsia="Verdana" w:hAnsi="Verdana" w:cs="Verdana"/>
        </w:rPr>
        <w:t>019</w:t>
      </w:r>
      <w:r>
        <w:rPr>
          <w:rFonts w:ascii="Verdana" w:eastAsia="Verdana" w:hAnsi="Verdana" w:cs="Verdana"/>
        </w:rPr>
        <w:t>/202</w:t>
      </w:r>
      <w:r w:rsidR="009E3E70">
        <w:rPr>
          <w:rFonts w:ascii="Verdana" w:eastAsia="Verdana" w:hAnsi="Verdana" w:cs="Verdana"/>
        </w:rPr>
        <w:t>3</w:t>
      </w:r>
    </w:p>
    <w:p w14:paraId="37EDED68" w14:textId="77777777" w:rsidR="007A1FCB" w:rsidRDefault="007A1FCB">
      <w:pPr>
        <w:pStyle w:val="LO-normal"/>
        <w:spacing w:line="276" w:lineRule="auto"/>
        <w:jc w:val="both"/>
        <w:rPr>
          <w:rFonts w:ascii="Verdana" w:eastAsia="Verdana" w:hAnsi="Verdana" w:cs="Verdana"/>
        </w:rPr>
      </w:pPr>
    </w:p>
    <w:p w14:paraId="3DB97C55" w14:textId="77777777" w:rsidR="007A1FCB" w:rsidRDefault="007A1FCB">
      <w:pPr>
        <w:pStyle w:val="LO-normal"/>
        <w:spacing w:line="276" w:lineRule="auto"/>
        <w:jc w:val="both"/>
        <w:rPr>
          <w:rFonts w:ascii="Verdana" w:eastAsia="Verdana" w:hAnsi="Verdana" w:cs="Verdana"/>
        </w:rPr>
      </w:pPr>
    </w:p>
    <w:p w14:paraId="0FE3A2A5" w14:textId="77777777" w:rsidR="007A1FCB" w:rsidRDefault="007A1FCB">
      <w:pPr>
        <w:pStyle w:val="LO-normal"/>
        <w:spacing w:line="276" w:lineRule="auto"/>
        <w:jc w:val="both"/>
        <w:rPr>
          <w:rFonts w:ascii="Verdana" w:eastAsia="Verdana" w:hAnsi="Verdana" w:cs="Verdana"/>
        </w:rPr>
      </w:pPr>
    </w:p>
    <w:p w14:paraId="2AE35EA6" w14:textId="77777777" w:rsidR="007A1FCB" w:rsidRDefault="00C12408">
      <w:pPr>
        <w:pStyle w:val="LO-normal"/>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6FB2BD73" w14:textId="77777777" w:rsidR="007A1FCB" w:rsidRDefault="007A1FCB">
      <w:pPr>
        <w:pStyle w:val="LO-normal"/>
        <w:spacing w:line="276" w:lineRule="auto"/>
        <w:jc w:val="both"/>
        <w:rPr>
          <w:rFonts w:ascii="Verdana" w:eastAsia="Verdana" w:hAnsi="Verdana" w:cs="Verdana"/>
        </w:rPr>
      </w:pPr>
    </w:p>
    <w:p w14:paraId="371AD8FE" w14:textId="77777777" w:rsidR="007A1FCB" w:rsidRDefault="00C12408">
      <w:pPr>
        <w:pStyle w:val="LO-normal"/>
        <w:spacing w:line="276" w:lineRule="auto"/>
        <w:jc w:val="both"/>
      </w:pPr>
      <w:r>
        <w:rPr>
          <w:rFonts w:ascii="Verdana" w:eastAsia="Verdana" w:hAnsi="Verdana" w:cs="Verdana"/>
        </w:rPr>
        <w:t>(Local), __ de __________ de 202</w:t>
      </w:r>
      <w:r w:rsidR="009E3E70">
        <w:rPr>
          <w:rFonts w:ascii="Verdana" w:eastAsia="Verdana" w:hAnsi="Verdana" w:cs="Verdana"/>
        </w:rPr>
        <w:t>3</w:t>
      </w:r>
      <w:r>
        <w:rPr>
          <w:rFonts w:ascii="Verdana" w:eastAsia="Verdana" w:hAnsi="Verdana" w:cs="Verdana"/>
        </w:rPr>
        <w:t>.</w:t>
      </w:r>
    </w:p>
    <w:p w14:paraId="1C0357A0" w14:textId="77777777" w:rsidR="007A1FCB" w:rsidRDefault="007A1FCB">
      <w:pPr>
        <w:pStyle w:val="LO-normal"/>
        <w:spacing w:line="276" w:lineRule="auto"/>
        <w:jc w:val="both"/>
        <w:rPr>
          <w:rFonts w:ascii="Verdana" w:eastAsia="Verdana" w:hAnsi="Verdana" w:cs="Verdana"/>
        </w:rPr>
      </w:pPr>
    </w:p>
    <w:p w14:paraId="47455650" w14:textId="77777777" w:rsidR="007A1FCB" w:rsidRDefault="007A1FCB">
      <w:pPr>
        <w:pStyle w:val="LO-normal"/>
        <w:spacing w:line="276" w:lineRule="auto"/>
        <w:jc w:val="both"/>
        <w:rPr>
          <w:rFonts w:ascii="Verdana" w:eastAsia="Verdana" w:hAnsi="Verdana" w:cs="Verdana"/>
        </w:rPr>
      </w:pPr>
    </w:p>
    <w:p w14:paraId="4A0D15F3" w14:textId="77777777" w:rsidR="007A1FCB" w:rsidRDefault="00C12408">
      <w:pPr>
        <w:pStyle w:val="LO-normal"/>
        <w:spacing w:line="276" w:lineRule="auto"/>
        <w:jc w:val="both"/>
      </w:pPr>
      <w:r>
        <w:rPr>
          <w:rFonts w:ascii="Verdana" w:eastAsia="Verdana" w:hAnsi="Verdana" w:cs="Verdana"/>
        </w:rPr>
        <w:t>Atenciosamente,</w:t>
      </w:r>
    </w:p>
    <w:p w14:paraId="730FF1C7" w14:textId="77777777" w:rsidR="007A1FCB" w:rsidRDefault="007A1FCB">
      <w:pPr>
        <w:pStyle w:val="LO-normal"/>
        <w:spacing w:line="276" w:lineRule="auto"/>
        <w:jc w:val="both"/>
        <w:rPr>
          <w:rFonts w:ascii="Verdana" w:eastAsia="Verdana" w:hAnsi="Verdana" w:cs="Verdana"/>
        </w:rPr>
      </w:pPr>
    </w:p>
    <w:p w14:paraId="45BB4BB7" w14:textId="77777777" w:rsidR="007A1FCB" w:rsidRDefault="007A1FCB">
      <w:pPr>
        <w:pStyle w:val="LO-normal"/>
        <w:spacing w:line="276" w:lineRule="auto"/>
        <w:jc w:val="both"/>
        <w:rPr>
          <w:rFonts w:ascii="Verdana" w:eastAsia="Verdana" w:hAnsi="Verdana" w:cs="Verdana"/>
        </w:rPr>
      </w:pPr>
    </w:p>
    <w:p w14:paraId="3D547F07" w14:textId="77777777" w:rsidR="007A1FCB" w:rsidRDefault="00C12408">
      <w:pPr>
        <w:pStyle w:val="LO-normal"/>
        <w:spacing w:line="276" w:lineRule="auto"/>
        <w:jc w:val="center"/>
      </w:pPr>
      <w:r>
        <w:rPr>
          <w:rFonts w:ascii="Verdana" w:eastAsia="Verdana" w:hAnsi="Verdana" w:cs="Verdana"/>
        </w:rPr>
        <w:t>_________________________________________</w:t>
      </w:r>
    </w:p>
    <w:p w14:paraId="6D99F752" w14:textId="77777777" w:rsidR="007A1FCB" w:rsidRDefault="00C12408">
      <w:pPr>
        <w:pStyle w:val="LO-normal"/>
        <w:spacing w:line="276" w:lineRule="auto"/>
        <w:jc w:val="center"/>
      </w:pPr>
      <w:r>
        <w:rPr>
          <w:rFonts w:ascii="Verdana" w:eastAsia="Verdana" w:hAnsi="Verdana" w:cs="Verdana"/>
        </w:rPr>
        <w:t>[Identificação e assinatura do outorgante]</w:t>
      </w:r>
    </w:p>
    <w:p w14:paraId="46B20571" w14:textId="77777777" w:rsidR="007A1FCB" w:rsidRDefault="007A1FCB">
      <w:pPr>
        <w:pStyle w:val="LO-normal"/>
        <w:spacing w:after="200" w:line="276" w:lineRule="auto"/>
        <w:rPr>
          <w:rFonts w:ascii="Verdana" w:eastAsia="Verdana" w:hAnsi="Verdana" w:cs="Verdana"/>
        </w:rPr>
      </w:pPr>
    </w:p>
    <w:p w14:paraId="3687953F" w14:textId="77777777" w:rsidR="007A1FCB" w:rsidRDefault="007A1FCB">
      <w:pPr>
        <w:pStyle w:val="LO-normal"/>
        <w:spacing w:after="200" w:line="276" w:lineRule="auto"/>
        <w:rPr>
          <w:rFonts w:ascii="Verdana" w:eastAsia="Verdana" w:hAnsi="Verdana" w:cs="Verdana"/>
        </w:rPr>
      </w:pPr>
    </w:p>
    <w:p w14:paraId="0A755986" w14:textId="77777777" w:rsidR="007A1FCB" w:rsidRDefault="007A1FCB">
      <w:pPr>
        <w:pStyle w:val="LO-normal"/>
        <w:spacing w:after="200" w:line="276" w:lineRule="auto"/>
        <w:rPr>
          <w:rFonts w:ascii="Verdana" w:eastAsia="Verdana" w:hAnsi="Verdana" w:cs="Verdana"/>
        </w:rPr>
      </w:pPr>
    </w:p>
    <w:p w14:paraId="52F80FAB" w14:textId="77777777" w:rsidR="007A1FCB" w:rsidRDefault="007A1FCB">
      <w:pPr>
        <w:pStyle w:val="LO-normal"/>
        <w:spacing w:after="200" w:line="276" w:lineRule="auto"/>
        <w:rPr>
          <w:rFonts w:ascii="Verdana" w:eastAsia="Verdana" w:hAnsi="Verdana" w:cs="Verdana"/>
        </w:rPr>
      </w:pPr>
    </w:p>
    <w:p w14:paraId="117DF07C" w14:textId="77777777" w:rsidR="007A1FCB" w:rsidRDefault="007A1FCB">
      <w:pPr>
        <w:pStyle w:val="LO-normal"/>
        <w:spacing w:after="200" w:line="276" w:lineRule="auto"/>
        <w:rPr>
          <w:rFonts w:ascii="Verdana" w:eastAsia="Verdana" w:hAnsi="Verdana" w:cs="Verdana"/>
        </w:rPr>
      </w:pPr>
    </w:p>
    <w:p w14:paraId="277F84F6" w14:textId="77777777" w:rsidR="007A1FCB" w:rsidRDefault="007A1FCB">
      <w:pPr>
        <w:pStyle w:val="LO-normal"/>
        <w:spacing w:after="200" w:line="276" w:lineRule="auto"/>
        <w:rPr>
          <w:rFonts w:ascii="Verdana" w:eastAsia="Verdana" w:hAnsi="Verdana" w:cs="Verdana"/>
        </w:rPr>
      </w:pPr>
    </w:p>
    <w:p w14:paraId="621CA8E2" w14:textId="77777777" w:rsidR="007A1FCB" w:rsidRDefault="007A1FCB">
      <w:pPr>
        <w:pStyle w:val="LO-normal"/>
        <w:spacing w:after="200" w:line="276" w:lineRule="auto"/>
        <w:rPr>
          <w:rFonts w:ascii="Verdana" w:eastAsia="Verdana" w:hAnsi="Verdana" w:cs="Verdana"/>
        </w:rPr>
      </w:pPr>
    </w:p>
    <w:p w14:paraId="0087C5F0" w14:textId="77777777" w:rsidR="007A1FCB" w:rsidRDefault="007A1FCB">
      <w:pPr>
        <w:pStyle w:val="LO-normal"/>
        <w:spacing w:after="200" w:line="276" w:lineRule="auto"/>
        <w:rPr>
          <w:rFonts w:ascii="Verdana" w:eastAsia="Verdana" w:hAnsi="Verdana" w:cs="Verdana"/>
        </w:rPr>
      </w:pPr>
    </w:p>
    <w:p w14:paraId="73C147E0" w14:textId="77777777" w:rsidR="007A1FCB" w:rsidRDefault="007A1FCB">
      <w:pPr>
        <w:pStyle w:val="LO-normal"/>
        <w:spacing w:after="200" w:line="276" w:lineRule="auto"/>
        <w:rPr>
          <w:rFonts w:ascii="Verdana" w:eastAsia="Verdana" w:hAnsi="Verdana" w:cs="Verdana"/>
        </w:rPr>
      </w:pPr>
    </w:p>
    <w:p w14:paraId="58EF4559" w14:textId="77777777" w:rsidR="007A1FCB" w:rsidRDefault="007A1FCB">
      <w:pPr>
        <w:pStyle w:val="LO-normal"/>
        <w:spacing w:after="200" w:line="276" w:lineRule="auto"/>
        <w:rPr>
          <w:rFonts w:ascii="Verdana" w:eastAsia="Verdana" w:hAnsi="Verdana" w:cs="Verdana"/>
        </w:rPr>
      </w:pPr>
    </w:p>
    <w:p w14:paraId="6E445F24" w14:textId="77777777" w:rsidR="007A1FCB" w:rsidRDefault="007A1FCB">
      <w:pPr>
        <w:pStyle w:val="LO-normal"/>
        <w:spacing w:after="200" w:line="276" w:lineRule="auto"/>
        <w:rPr>
          <w:rFonts w:ascii="Verdana" w:eastAsia="Verdana" w:hAnsi="Verdana" w:cs="Verdana"/>
        </w:rPr>
      </w:pPr>
    </w:p>
    <w:p w14:paraId="5002D2ED" w14:textId="77777777" w:rsidR="007A1FCB" w:rsidRDefault="007A1FCB">
      <w:pPr>
        <w:pStyle w:val="LO-normal"/>
        <w:spacing w:after="200" w:line="276" w:lineRule="auto"/>
        <w:rPr>
          <w:rFonts w:ascii="Verdana" w:eastAsia="Verdana" w:hAnsi="Verdana" w:cs="Verdana"/>
        </w:rPr>
      </w:pPr>
    </w:p>
    <w:p w14:paraId="1762A8D7" w14:textId="77777777" w:rsidR="007A1FCB" w:rsidRDefault="00C12408">
      <w:pPr>
        <w:pStyle w:val="LO-normal"/>
        <w:spacing w:line="276" w:lineRule="auto"/>
        <w:jc w:val="center"/>
      </w:pPr>
      <w:r>
        <w:rPr>
          <w:rFonts w:ascii="Verdana" w:eastAsia="Verdana" w:hAnsi="Verdana" w:cs="Verdana"/>
          <w:b/>
        </w:rPr>
        <w:t>ANEXO III – MODELO DE DECLARAÇÃO DE CUMPRIMENTO DOS REQUISITOS DE HABILITAÇÃO</w:t>
      </w:r>
    </w:p>
    <w:p w14:paraId="3EF3F24F" w14:textId="77777777" w:rsidR="007A1FCB" w:rsidRDefault="007A1FCB">
      <w:pPr>
        <w:pStyle w:val="LO-normal"/>
        <w:spacing w:line="276" w:lineRule="auto"/>
        <w:jc w:val="both"/>
        <w:rPr>
          <w:rFonts w:ascii="Verdana" w:eastAsia="Verdana" w:hAnsi="Verdana" w:cs="Verdana"/>
        </w:rPr>
      </w:pPr>
    </w:p>
    <w:p w14:paraId="2FA38F00" w14:textId="77777777" w:rsidR="007A1FCB" w:rsidRDefault="007A1FCB">
      <w:pPr>
        <w:pStyle w:val="LO-normal"/>
        <w:spacing w:line="276" w:lineRule="auto"/>
        <w:jc w:val="both"/>
        <w:rPr>
          <w:rFonts w:ascii="Verdana" w:eastAsia="Verdana" w:hAnsi="Verdana" w:cs="Verdana"/>
        </w:rPr>
      </w:pPr>
    </w:p>
    <w:p w14:paraId="30B1C5B9" w14:textId="77777777" w:rsidR="007A1FCB" w:rsidRDefault="00C12408">
      <w:pPr>
        <w:pStyle w:val="LO-normal"/>
        <w:spacing w:line="276" w:lineRule="auto"/>
        <w:jc w:val="both"/>
      </w:pPr>
      <w:r>
        <w:rPr>
          <w:rFonts w:ascii="Verdana" w:eastAsia="Verdana" w:hAnsi="Verdana" w:cs="Verdana"/>
        </w:rPr>
        <w:t>À</w:t>
      </w:r>
    </w:p>
    <w:p w14:paraId="2EFB1211" w14:textId="77777777" w:rsidR="007A1FCB" w:rsidRDefault="00C12408">
      <w:pPr>
        <w:pStyle w:val="LO-normal"/>
        <w:spacing w:line="276" w:lineRule="auto"/>
        <w:jc w:val="both"/>
      </w:pPr>
      <w:r>
        <w:rPr>
          <w:rFonts w:ascii="Verdana" w:eastAsia="Verdana" w:hAnsi="Verdana" w:cs="Verdana"/>
        </w:rPr>
        <w:t>DEFENSORIA PÚBLICA DO ESTADO DO PARANÁ</w:t>
      </w:r>
    </w:p>
    <w:p w14:paraId="70F0D111" w14:textId="7745436F" w:rsidR="007A1FCB" w:rsidRDefault="00C12408">
      <w:pPr>
        <w:pStyle w:val="LO-normal"/>
        <w:spacing w:line="276" w:lineRule="auto"/>
        <w:jc w:val="both"/>
      </w:pPr>
      <w:r>
        <w:rPr>
          <w:rFonts w:ascii="Verdana" w:eastAsia="Verdana" w:hAnsi="Verdana" w:cs="Verdana"/>
        </w:rPr>
        <w:t xml:space="preserve">EDITAL DE PREGÃO ELETRÔNICO Nº </w:t>
      </w:r>
      <w:r w:rsidR="002A3CB3">
        <w:rPr>
          <w:rFonts w:ascii="Verdana" w:eastAsia="Verdana" w:hAnsi="Verdana" w:cs="Verdana"/>
        </w:rPr>
        <w:t>019</w:t>
      </w:r>
      <w:r>
        <w:rPr>
          <w:rFonts w:ascii="Verdana" w:eastAsia="Verdana" w:hAnsi="Verdana" w:cs="Verdana"/>
        </w:rPr>
        <w:t>/202</w:t>
      </w:r>
      <w:r w:rsidR="007D728B">
        <w:rPr>
          <w:rFonts w:ascii="Verdana" w:eastAsia="Verdana" w:hAnsi="Verdana" w:cs="Verdana"/>
        </w:rPr>
        <w:t>3</w:t>
      </w:r>
    </w:p>
    <w:p w14:paraId="61917089" w14:textId="77777777" w:rsidR="007A1FCB" w:rsidRDefault="007A1FCB">
      <w:pPr>
        <w:pStyle w:val="LO-normal"/>
        <w:spacing w:line="276" w:lineRule="auto"/>
        <w:jc w:val="both"/>
        <w:rPr>
          <w:rFonts w:ascii="Verdana" w:eastAsia="Verdana" w:hAnsi="Verdana" w:cs="Verdana"/>
        </w:rPr>
      </w:pPr>
    </w:p>
    <w:p w14:paraId="23971F3F" w14:textId="77777777" w:rsidR="007A1FCB" w:rsidRDefault="007A1FCB">
      <w:pPr>
        <w:pStyle w:val="LO-normal"/>
        <w:spacing w:line="276" w:lineRule="auto"/>
        <w:jc w:val="both"/>
        <w:rPr>
          <w:rFonts w:ascii="Verdana" w:eastAsia="Verdana" w:hAnsi="Verdana" w:cs="Verdana"/>
        </w:rPr>
      </w:pPr>
    </w:p>
    <w:p w14:paraId="779687CE" w14:textId="77777777" w:rsidR="007A1FCB" w:rsidRDefault="007A1FCB">
      <w:pPr>
        <w:pStyle w:val="LO-normal"/>
        <w:spacing w:line="276" w:lineRule="auto"/>
        <w:jc w:val="both"/>
        <w:rPr>
          <w:rFonts w:ascii="Verdana" w:eastAsia="Verdana" w:hAnsi="Verdana" w:cs="Verdana"/>
        </w:rPr>
      </w:pPr>
    </w:p>
    <w:p w14:paraId="64E4D475" w14:textId="77777777" w:rsidR="007A1FCB" w:rsidRDefault="00C12408">
      <w:pPr>
        <w:pStyle w:val="LO-normal"/>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39B778A0" w14:textId="77777777" w:rsidR="007A1FCB" w:rsidRDefault="007A1FCB">
      <w:pPr>
        <w:pStyle w:val="LO-normal"/>
        <w:spacing w:line="276" w:lineRule="auto"/>
        <w:jc w:val="both"/>
        <w:rPr>
          <w:rFonts w:ascii="Verdana" w:eastAsia="Verdana" w:hAnsi="Verdana" w:cs="Verdana"/>
        </w:rPr>
      </w:pPr>
    </w:p>
    <w:p w14:paraId="4E9B7016" w14:textId="77777777" w:rsidR="007A1FCB" w:rsidRDefault="007A1FCB">
      <w:pPr>
        <w:pStyle w:val="LO-normal"/>
        <w:spacing w:line="276" w:lineRule="auto"/>
        <w:jc w:val="both"/>
        <w:rPr>
          <w:rFonts w:ascii="Verdana" w:eastAsia="Verdana" w:hAnsi="Verdana" w:cs="Verdana"/>
        </w:rPr>
      </w:pPr>
    </w:p>
    <w:p w14:paraId="3C27CD4A" w14:textId="77777777" w:rsidR="007A1FCB" w:rsidRDefault="00C12408">
      <w:pPr>
        <w:pStyle w:val="LO-normal"/>
        <w:spacing w:line="276" w:lineRule="auto"/>
        <w:jc w:val="both"/>
      </w:pPr>
      <w:r>
        <w:rPr>
          <w:rFonts w:ascii="Verdana" w:eastAsia="Verdana" w:hAnsi="Verdana" w:cs="Verdana"/>
        </w:rPr>
        <w:t>(Local), ___ de _________ de 202</w:t>
      </w:r>
      <w:r w:rsidR="007D728B">
        <w:rPr>
          <w:rFonts w:ascii="Verdana" w:eastAsia="Verdana" w:hAnsi="Verdana" w:cs="Verdana"/>
        </w:rPr>
        <w:t>3</w:t>
      </w:r>
      <w:r>
        <w:rPr>
          <w:rFonts w:ascii="Verdana" w:eastAsia="Verdana" w:hAnsi="Verdana" w:cs="Verdana"/>
        </w:rPr>
        <w:t>.</w:t>
      </w:r>
    </w:p>
    <w:p w14:paraId="5DFB6CCB" w14:textId="77777777" w:rsidR="007A1FCB" w:rsidRDefault="007A1FCB">
      <w:pPr>
        <w:pStyle w:val="LO-normal"/>
        <w:spacing w:line="276" w:lineRule="auto"/>
        <w:jc w:val="center"/>
        <w:rPr>
          <w:rFonts w:ascii="Verdana" w:eastAsia="Verdana" w:hAnsi="Verdana" w:cs="Verdana"/>
        </w:rPr>
      </w:pPr>
    </w:p>
    <w:p w14:paraId="11898A94" w14:textId="77777777" w:rsidR="007A1FCB" w:rsidRDefault="007A1FCB">
      <w:pPr>
        <w:pStyle w:val="LO-normal"/>
        <w:spacing w:line="276" w:lineRule="auto"/>
        <w:jc w:val="center"/>
        <w:rPr>
          <w:rFonts w:ascii="Verdana" w:eastAsia="Verdana" w:hAnsi="Verdana" w:cs="Verdana"/>
        </w:rPr>
      </w:pPr>
    </w:p>
    <w:p w14:paraId="649619A5" w14:textId="77777777" w:rsidR="007A1FCB" w:rsidRDefault="00C12408">
      <w:pPr>
        <w:pStyle w:val="LO-normal"/>
        <w:spacing w:line="276" w:lineRule="auto"/>
        <w:jc w:val="center"/>
      </w:pPr>
      <w:r>
        <w:rPr>
          <w:rFonts w:ascii="Verdana" w:eastAsia="Verdana" w:hAnsi="Verdana" w:cs="Verdana"/>
        </w:rPr>
        <w:t>__________________________________</w:t>
      </w:r>
    </w:p>
    <w:p w14:paraId="6D62AC86" w14:textId="77777777" w:rsidR="007A1FCB" w:rsidRDefault="00C12408">
      <w:pPr>
        <w:pStyle w:val="LO-normal"/>
        <w:spacing w:line="276" w:lineRule="auto"/>
        <w:jc w:val="center"/>
      </w:pPr>
      <w:r>
        <w:rPr>
          <w:rFonts w:ascii="Verdana" w:eastAsia="Verdana" w:hAnsi="Verdana" w:cs="Verdana"/>
        </w:rPr>
        <w:t>Nome da Empresa</w:t>
      </w:r>
    </w:p>
    <w:p w14:paraId="7D818BDC" w14:textId="77777777" w:rsidR="007A1FCB" w:rsidRDefault="00C12408">
      <w:pPr>
        <w:pStyle w:val="LO-normal"/>
        <w:spacing w:line="276" w:lineRule="auto"/>
        <w:jc w:val="center"/>
      </w:pPr>
      <w:r>
        <w:rPr>
          <w:rFonts w:ascii="Verdana" w:eastAsia="Verdana" w:hAnsi="Verdana" w:cs="Verdana"/>
        </w:rPr>
        <w:t>CNPJ:</w:t>
      </w:r>
    </w:p>
    <w:p w14:paraId="6DDF6870" w14:textId="77777777" w:rsidR="007A1FCB" w:rsidRDefault="007A1FCB">
      <w:pPr>
        <w:pStyle w:val="LO-normal"/>
        <w:spacing w:line="276" w:lineRule="auto"/>
        <w:jc w:val="both"/>
        <w:rPr>
          <w:rFonts w:ascii="Verdana" w:eastAsia="Verdana" w:hAnsi="Verdana" w:cs="Verdana"/>
        </w:rPr>
      </w:pPr>
    </w:p>
    <w:p w14:paraId="2EB671B9" w14:textId="77777777" w:rsidR="007A1FCB" w:rsidRDefault="007A1FCB">
      <w:pPr>
        <w:pStyle w:val="LO-normal"/>
        <w:spacing w:line="276" w:lineRule="auto"/>
        <w:jc w:val="both"/>
        <w:rPr>
          <w:rFonts w:ascii="Verdana" w:eastAsia="Verdana" w:hAnsi="Verdana" w:cs="Verdana"/>
        </w:rPr>
      </w:pPr>
    </w:p>
    <w:p w14:paraId="28358260" w14:textId="77777777" w:rsidR="007A1FCB" w:rsidRDefault="00C12408">
      <w:pPr>
        <w:pStyle w:val="LO-normal"/>
        <w:spacing w:line="276" w:lineRule="auto"/>
        <w:jc w:val="center"/>
      </w:pPr>
      <w:r>
        <w:rPr>
          <w:rFonts w:ascii="Verdana" w:eastAsia="Verdana" w:hAnsi="Verdana" w:cs="Verdana"/>
        </w:rPr>
        <w:t>__________________________________</w:t>
      </w:r>
    </w:p>
    <w:p w14:paraId="27D7713F" w14:textId="77777777" w:rsidR="007A1FCB" w:rsidRDefault="00C12408">
      <w:pPr>
        <w:pStyle w:val="LO-normal"/>
        <w:spacing w:line="276" w:lineRule="auto"/>
        <w:jc w:val="center"/>
      </w:pPr>
      <w:r>
        <w:rPr>
          <w:rFonts w:ascii="Verdana" w:eastAsia="Verdana" w:hAnsi="Verdana" w:cs="Verdana"/>
        </w:rPr>
        <w:t>Representante Legal ou Procurador do Licitante</w:t>
      </w:r>
    </w:p>
    <w:p w14:paraId="0F204599" w14:textId="77777777" w:rsidR="007A1FCB" w:rsidRDefault="00C12408">
      <w:pPr>
        <w:pStyle w:val="LO-normal"/>
        <w:spacing w:line="276" w:lineRule="auto"/>
        <w:jc w:val="center"/>
      </w:pPr>
      <w:r>
        <w:rPr>
          <w:rFonts w:ascii="Verdana" w:eastAsia="Verdana" w:hAnsi="Verdana" w:cs="Verdana"/>
        </w:rPr>
        <w:t>(nome e assinatura)</w:t>
      </w:r>
    </w:p>
    <w:p w14:paraId="641AAB8A" w14:textId="77777777" w:rsidR="007A1FCB" w:rsidRDefault="007A1FCB">
      <w:pPr>
        <w:pStyle w:val="LO-normal"/>
        <w:spacing w:after="200" w:line="276" w:lineRule="auto"/>
        <w:rPr>
          <w:rFonts w:ascii="Verdana" w:eastAsia="Verdana" w:hAnsi="Verdana" w:cs="Verdana"/>
        </w:rPr>
      </w:pPr>
    </w:p>
    <w:p w14:paraId="6E33A65F" w14:textId="77777777" w:rsidR="007A1FCB" w:rsidRDefault="007A1FCB">
      <w:pPr>
        <w:pStyle w:val="LO-normal"/>
        <w:spacing w:after="200" w:line="276" w:lineRule="auto"/>
        <w:rPr>
          <w:rFonts w:ascii="Verdana" w:eastAsia="Verdana" w:hAnsi="Verdana" w:cs="Verdana"/>
        </w:rPr>
      </w:pPr>
    </w:p>
    <w:p w14:paraId="4E82712A" w14:textId="77777777" w:rsidR="007A1FCB" w:rsidRDefault="007A1FCB">
      <w:pPr>
        <w:pStyle w:val="LO-normal"/>
        <w:spacing w:after="200" w:line="276" w:lineRule="auto"/>
        <w:rPr>
          <w:rFonts w:ascii="Verdana" w:eastAsia="Verdana" w:hAnsi="Verdana" w:cs="Verdana"/>
        </w:rPr>
      </w:pPr>
    </w:p>
    <w:p w14:paraId="7D3C2C66" w14:textId="77777777" w:rsidR="007A1FCB" w:rsidRDefault="007A1FCB">
      <w:pPr>
        <w:pStyle w:val="LO-normal"/>
        <w:spacing w:after="200" w:line="276" w:lineRule="auto"/>
        <w:rPr>
          <w:rFonts w:ascii="Verdana" w:eastAsia="Verdana" w:hAnsi="Verdana" w:cs="Verdana"/>
        </w:rPr>
      </w:pPr>
    </w:p>
    <w:p w14:paraId="08804496" w14:textId="77777777" w:rsidR="007A1FCB" w:rsidRDefault="007A1FCB">
      <w:pPr>
        <w:pStyle w:val="LO-normal"/>
        <w:spacing w:after="200" w:line="276" w:lineRule="auto"/>
        <w:rPr>
          <w:rFonts w:ascii="Verdana" w:eastAsia="Verdana" w:hAnsi="Verdana" w:cs="Verdana"/>
        </w:rPr>
      </w:pPr>
    </w:p>
    <w:p w14:paraId="3BD3E7F6" w14:textId="77777777" w:rsidR="007A1FCB" w:rsidRDefault="007A1FCB">
      <w:pPr>
        <w:pStyle w:val="LO-normal"/>
        <w:spacing w:after="200" w:line="276" w:lineRule="auto"/>
        <w:rPr>
          <w:rFonts w:ascii="Verdana" w:eastAsia="Verdana" w:hAnsi="Verdana" w:cs="Verdana"/>
        </w:rPr>
      </w:pPr>
    </w:p>
    <w:p w14:paraId="4B76AE6B" w14:textId="77777777" w:rsidR="007A1FCB" w:rsidRDefault="007A1FCB">
      <w:pPr>
        <w:pStyle w:val="LO-normal"/>
        <w:spacing w:after="200" w:line="276" w:lineRule="auto"/>
        <w:rPr>
          <w:rFonts w:ascii="Verdana" w:eastAsia="Verdana" w:hAnsi="Verdana" w:cs="Verdana"/>
        </w:rPr>
      </w:pPr>
    </w:p>
    <w:p w14:paraId="230E27D9" w14:textId="77777777" w:rsidR="007A1FCB" w:rsidRDefault="007A1FCB">
      <w:pPr>
        <w:pStyle w:val="LO-normal"/>
        <w:spacing w:after="200" w:line="276" w:lineRule="auto"/>
        <w:rPr>
          <w:rFonts w:ascii="Verdana" w:eastAsia="Verdana" w:hAnsi="Verdana" w:cs="Verdana"/>
        </w:rPr>
      </w:pPr>
    </w:p>
    <w:p w14:paraId="711B75AA" w14:textId="77777777" w:rsidR="007A1FCB" w:rsidRDefault="007A1FCB">
      <w:pPr>
        <w:pStyle w:val="LO-normal"/>
        <w:spacing w:after="200" w:line="276" w:lineRule="auto"/>
        <w:rPr>
          <w:rFonts w:ascii="Verdana" w:eastAsia="Verdana" w:hAnsi="Verdana" w:cs="Verdana"/>
        </w:rPr>
      </w:pPr>
    </w:p>
    <w:p w14:paraId="457DDFB0" w14:textId="77777777" w:rsidR="007A1FCB" w:rsidRDefault="007A1FCB">
      <w:pPr>
        <w:pStyle w:val="LO-normal"/>
        <w:spacing w:after="200" w:line="276" w:lineRule="auto"/>
        <w:rPr>
          <w:rFonts w:ascii="Verdana" w:eastAsia="Verdana" w:hAnsi="Verdana" w:cs="Verdana"/>
        </w:rPr>
      </w:pPr>
    </w:p>
    <w:p w14:paraId="08FB3031" w14:textId="77777777" w:rsidR="007A1FCB" w:rsidRDefault="007A1FCB">
      <w:pPr>
        <w:pStyle w:val="LO-normal"/>
        <w:spacing w:after="200" w:line="276" w:lineRule="auto"/>
        <w:rPr>
          <w:rFonts w:ascii="Verdana" w:eastAsia="Verdana" w:hAnsi="Verdana" w:cs="Verdana"/>
        </w:rPr>
      </w:pPr>
    </w:p>
    <w:p w14:paraId="277485B2" w14:textId="77777777" w:rsidR="007A1FCB" w:rsidRDefault="007A1FCB">
      <w:pPr>
        <w:pStyle w:val="LO-normal"/>
        <w:spacing w:after="200" w:line="276" w:lineRule="auto"/>
        <w:rPr>
          <w:rFonts w:ascii="Verdana" w:eastAsia="Verdana" w:hAnsi="Verdana" w:cs="Verdana"/>
        </w:rPr>
      </w:pPr>
    </w:p>
    <w:p w14:paraId="3C39B27D" w14:textId="77777777" w:rsidR="007A1FCB" w:rsidRDefault="007A1FCB">
      <w:pPr>
        <w:pStyle w:val="LO-normal"/>
        <w:spacing w:after="200" w:line="276" w:lineRule="auto"/>
        <w:rPr>
          <w:rFonts w:ascii="Verdana" w:eastAsia="Verdana" w:hAnsi="Verdana" w:cs="Verdana"/>
        </w:rPr>
      </w:pPr>
    </w:p>
    <w:p w14:paraId="0C81416D" w14:textId="77777777" w:rsidR="007A1FCB" w:rsidRDefault="00C12408">
      <w:pPr>
        <w:pStyle w:val="LO-normal"/>
        <w:spacing w:line="276" w:lineRule="auto"/>
        <w:jc w:val="center"/>
      </w:pPr>
      <w:r>
        <w:rPr>
          <w:rFonts w:ascii="Verdana" w:eastAsia="Verdana" w:hAnsi="Verdana" w:cs="Verdana"/>
          <w:b/>
        </w:rPr>
        <w:t>ANEXO IV – MODELO DE DECLARAÇÃO DE CONDIÇÃO DE BENEFICIÁRIA DO TRATAMENTO FAVORECIDO PREVISTO NA LC 123/2006</w:t>
      </w:r>
    </w:p>
    <w:p w14:paraId="55B7A82C" w14:textId="77777777" w:rsidR="007A1FCB" w:rsidRDefault="007A1FCB">
      <w:pPr>
        <w:pStyle w:val="LO-normal"/>
        <w:spacing w:line="276" w:lineRule="auto"/>
        <w:jc w:val="both"/>
        <w:rPr>
          <w:rFonts w:ascii="Verdana" w:eastAsia="Verdana" w:hAnsi="Verdana" w:cs="Verdana"/>
        </w:rPr>
      </w:pPr>
    </w:p>
    <w:p w14:paraId="01BB74F5" w14:textId="77777777" w:rsidR="007A1FCB" w:rsidRDefault="007A1FCB">
      <w:pPr>
        <w:pStyle w:val="LO-normal"/>
        <w:spacing w:line="276" w:lineRule="auto"/>
        <w:jc w:val="both"/>
        <w:rPr>
          <w:rFonts w:ascii="Verdana" w:eastAsia="Verdana" w:hAnsi="Verdana" w:cs="Verdana"/>
        </w:rPr>
      </w:pPr>
    </w:p>
    <w:p w14:paraId="0F828DBC" w14:textId="77777777" w:rsidR="007A1FCB" w:rsidRDefault="00C12408">
      <w:pPr>
        <w:pStyle w:val="LO-normal"/>
        <w:spacing w:line="276" w:lineRule="auto"/>
        <w:jc w:val="both"/>
      </w:pPr>
      <w:r>
        <w:rPr>
          <w:rFonts w:ascii="Verdana" w:eastAsia="Verdana" w:hAnsi="Verdana" w:cs="Verdana"/>
        </w:rPr>
        <w:t>À</w:t>
      </w:r>
    </w:p>
    <w:p w14:paraId="1E8417A7" w14:textId="77777777" w:rsidR="007A1FCB" w:rsidRDefault="00C12408">
      <w:pPr>
        <w:pStyle w:val="LO-normal"/>
        <w:spacing w:line="276" w:lineRule="auto"/>
        <w:jc w:val="both"/>
      </w:pPr>
      <w:r>
        <w:rPr>
          <w:rFonts w:ascii="Verdana" w:eastAsia="Verdana" w:hAnsi="Verdana" w:cs="Verdana"/>
        </w:rPr>
        <w:t>DEFENSORIA PÚBLICA DO ESTADO DO PARANÁ</w:t>
      </w:r>
    </w:p>
    <w:p w14:paraId="4C8C2E8B" w14:textId="549A0533" w:rsidR="007A1FCB" w:rsidRDefault="00C12408">
      <w:pPr>
        <w:pStyle w:val="LO-normal"/>
        <w:spacing w:line="276" w:lineRule="auto"/>
        <w:jc w:val="both"/>
      </w:pPr>
      <w:r>
        <w:rPr>
          <w:rFonts w:ascii="Verdana" w:eastAsia="Verdana" w:hAnsi="Verdana" w:cs="Verdana"/>
        </w:rPr>
        <w:t xml:space="preserve">EDITAL DE PREGÃO ELETRÔNICO Nº </w:t>
      </w:r>
      <w:r w:rsidR="002A3CB3">
        <w:rPr>
          <w:rFonts w:ascii="Verdana" w:eastAsia="Verdana" w:hAnsi="Verdana" w:cs="Verdana"/>
        </w:rPr>
        <w:t>019</w:t>
      </w:r>
      <w:r>
        <w:rPr>
          <w:rFonts w:ascii="Verdana" w:eastAsia="Verdana" w:hAnsi="Verdana" w:cs="Verdana"/>
        </w:rPr>
        <w:t>/202</w:t>
      </w:r>
      <w:r w:rsidR="007D728B">
        <w:rPr>
          <w:rFonts w:ascii="Verdana" w:eastAsia="Verdana" w:hAnsi="Verdana" w:cs="Verdana"/>
        </w:rPr>
        <w:t>3</w:t>
      </w:r>
    </w:p>
    <w:p w14:paraId="38E27246" w14:textId="77777777" w:rsidR="007A1FCB" w:rsidRDefault="007A1FCB">
      <w:pPr>
        <w:pStyle w:val="LO-normal"/>
        <w:spacing w:line="276" w:lineRule="auto"/>
        <w:jc w:val="both"/>
        <w:rPr>
          <w:rFonts w:ascii="Verdana" w:eastAsia="Verdana" w:hAnsi="Verdana" w:cs="Verdana"/>
        </w:rPr>
      </w:pPr>
    </w:p>
    <w:p w14:paraId="6246B0DC" w14:textId="77777777" w:rsidR="007A1FCB" w:rsidRDefault="007A1FCB">
      <w:pPr>
        <w:pStyle w:val="LO-normal"/>
        <w:spacing w:line="276" w:lineRule="auto"/>
        <w:jc w:val="both"/>
        <w:rPr>
          <w:rFonts w:ascii="Verdana" w:eastAsia="Verdana" w:hAnsi="Verdana" w:cs="Verdana"/>
        </w:rPr>
      </w:pPr>
    </w:p>
    <w:p w14:paraId="4CFBC20F" w14:textId="77777777" w:rsidR="007A1FCB" w:rsidRDefault="007A1FCB">
      <w:pPr>
        <w:pStyle w:val="LO-normal"/>
        <w:spacing w:line="276" w:lineRule="auto"/>
        <w:jc w:val="both"/>
        <w:rPr>
          <w:rFonts w:ascii="Verdana" w:eastAsia="Verdana" w:hAnsi="Verdana" w:cs="Verdana"/>
        </w:rPr>
      </w:pPr>
    </w:p>
    <w:p w14:paraId="7150A6FE" w14:textId="77777777" w:rsidR="007A1FCB" w:rsidRDefault="00C12408">
      <w:pPr>
        <w:pStyle w:val="LO-normal"/>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3E234D8B" w14:textId="77777777" w:rsidR="007A1FCB" w:rsidRDefault="00C12408">
      <w:pPr>
        <w:pStyle w:val="LO-normal"/>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6B629D4B" w14:textId="77777777" w:rsidR="007A1FCB" w:rsidRDefault="007A1FCB">
      <w:pPr>
        <w:pStyle w:val="LO-normal"/>
        <w:spacing w:line="276" w:lineRule="auto"/>
        <w:jc w:val="both"/>
        <w:rPr>
          <w:rFonts w:ascii="Verdana" w:eastAsia="Verdana" w:hAnsi="Verdana" w:cs="Verdana"/>
        </w:rPr>
      </w:pPr>
    </w:p>
    <w:p w14:paraId="4139313E" w14:textId="77777777" w:rsidR="007A1FCB" w:rsidRDefault="007A1FCB">
      <w:pPr>
        <w:pStyle w:val="LO-normal"/>
        <w:spacing w:line="276" w:lineRule="auto"/>
        <w:jc w:val="both"/>
        <w:rPr>
          <w:rFonts w:ascii="Verdana" w:eastAsia="Verdana" w:hAnsi="Verdana" w:cs="Verdana"/>
        </w:rPr>
      </w:pPr>
    </w:p>
    <w:p w14:paraId="4A23000C" w14:textId="77777777" w:rsidR="007A1FCB" w:rsidRDefault="00C12408">
      <w:pPr>
        <w:pStyle w:val="LO-normal"/>
        <w:spacing w:line="276" w:lineRule="auto"/>
        <w:jc w:val="center"/>
      </w:pPr>
      <w:r>
        <w:rPr>
          <w:rFonts w:ascii="Verdana" w:eastAsia="Verdana" w:hAnsi="Verdana" w:cs="Verdana"/>
        </w:rPr>
        <w:t>_______________________________________</w:t>
      </w:r>
    </w:p>
    <w:p w14:paraId="3BC5B51C" w14:textId="77777777" w:rsidR="007A1FCB" w:rsidRDefault="00C12408">
      <w:pPr>
        <w:pStyle w:val="LO-normal"/>
        <w:spacing w:line="276" w:lineRule="auto"/>
        <w:jc w:val="center"/>
      </w:pPr>
      <w:r>
        <w:rPr>
          <w:rFonts w:ascii="Verdana" w:eastAsia="Verdana" w:hAnsi="Verdana" w:cs="Verdana"/>
        </w:rPr>
        <w:t>Local e Data</w:t>
      </w:r>
    </w:p>
    <w:p w14:paraId="2AC1CA77" w14:textId="77777777" w:rsidR="007A1FCB" w:rsidRDefault="007A1FCB">
      <w:pPr>
        <w:pStyle w:val="LO-normal"/>
        <w:spacing w:line="276" w:lineRule="auto"/>
        <w:jc w:val="both"/>
        <w:rPr>
          <w:rFonts w:ascii="Verdana" w:eastAsia="Verdana" w:hAnsi="Verdana" w:cs="Verdana"/>
        </w:rPr>
      </w:pPr>
    </w:p>
    <w:p w14:paraId="67810228" w14:textId="77777777" w:rsidR="007A1FCB" w:rsidRDefault="007A1FCB">
      <w:pPr>
        <w:pStyle w:val="LO-normal"/>
        <w:spacing w:line="276" w:lineRule="auto"/>
        <w:jc w:val="both"/>
        <w:rPr>
          <w:rFonts w:ascii="Verdana" w:eastAsia="Verdana" w:hAnsi="Verdana" w:cs="Verdana"/>
        </w:rPr>
      </w:pPr>
    </w:p>
    <w:p w14:paraId="5B3CAAF2" w14:textId="77777777" w:rsidR="007A1FCB" w:rsidRDefault="007A1FCB">
      <w:pPr>
        <w:pStyle w:val="LO-normal"/>
        <w:spacing w:line="276" w:lineRule="auto"/>
        <w:jc w:val="both"/>
        <w:rPr>
          <w:rFonts w:ascii="Verdana" w:eastAsia="Verdana" w:hAnsi="Verdana" w:cs="Verdana"/>
        </w:rPr>
      </w:pPr>
    </w:p>
    <w:p w14:paraId="4176EDC4" w14:textId="77777777" w:rsidR="007A1FCB" w:rsidRDefault="00C12408">
      <w:pPr>
        <w:pStyle w:val="LO-normal"/>
        <w:spacing w:line="276" w:lineRule="auto"/>
        <w:jc w:val="center"/>
      </w:pPr>
      <w:r>
        <w:rPr>
          <w:rFonts w:ascii="Verdana" w:eastAsia="Verdana" w:hAnsi="Verdana" w:cs="Verdana"/>
        </w:rPr>
        <w:t>_________________________________________________</w:t>
      </w:r>
    </w:p>
    <w:p w14:paraId="0A8C489B" w14:textId="77777777" w:rsidR="007A1FCB" w:rsidRDefault="00C12408">
      <w:pPr>
        <w:pStyle w:val="LO-normal"/>
        <w:spacing w:line="276" w:lineRule="auto"/>
        <w:jc w:val="center"/>
      </w:pPr>
      <w:r>
        <w:rPr>
          <w:rFonts w:ascii="Verdana" w:eastAsia="Verdana" w:hAnsi="Verdana" w:cs="Verdana"/>
        </w:rPr>
        <w:t>Representante Legal ou Procurador do Licitante</w:t>
      </w:r>
    </w:p>
    <w:p w14:paraId="42CA11F7" w14:textId="77777777" w:rsidR="007A1FCB" w:rsidRDefault="00C12408">
      <w:pPr>
        <w:pStyle w:val="LO-normal"/>
        <w:spacing w:line="276" w:lineRule="auto"/>
        <w:jc w:val="center"/>
      </w:pPr>
      <w:r>
        <w:rPr>
          <w:rFonts w:ascii="Verdana" w:eastAsia="Verdana" w:hAnsi="Verdana" w:cs="Verdana"/>
        </w:rPr>
        <w:t>(nome e assinatura)</w:t>
      </w:r>
    </w:p>
    <w:p w14:paraId="5D1FF849" w14:textId="77777777" w:rsidR="007A1FCB" w:rsidRDefault="007A1FCB">
      <w:pPr>
        <w:pStyle w:val="LO-normal"/>
        <w:spacing w:after="200" w:line="276" w:lineRule="auto"/>
        <w:rPr>
          <w:rFonts w:ascii="Verdana" w:eastAsia="Verdana" w:hAnsi="Verdana" w:cs="Verdana"/>
        </w:rPr>
      </w:pPr>
    </w:p>
    <w:p w14:paraId="2E84F445" w14:textId="77777777" w:rsidR="007A1FCB" w:rsidRDefault="007A1FCB">
      <w:pPr>
        <w:pStyle w:val="LO-normal"/>
        <w:spacing w:after="200" w:line="276" w:lineRule="auto"/>
        <w:rPr>
          <w:rFonts w:ascii="Verdana" w:eastAsia="Verdana" w:hAnsi="Verdana" w:cs="Verdana"/>
        </w:rPr>
      </w:pPr>
    </w:p>
    <w:p w14:paraId="3D9BB62F" w14:textId="77777777" w:rsidR="007A1FCB" w:rsidRDefault="007A1FCB">
      <w:pPr>
        <w:pStyle w:val="LO-normal"/>
        <w:spacing w:after="200" w:line="276" w:lineRule="auto"/>
        <w:rPr>
          <w:rFonts w:ascii="Verdana" w:eastAsia="Verdana" w:hAnsi="Verdana" w:cs="Verdana"/>
        </w:rPr>
      </w:pPr>
    </w:p>
    <w:p w14:paraId="19A90EFB" w14:textId="77777777" w:rsidR="007A1FCB" w:rsidRDefault="007A1FCB">
      <w:pPr>
        <w:pStyle w:val="LO-normal"/>
        <w:spacing w:after="200" w:line="276" w:lineRule="auto"/>
        <w:rPr>
          <w:rFonts w:ascii="Verdana" w:eastAsia="Verdana" w:hAnsi="Verdana" w:cs="Verdana"/>
        </w:rPr>
      </w:pPr>
    </w:p>
    <w:p w14:paraId="05B067DD" w14:textId="77777777" w:rsidR="007A1FCB" w:rsidRDefault="007A1FCB">
      <w:pPr>
        <w:pStyle w:val="LO-normal"/>
        <w:spacing w:after="200" w:line="276" w:lineRule="auto"/>
        <w:rPr>
          <w:rFonts w:ascii="Verdana" w:eastAsia="Verdana" w:hAnsi="Verdana" w:cs="Verdana"/>
        </w:rPr>
      </w:pPr>
    </w:p>
    <w:p w14:paraId="5B8D30FF" w14:textId="77777777" w:rsidR="007A1FCB" w:rsidRDefault="007A1FCB">
      <w:pPr>
        <w:pStyle w:val="LO-normal"/>
        <w:spacing w:after="200" w:line="276" w:lineRule="auto"/>
        <w:rPr>
          <w:rFonts w:ascii="Verdana" w:eastAsia="Verdana" w:hAnsi="Verdana" w:cs="Verdana"/>
        </w:rPr>
      </w:pPr>
    </w:p>
    <w:p w14:paraId="529D8AD1" w14:textId="77777777" w:rsidR="007A1FCB" w:rsidRDefault="007A1FCB">
      <w:pPr>
        <w:pStyle w:val="LO-normal"/>
        <w:spacing w:after="200" w:line="276" w:lineRule="auto"/>
        <w:rPr>
          <w:rFonts w:ascii="Verdana" w:eastAsia="Verdana" w:hAnsi="Verdana" w:cs="Verdana"/>
        </w:rPr>
      </w:pPr>
    </w:p>
    <w:p w14:paraId="00E34826" w14:textId="77777777" w:rsidR="007A1FCB" w:rsidRDefault="007A1FCB">
      <w:pPr>
        <w:pStyle w:val="LO-normal"/>
        <w:spacing w:after="200" w:line="276" w:lineRule="auto"/>
        <w:rPr>
          <w:rFonts w:ascii="Verdana" w:eastAsia="Verdana" w:hAnsi="Verdana" w:cs="Verdana"/>
        </w:rPr>
      </w:pPr>
    </w:p>
    <w:p w14:paraId="2A539393" w14:textId="77777777" w:rsidR="007A1FCB" w:rsidRDefault="007A1FCB">
      <w:pPr>
        <w:pStyle w:val="LO-normal"/>
        <w:spacing w:after="200" w:line="276" w:lineRule="auto"/>
        <w:rPr>
          <w:rFonts w:ascii="Verdana" w:eastAsia="Verdana" w:hAnsi="Verdana" w:cs="Verdana"/>
        </w:rPr>
      </w:pPr>
    </w:p>
    <w:p w14:paraId="635149F7" w14:textId="77777777" w:rsidR="007A1FCB" w:rsidRDefault="007A1FCB">
      <w:pPr>
        <w:pStyle w:val="LO-normal"/>
        <w:spacing w:after="200" w:line="276" w:lineRule="auto"/>
        <w:rPr>
          <w:rFonts w:ascii="Verdana" w:eastAsia="Verdana" w:hAnsi="Verdana" w:cs="Verdana"/>
        </w:rPr>
      </w:pPr>
    </w:p>
    <w:p w14:paraId="5BCB607A" w14:textId="77777777" w:rsidR="00264ACE" w:rsidRDefault="00264ACE">
      <w:pPr>
        <w:suppressAutoHyphens w:val="0"/>
        <w:rPr>
          <w:rFonts w:ascii="Verdana" w:eastAsia="Verdana" w:hAnsi="Verdana" w:cs="Verdana"/>
          <w:b/>
          <w:lang w:eastAsia="zh-CN"/>
        </w:rPr>
      </w:pPr>
      <w:r>
        <w:rPr>
          <w:rFonts w:ascii="Verdana" w:eastAsia="Verdana" w:hAnsi="Verdana" w:cs="Verdana"/>
          <w:b/>
        </w:rPr>
        <w:br w:type="page"/>
      </w:r>
    </w:p>
    <w:p w14:paraId="408F6CB9" w14:textId="324352C7" w:rsidR="007A1FCB" w:rsidRDefault="00C12408">
      <w:pPr>
        <w:pStyle w:val="LO-normal"/>
        <w:spacing w:line="276" w:lineRule="auto"/>
        <w:jc w:val="center"/>
      </w:pPr>
      <w:r>
        <w:rPr>
          <w:rFonts w:ascii="Verdana" w:eastAsia="Verdana" w:hAnsi="Verdana" w:cs="Verdana"/>
          <w:b/>
        </w:rPr>
        <w:t>ANEXO V – MODELO DE PROPOSTA DE PREÇOS</w:t>
      </w:r>
    </w:p>
    <w:p w14:paraId="594ACB39" w14:textId="77777777" w:rsidR="007A1FCB" w:rsidRDefault="007A1FCB">
      <w:pPr>
        <w:pStyle w:val="LO-normal"/>
        <w:spacing w:line="276" w:lineRule="auto"/>
        <w:jc w:val="both"/>
        <w:rPr>
          <w:rFonts w:ascii="Verdana" w:eastAsia="Verdana" w:hAnsi="Verdana" w:cs="Verdana"/>
        </w:rPr>
      </w:pPr>
    </w:p>
    <w:p w14:paraId="256337A1" w14:textId="77777777" w:rsidR="007A1FCB" w:rsidRDefault="007A1FCB">
      <w:pPr>
        <w:pStyle w:val="LO-normal"/>
        <w:spacing w:line="276" w:lineRule="auto"/>
        <w:jc w:val="both"/>
        <w:rPr>
          <w:rFonts w:ascii="Verdana" w:eastAsia="Verdana" w:hAnsi="Verdana" w:cs="Verdana"/>
        </w:rPr>
      </w:pPr>
    </w:p>
    <w:p w14:paraId="6A59E0DF" w14:textId="77777777" w:rsidR="007A1FCB" w:rsidRDefault="00C12408">
      <w:pPr>
        <w:pStyle w:val="LO-normal"/>
        <w:spacing w:line="276" w:lineRule="auto"/>
        <w:jc w:val="both"/>
      </w:pPr>
      <w:r>
        <w:rPr>
          <w:rFonts w:ascii="Verdana" w:eastAsia="Verdana" w:hAnsi="Verdana" w:cs="Verdana"/>
        </w:rPr>
        <w:t>À</w:t>
      </w:r>
    </w:p>
    <w:p w14:paraId="1514AC7F" w14:textId="77777777" w:rsidR="007A1FCB" w:rsidRDefault="00C12408">
      <w:pPr>
        <w:pStyle w:val="LO-normal"/>
        <w:spacing w:line="276" w:lineRule="auto"/>
        <w:jc w:val="both"/>
      </w:pPr>
      <w:r>
        <w:rPr>
          <w:rFonts w:ascii="Verdana" w:eastAsia="Verdana" w:hAnsi="Verdana" w:cs="Verdana"/>
        </w:rPr>
        <w:t>DEFENSORIA PÚBLICA DO ESTADO DO PARANÁ</w:t>
      </w:r>
    </w:p>
    <w:p w14:paraId="552A43AD" w14:textId="3AF859B5" w:rsidR="007A1FCB" w:rsidRDefault="00C12408">
      <w:pPr>
        <w:pStyle w:val="LO-normal"/>
        <w:spacing w:line="276" w:lineRule="auto"/>
        <w:jc w:val="both"/>
      </w:pPr>
      <w:r>
        <w:rPr>
          <w:rFonts w:ascii="Verdana" w:eastAsia="Verdana" w:hAnsi="Verdana" w:cs="Verdana"/>
        </w:rPr>
        <w:t xml:space="preserve">EDITAL DE PREGÃO ELETRÔNICO Nº </w:t>
      </w:r>
      <w:r w:rsidR="002A3CB3">
        <w:rPr>
          <w:rFonts w:ascii="Verdana" w:eastAsia="Verdana" w:hAnsi="Verdana" w:cs="Verdana"/>
        </w:rPr>
        <w:t>019</w:t>
      </w:r>
      <w:r>
        <w:rPr>
          <w:rFonts w:ascii="Verdana" w:eastAsia="Verdana" w:hAnsi="Verdana" w:cs="Verdana"/>
        </w:rPr>
        <w:t>/202</w:t>
      </w:r>
      <w:r w:rsidR="007D728B">
        <w:rPr>
          <w:rFonts w:ascii="Verdana" w:eastAsia="Verdana" w:hAnsi="Verdana" w:cs="Verdana"/>
        </w:rPr>
        <w:t>3</w:t>
      </w:r>
    </w:p>
    <w:p w14:paraId="51731EE3" w14:textId="77777777" w:rsidR="007A1FCB" w:rsidRDefault="007A1FCB">
      <w:pPr>
        <w:pStyle w:val="LO-normal"/>
        <w:spacing w:line="276" w:lineRule="auto"/>
        <w:jc w:val="both"/>
        <w:rPr>
          <w:rFonts w:ascii="Verdana" w:eastAsia="Verdana" w:hAnsi="Verdana" w:cs="Verdana"/>
        </w:rPr>
      </w:pPr>
    </w:p>
    <w:p w14:paraId="4874B88A" w14:textId="77777777" w:rsidR="007A1FCB" w:rsidRDefault="007A1FCB">
      <w:pPr>
        <w:pStyle w:val="LO-normal"/>
        <w:spacing w:line="276" w:lineRule="auto"/>
        <w:jc w:val="both"/>
        <w:rPr>
          <w:rFonts w:ascii="Verdana" w:eastAsia="Verdana" w:hAnsi="Verdana" w:cs="Verdana"/>
        </w:rPr>
      </w:pPr>
    </w:p>
    <w:p w14:paraId="40D86A50" w14:textId="77777777" w:rsidR="007A1FCB" w:rsidRDefault="00C12408">
      <w:pPr>
        <w:pStyle w:val="LO-normal"/>
        <w:spacing w:line="276" w:lineRule="auto"/>
        <w:jc w:val="both"/>
      </w:pPr>
      <w:r>
        <w:rPr>
          <w:rFonts w:ascii="Verdana" w:eastAsia="Verdana" w:hAnsi="Verdana" w:cs="Verdana"/>
        </w:rPr>
        <w:t>Nome do Representante:</w:t>
      </w:r>
    </w:p>
    <w:p w14:paraId="49735348" w14:textId="77777777" w:rsidR="007A1FCB" w:rsidRDefault="00C12408">
      <w:pPr>
        <w:pStyle w:val="LO-normal"/>
        <w:spacing w:line="276" w:lineRule="auto"/>
        <w:jc w:val="both"/>
      </w:pPr>
      <w:r>
        <w:rPr>
          <w:rFonts w:ascii="Verdana" w:eastAsia="Verdana" w:hAnsi="Verdana" w:cs="Verdana"/>
        </w:rPr>
        <w:t>RG:</w:t>
      </w:r>
    </w:p>
    <w:p w14:paraId="684ED14A" w14:textId="77777777" w:rsidR="007A1FCB" w:rsidRDefault="00C12408">
      <w:pPr>
        <w:pStyle w:val="LO-normal"/>
        <w:spacing w:line="276" w:lineRule="auto"/>
        <w:jc w:val="both"/>
      </w:pPr>
      <w:r>
        <w:rPr>
          <w:rFonts w:ascii="Verdana" w:eastAsia="Verdana" w:hAnsi="Verdana" w:cs="Verdana"/>
        </w:rPr>
        <w:t>CPF:</w:t>
      </w:r>
    </w:p>
    <w:p w14:paraId="32BFDF72" w14:textId="77777777" w:rsidR="007A1FCB" w:rsidRDefault="00C12408">
      <w:pPr>
        <w:pStyle w:val="LO-normal"/>
        <w:spacing w:line="276" w:lineRule="auto"/>
        <w:jc w:val="both"/>
      </w:pPr>
      <w:r>
        <w:rPr>
          <w:rFonts w:ascii="Verdana" w:eastAsia="Verdana" w:hAnsi="Verdana" w:cs="Verdana"/>
        </w:rPr>
        <w:t>Razão Social da Empresa:</w:t>
      </w:r>
    </w:p>
    <w:p w14:paraId="05EBF0E9" w14:textId="77777777" w:rsidR="007A1FCB" w:rsidRDefault="00C12408">
      <w:pPr>
        <w:pStyle w:val="LO-normal"/>
        <w:spacing w:line="276" w:lineRule="auto"/>
        <w:jc w:val="both"/>
      </w:pPr>
      <w:r>
        <w:rPr>
          <w:rFonts w:ascii="Verdana" w:eastAsia="Verdana" w:hAnsi="Verdana" w:cs="Verdana"/>
        </w:rPr>
        <w:t>CNPJ:</w:t>
      </w:r>
    </w:p>
    <w:p w14:paraId="4785BB9D" w14:textId="77777777" w:rsidR="007A1FCB" w:rsidRDefault="00C12408">
      <w:pPr>
        <w:pStyle w:val="LO-normal"/>
        <w:spacing w:line="276" w:lineRule="auto"/>
        <w:jc w:val="both"/>
      </w:pPr>
      <w:r>
        <w:rPr>
          <w:rFonts w:ascii="Verdana" w:eastAsia="Verdana" w:hAnsi="Verdana" w:cs="Verdana"/>
        </w:rPr>
        <w:t>Endereço:</w:t>
      </w:r>
    </w:p>
    <w:p w14:paraId="707B4CE0" w14:textId="77777777" w:rsidR="007A1FCB" w:rsidRDefault="00C12408">
      <w:pPr>
        <w:pStyle w:val="LO-normal"/>
        <w:spacing w:line="276" w:lineRule="auto"/>
        <w:jc w:val="both"/>
      </w:pPr>
      <w:r>
        <w:rPr>
          <w:rFonts w:ascii="Verdana" w:eastAsia="Verdana" w:hAnsi="Verdana" w:cs="Verdana"/>
        </w:rPr>
        <w:t>Telefone:</w:t>
      </w:r>
    </w:p>
    <w:p w14:paraId="45411B38" w14:textId="77777777" w:rsidR="007A1FCB" w:rsidRDefault="00C12408">
      <w:pPr>
        <w:pStyle w:val="LO-normal"/>
        <w:spacing w:line="276" w:lineRule="auto"/>
        <w:jc w:val="both"/>
      </w:pPr>
      <w:r>
        <w:rPr>
          <w:rFonts w:ascii="Verdana" w:eastAsia="Verdana" w:hAnsi="Verdana" w:cs="Verdana"/>
        </w:rPr>
        <w:t>Email:</w:t>
      </w:r>
    </w:p>
    <w:p w14:paraId="6DBE1845" w14:textId="77777777" w:rsidR="007A1FCB" w:rsidRDefault="00C12408">
      <w:pPr>
        <w:pStyle w:val="LO-normal"/>
        <w:spacing w:line="276" w:lineRule="auto"/>
        <w:jc w:val="both"/>
      </w:pPr>
      <w:r>
        <w:rPr>
          <w:rFonts w:ascii="Verdana" w:eastAsia="Verdana" w:hAnsi="Verdana" w:cs="Verdana"/>
        </w:rPr>
        <w:t>Banco, agência e conta para pagamento:</w:t>
      </w:r>
    </w:p>
    <w:p w14:paraId="30B6029B" w14:textId="77777777" w:rsidR="007A1FCB" w:rsidRDefault="007A1FCB">
      <w:pPr>
        <w:pStyle w:val="LO-normal"/>
        <w:spacing w:line="276" w:lineRule="auto"/>
        <w:jc w:val="both"/>
        <w:rPr>
          <w:rFonts w:ascii="Verdana" w:eastAsia="Verdana" w:hAnsi="Verdana" w:cs="Verdana"/>
        </w:rPr>
      </w:pPr>
    </w:p>
    <w:p w14:paraId="518ED1BE" w14:textId="77777777" w:rsidR="007A1FCB" w:rsidRDefault="007A1FCB">
      <w:pPr>
        <w:pStyle w:val="LO-normal"/>
        <w:spacing w:line="276" w:lineRule="auto"/>
        <w:jc w:val="both"/>
        <w:rPr>
          <w:rFonts w:ascii="Verdana" w:eastAsia="Verdana" w:hAnsi="Verdana" w:cs="Verdana"/>
        </w:rPr>
      </w:pPr>
    </w:p>
    <w:tbl>
      <w:tblPr>
        <w:tblStyle w:val="a8"/>
        <w:tblW w:w="9387" w:type="dxa"/>
        <w:jc w:val="center"/>
        <w:tblInd w:w="0" w:type="dxa"/>
        <w:tblLayout w:type="fixed"/>
        <w:tblLook w:val="0400" w:firstRow="0" w:lastRow="0" w:firstColumn="0" w:lastColumn="0" w:noHBand="0" w:noVBand="1"/>
      </w:tblPr>
      <w:tblGrid>
        <w:gridCol w:w="637"/>
        <w:gridCol w:w="705"/>
        <w:gridCol w:w="1335"/>
        <w:gridCol w:w="1835"/>
        <w:gridCol w:w="870"/>
        <w:gridCol w:w="1545"/>
        <w:gridCol w:w="1215"/>
        <w:gridCol w:w="1245"/>
      </w:tblGrid>
      <w:tr w:rsidR="007A1FCB" w14:paraId="55D1EA87" w14:textId="77777777">
        <w:trPr>
          <w:trHeight w:val="20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15344" w14:textId="77777777" w:rsidR="007A1FCB" w:rsidRDefault="00C12408">
            <w:pPr>
              <w:pStyle w:val="LO-normal"/>
              <w:spacing w:line="276" w:lineRule="auto"/>
              <w:jc w:val="center"/>
            </w:pPr>
            <w:r>
              <w:rPr>
                <w:rFonts w:ascii="Verdana" w:eastAsia="Verdana" w:hAnsi="Verdana" w:cs="Verdana"/>
                <w:b/>
                <w:sz w:val="16"/>
                <w:szCs w:val="16"/>
              </w:rPr>
              <w:t>Lote</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45177" w14:textId="77777777" w:rsidR="007A1FCB" w:rsidRDefault="00C12408">
            <w:pPr>
              <w:pStyle w:val="LO-normal"/>
              <w:spacing w:line="276" w:lineRule="auto"/>
              <w:jc w:val="center"/>
            </w:pPr>
            <w:r>
              <w:rPr>
                <w:rFonts w:ascii="Verdana" w:eastAsia="Verdana" w:hAnsi="Verdana" w:cs="Verdana"/>
                <w:b/>
                <w:sz w:val="16"/>
                <w:szCs w:val="16"/>
              </w:rPr>
              <w:t>Item</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A5FC26" w14:textId="77777777" w:rsidR="007A1FCB" w:rsidRDefault="00C12408">
            <w:pPr>
              <w:pStyle w:val="LO-normal"/>
              <w:spacing w:line="276" w:lineRule="auto"/>
              <w:jc w:val="center"/>
            </w:pPr>
            <w:r>
              <w:rPr>
                <w:rFonts w:ascii="Verdana" w:eastAsia="Verdana" w:hAnsi="Verdana" w:cs="Verdana"/>
                <w:b/>
                <w:sz w:val="16"/>
                <w:szCs w:val="16"/>
              </w:rPr>
              <w:t>Especificação</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7274E" w14:textId="77777777" w:rsidR="007A1FCB" w:rsidRDefault="00C12408">
            <w:pPr>
              <w:pStyle w:val="LO-normal"/>
              <w:spacing w:line="276" w:lineRule="auto"/>
              <w:jc w:val="center"/>
            </w:pPr>
            <w:r>
              <w:rPr>
                <w:rFonts w:ascii="Verdana" w:eastAsia="Verdana" w:hAnsi="Verdana" w:cs="Verdana"/>
                <w:b/>
                <w:sz w:val="16"/>
                <w:szCs w:val="16"/>
              </w:rPr>
              <w:t>Quant.</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BAB97" w14:textId="77777777" w:rsidR="007A1FCB" w:rsidRDefault="00C12408">
            <w:pPr>
              <w:pStyle w:val="LO-normal"/>
              <w:spacing w:line="276" w:lineRule="auto"/>
              <w:jc w:val="center"/>
            </w:pPr>
            <w:r>
              <w:rPr>
                <w:rFonts w:ascii="Verdana" w:eastAsia="Verdana" w:hAnsi="Verdana" w:cs="Verdana"/>
                <w:b/>
                <w:sz w:val="16"/>
                <w:szCs w:val="16"/>
              </w:rPr>
              <w:t>Marca/modelo</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26193" w14:textId="77777777" w:rsidR="007A1FCB" w:rsidRDefault="00C12408">
            <w:pPr>
              <w:pStyle w:val="LO-normal"/>
              <w:spacing w:line="276" w:lineRule="auto"/>
              <w:jc w:val="center"/>
            </w:pPr>
            <w:r>
              <w:rPr>
                <w:rFonts w:ascii="Verdana" w:eastAsia="Verdana" w:hAnsi="Verdana" w:cs="Verdana"/>
                <w:b/>
                <w:sz w:val="16"/>
                <w:szCs w:val="16"/>
              </w:rPr>
              <w:t>Valor Unitário</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61434" w14:textId="77777777" w:rsidR="007A1FCB" w:rsidRDefault="00C12408">
            <w:pPr>
              <w:pStyle w:val="LO-normal"/>
              <w:spacing w:line="276" w:lineRule="auto"/>
              <w:jc w:val="center"/>
            </w:pPr>
            <w:r>
              <w:rPr>
                <w:rFonts w:ascii="Verdana" w:eastAsia="Verdana" w:hAnsi="Verdana" w:cs="Verdana"/>
                <w:b/>
                <w:sz w:val="16"/>
                <w:szCs w:val="16"/>
              </w:rPr>
              <w:t>Valor Total</w:t>
            </w:r>
          </w:p>
        </w:tc>
      </w:tr>
      <w:tr w:rsidR="007D728B" w14:paraId="228AB816" w14:textId="77777777">
        <w:trPr>
          <w:trHeight w:val="160"/>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F1C80" w14:textId="77777777" w:rsidR="007D728B" w:rsidRDefault="007D728B" w:rsidP="007D728B">
            <w:pPr>
              <w:pStyle w:val="LO-normal"/>
              <w:spacing w:line="276" w:lineRule="auto"/>
              <w:jc w:val="center"/>
            </w:pPr>
            <w:r>
              <w:rPr>
                <w:rFonts w:ascii="Verdana" w:eastAsia="Verdana" w:hAnsi="Verdana" w:cs="Verdana"/>
                <w:b/>
                <w:sz w:val="16"/>
                <w:szCs w:val="16"/>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54413" w14:textId="77777777" w:rsidR="007D728B" w:rsidRDefault="007D728B" w:rsidP="007D728B">
            <w:pPr>
              <w:pStyle w:val="LO-normal"/>
              <w:spacing w:line="276" w:lineRule="auto"/>
              <w:jc w:val="center"/>
            </w:pPr>
            <w:r>
              <w:rPr>
                <w:rFonts w:ascii="Verdana" w:eastAsia="Verdana" w:hAnsi="Verdana" w:cs="Verdana"/>
                <w:b/>
                <w:sz w:val="16"/>
                <w:szCs w:val="16"/>
              </w:rPr>
              <w:t>1</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616431" w14:textId="77777777" w:rsidR="007D728B" w:rsidRDefault="007D728B" w:rsidP="007D728B">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D9D18" w14:textId="77777777" w:rsidR="007D728B" w:rsidRDefault="007D728B" w:rsidP="007D728B">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59906DC5" w14:textId="77777777" w:rsidR="007D728B" w:rsidRDefault="007D728B" w:rsidP="007D728B">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0066C" w14:textId="77777777" w:rsidR="007D728B" w:rsidRDefault="007D728B" w:rsidP="007D728B">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30746" w14:textId="77777777" w:rsidR="007D728B" w:rsidRDefault="007D728B" w:rsidP="007D728B">
            <w:pPr>
              <w:pStyle w:val="LO-normal"/>
            </w:pPr>
            <w:r>
              <w:rPr>
                <w:rFonts w:ascii="Verdana" w:eastAsia="Verdana" w:hAnsi="Verdana" w:cs="Verdana"/>
                <w:sz w:val="16"/>
                <w:szCs w:val="16"/>
              </w:rPr>
              <w:t>R$</w:t>
            </w:r>
          </w:p>
        </w:tc>
      </w:tr>
      <w:tr w:rsidR="007D728B" w14:paraId="4702A962" w14:textId="77777777" w:rsidTr="00264ACE">
        <w:trPr>
          <w:trHeight w:val="231"/>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4EB8D" w14:textId="77777777" w:rsidR="007D728B" w:rsidRDefault="007D728B" w:rsidP="007D728B">
            <w:pPr>
              <w:pStyle w:val="LO-normal"/>
              <w:spacing w:line="276" w:lineRule="auto"/>
              <w:jc w:val="center"/>
            </w:pPr>
            <w:r>
              <w:rPr>
                <w:rFonts w:ascii="Verdana" w:eastAsia="Verdana" w:hAnsi="Verdana" w:cs="Verdana"/>
                <w:b/>
                <w:sz w:val="16"/>
                <w:szCs w:val="16"/>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238D459C" w14:textId="77777777" w:rsidR="007D728B" w:rsidRDefault="007D728B" w:rsidP="007D728B">
            <w:pPr>
              <w:jc w:val="center"/>
            </w:pPr>
            <w:r w:rsidRPr="006440C9">
              <w:rPr>
                <w:rFonts w:ascii="Verdana" w:eastAsia="Verdana" w:hAnsi="Verdana" w:cs="Verdana"/>
                <w:b/>
                <w:sz w:val="16"/>
                <w:szCs w:val="16"/>
              </w:rPr>
              <w:t>1</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B42CC9" w14:textId="77777777" w:rsidR="007D728B" w:rsidRDefault="007D728B" w:rsidP="007D728B">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7274A" w14:textId="77777777" w:rsidR="007D728B" w:rsidRDefault="007D728B" w:rsidP="007D728B">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6D1AF68E" w14:textId="77777777" w:rsidR="007D728B" w:rsidRDefault="007D728B" w:rsidP="007D728B">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19A06" w14:textId="77777777" w:rsidR="007D728B" w:rsidRDefault="007D728B" w:rsidP="007D728B">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EBC83" w14:textId="77777777" w:rsidR="007D728B" w:rsidRDefault="007D728B" w:rsidP="007D728B">
            <w:pPr>
              <w:pStyle w:val="LO-normal"/>
            </w:pPr>
            <w:r>
              <w:rPr>
                <w:rFonts w:ascii="Verdana" w:eastAsia="Verdana" w:hAnsi="Verdana" w:cs="Verdana"/>
                <w:sz w:val="16"/>
                <w:szCs w:val="16"/>
              </w:rPr>
              <w:t>R$</w:t>
            </w:r>
          </w:p>
        </w:tc>
      </w:tr>
      <w:tr w:rsidR="007D728B" w14:paraId="6CC90BAC" w14:textId="77777777" w:rsidTr="00264ACE">
        <w:trPr>
          <w:trHeight w:val="160"/>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8EC7E" w14:textId="77777777" w:rsidR="007D728B" w:rsidRDefault="007D728B" w:rsidP="007D728B">
            <w:pPr>
              <w:pStyle w:val="LO-normal"/>
              <w:spacing w:line="276" w:lineRule="auto"/>
              <w:jc w:val="center"/>
            </w:pPr>
            <w:r>
              <w:rPr>
                <w:rFonts w:ascii="Verdana" w:eastAsia="Verdana" w:hAnsi="Verdana" w:cs="Verdana"/>
                <w:b/>
                <w:sz w:val="16"/>
                <w:szCs w:val="16"/>
              </w:rPr>
              <w:t>3</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9057A15" w14:textId="77777777" w:rsidR="007D728B" w:rsidRDefault="007D728B" w:rsidP="007D728B">
            <w:pPr>
              <w:jc w:val="center"/>
            </w:pPr>
            <w:r w:rsidRPr="006440C9">
              <w:rPr>
                <w:rFonts w:ascii="Verdana" w:eastAsia="Verdana" w:hAnsi="Verdana" w:cs="Verdana"/>
                <w:b/>
                <w:sz w:val="16"/>
                <w:szCs w:val="16"/>
              </w:rPr>
              <w:t>1</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296F70" w14:textId="77777777" w:rsidR="007D728B" w:rsidRDefault="007D728B" w:rsidP="007D728B">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50689" w14:textId="77777777" w:rsidR="007D728B" w:rsidRDefault="007D728B" w:rsidP="007D728B">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37F8905C" w14:textId="77777777" w:rsidR="007D728B" w:rsidRDefault="007D728B" w:rsidP="007D728B">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6E40D" w14:textId="77777777" w:rsidR="007D728B" w:rsidRDefault="007D728B" w:rsidP="007D728B">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79D44" w14:textId="77777777" w:rsidR="007D728B" w:rsidRDefault="007D728B" w:rsidP="007D728B">
            <w:pPr>
              <w:pStyle w:val="LO-normal"/>
            </w:pPr>
            <w:r>
              <w:rPr>
                <w:rFonts w:ascii="Verdana" w:eastAsia="Verdana" w:hAnsi="Verdana" w:cs="Verdana"/>
                <w:sz w:val="16"/>
                <w:szCs w:val="16"/>
              </w:rPr>
              <w:t>R$</w:t>
            </w:r>
          </w:p>
        </w:tc>
      </w:tr>
      <w:tr w:rsidR="007A1FCB" w14:paraId="52A62FF8" w14:textId="77777777">
        <w:trPr>
          <w:trHeight w:val="158"/>
          <w:jc w:val="center"/>
        </w:trPr>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D1BABE" w14:textId="77777777" w:rsidR="007A1FCB" w:rsidRDefault="00C12408">
            <w:pPr>
              <w:pStyle w:val="LO-normal"/>
              <w:spacing w:line="276" w:lineRule="auto"/>
              <w:jc w:val="center"/>
            </w:pPr>
            <w:r>
              <w:rPr>
                <w:rFonts w:ascii="Verdana" w:eastAsia="Verdana" w:hAnsi="Verdana" w:cs="Verdana"/>
                <w:b/>
                <w:sz w:val="16"/>
                <w:szCs w:val="16"/>
              </w:rPr>
              <w:t>VALOR TOTAL DO LOTE</w:t>
            </w:r>
          </w:p>
        </w:tc>
        <w:tc>
          <w:tcPr>
            <w:tcW w:w="6710" w:type="dxa"/>
            <w:gridSpan w:val="5"/>
            <w:tcBorders>
              <w:top w:val="single" w:sz="4" w:space="0" w:color="000000"/>
              <w:left w:val="single" w:sz="4" w:space="0" w:color="000000"/>
              <w:bottom w:val="single" w:sz="4" w:space="0" w:color="000000"/>
              <w:right w:val="single" w:sz="4" w:space="0" w:color="000000"/>
            </w:tcBorders>
            <w:shd w:val="clear" w:color="auto" w:fill="auto"/>
          </w:tcPr>
          <w:p w14:paraId="43F61591" w14:textId="77777777" w:rsidR="007A1FCB" w:rsidRDefault="00C12408">
            <w:pPr>
              <w:pStyle w:val="LO-normal"/>
              <w:spacing w:line="276" w:lineRule="auto"/>
              <w:rPr>
                <w:b/>
              </w:rPr>
            </w:pPr>
            <w:r>
              <w:rPr>
                <w:rFonts w:ascii="Verdana" w:eastAsia="Verdana" w:hAnsi="Verdana" w:cs="Verdana"/>
                <w:b/>
                <w:sz w:val="16"/>
                <w:szCs w:val="16"/>
              </w:rPr>
              <w:t xml:space="preserve">R$ </w:t>
            </w:r>
          </w:p>
        </w:tc>
      </w:tr>
    </w:tbl>
    <w:p w14:paraId="4C8B2432" w14:textId="77777777" w:rsidR="007A1FCB" w:rsidRDefault="007A1FCB">
      <w:pPr>
        <w:pStyle w:val="LO-normal"/>
        <w:spacing w:line="276" w:lineRule="auto"/>
        <w:jc w:val="both"/>
        <w:rPr>
          <w:rFonts w:ascii="Verdana" w:eastAsia="Verdana" w:hAnsi="Verdana" w:cs="Verdana"/>
        </w:rPr>
      </w:pPr>
    </w:p>
    <w:p w14:paraId="10F8699C" w14:textId="77777777" w:rsidR="007A1FCB" w:rsidRDefault="007A1FCB">
      <w:pPr>
        <w:pStyle w:val="LO-normal"/>
        <w:spacing w:line="276" w:lineRule="auto"/>
        <w:jc w:val="both"/>
        <w:rPr>
          <w:rFonts w:ascii="Verdana" w:eastAsia="Verdana" w:hAnsi="Verdana" w:cs="Verdana"/>
        </w:rPr>
      </w:pPr>
    </w:p>
    <w:p w14:paraId="24F8382D" w14:textId="77777777" w:rsidR="007A1FCB" w:rsidRDefault="00C12408">
      <w:pPr>
        <w:pStyle w:val="LO-normal"/>
        <w:spacing w:line="276" w:lineRule="auto"/>
        <w:jc w:val="both"/>
      </w:pPr>
      <w:r>
        <w:rPr>
          <w:rFonts w:ascii="Verdana" w:eastAsia="Verdana" w:hAnsi="Verdana" w:cs="Verdana"/>
        </w:rPr>
        <w:t>A validade da proposta é de 60 (sessenta) dias.</w:t>
      </w:r>
    </w:p>
    <w:p w14:paraId="618FDA28" w14:textId="77777777" w:rsidR="007A1FCB" w:rsidRDefault="007A1FCB">
      <w:pPr>
        <w:pStyle w:val="LO-normal"/>
        <w:spacing w:line="276" w:lineRule="auto"/>
        <w:jc w:val="both"/>
        <w:rPr>
          <w:rFonts w:ascii="Verdana" w:eastAsia="Verdana" w:hAnsi="Verdana" w:cs="Verdana"/>
        </w:rPr>
      </w:pPr>
    </w:p>
    <w:p w14:paraId="66B11921" w14:textId="77777777" w:rsidR="007A1FCB" w:rsidRDefault="007A1FCB">
      <w:pPr>
        <w:pStyle w:val="LO-normal"/>
        <w:spacing w:line="276" w:lineRule="auto"/>
        <w:jc w:val="both"/>
        <w:rPr>
          <w:rFonts w:ascii="Verdana" w:eastAsia="Verdana" w:hAnsi="Verdana" w:cs="Verdana"/>
        </w:rPr>
      </w:pPr>
    </w:p>
    <w:p w14:paraId="331DF6B5" w14:textId="77777777" w:rsidR="007A1FCB" w:rsidRDefault="00C12408">
      <w:pPr>
        <w:pStyle w:val="LO-normal"/>
        <w:spacing w:line="276" w:lineRule="auto"/>
        <w:jc w:val="both"/>
      </w:pPr>
      <w:r>
        <w:rPr>
          <w:rFonts w:ascii="Verdana" w:eastAsia="Verdana" w:hAnsi="Verdana" w:cs="Verdana"/>
        </w:rPr>
        <w:t>(Local), ____ de ____________ de 202</w:t>
      </w:r>
      <w:r w:rsidR="007D728B">
        <w:rPr>
          <w:rFonts w:ascii="Verdana" w:eastAsia="Verdana" w:hAnsi="Verdana" w:cs="Verdana"/>
        </w:rPr>
        <w:t>3</w:t>
      </w:r>
      <w:r>
        <w:rPr>
          <w:rFonts w:ascii="Verdana" w:eastAsia="Verdana" w:hAnsi="Verdana" w:cs="Verdana"/>
        </w:rPr>
        <w:t>.</w:t>
      </w:r>
    </w:p>
    <w:p w14:paraId="1F8E50ED" w14:textId="77777777" w:rsidR="007A1FCB" w:rsidRDefault="007A1FCB">
      <w:pPr>
        <w:pStyle w:val="LO-normal"/>
        <w:spacing w:line="276" w:lineRule="auto"/>
        <w:jc w:val="both"/>
        <w:rPr>
          <w:rFonts w:ascii="Verdana" w:eastAsia="Verdana" w:hAnsi="Verdana" w:cs="Verdana"/>
        </w:rPr>
      </w:pPr>
    </w:p>
    <w:p w14:paraId="31C35F67" w14:textId="77777777" w:rsidR="007A1FCB" w:rsidRDefault="007A1FCB">
      <w:pPr>
        <w:pStyle w:val="LO-normal"/>
        <w:spacing w:line="276" w:lineRule="auto"/>
        <w:jc w:val="both"/>
        <w:rPr>
          <w:rFonts w:ascii="Verdana" w:eastAsia="Verdana" w:hAnsi="Verdana" w:cs="Verdana"/>
        </w:rPr>
      </w:pPr>
    </w:p>
    <w:p w14:paraId="2F2FBAF3" w14:textId="77777777" w:rsidR="007A1FCB" w:rsidRDefault="007A1FCB">
      <w:pPr>
        <w:pStyle w:val="LO-normal"/>
        <w:spacing w:line="276" w:lineRule="auto"/>
        <w:jc w:val="both"/>
        <w:rPr>
          <w:rFonts w:ascii="Verdana" w:eastAsia="Verdana" w:hAnsi="Verdana" w:cs="Verdana"/>
        </w:rPr>
      </w:pPr>
    </w:p>
    <w:p w14:paraId="5523CF86" w14:textId="77777777" w:rsidR="007A1FCB" w:rsidRDefault="00C12408">
      <w:pPr>
        <w:pStyle w:val="LO-normal"/>
        <w:spacing w:line="276" w:lineRule="auto"/>
        <w:jc w:val="center"/>
      </w:pPr>
      <w:r>
        <w:rPr>
          <w:rFonts w:ascii="Verdana" w:eastAsia="Verdana" w:hAnsi="Verdana" w:cs="Verdana"/>
        </w:rPr>
        <w:t>_________________________________________________</w:t>
      </w:r>
    </w:p>
    <w:p w14:paraId="59DD19F3" w14:textId="77777777" w:rsidR="007A1FCB" w:rsidRDefault="00C12408">
      <w:pPr>
        <w:pStyle w:val="LO-normal"/>
        <w:spacing w:line="276" w:lineRule="auto"/>
        <w:jc w:val="center"/>
      </w:pPr>
      <w:r>
        <w:rPr>
          <w:rFonts w:ascii="Verdana" w:eastAsia="Verdana" w:hAnsi="Verdana" w:cs="Verdana"/>
        </w:rPr>
        <w:t>(nome e assinatura do representante)</w:t>
      </w:r>
    </w:p>
    <w:p w14:paraId="12396A0E" w14:textId="77777777" w:rsidR="007A1FCB" w:rsidRDefault="007A1FCB">
      <w:pPr>
        <w:pStyle w:val="LO-normal"/>
        <w:spacing w:after="200" w:line="276" w:lineRule="auto"/>
        <w:rPr>
          <w:rFonts w:ascii="Verdana" w:eastAsia="Verdana" w:hAnsi="Verdana" w:cs="Verdana"/>
        </w:rPr>
      </w:pPr>
    </w:p>
    <w:p w14:paraId="3FA64858" w14:textId="77777777" w:rsidR="007A1FCB" w:rsidRDefault="007A1FCB">
      <w:pPr>
        <w:pStyle w:val="LO-normal"/>
        <w:spacing w:after="200" w:line="276" w:lineRule="auto"/>
        <w:rPr>
          <w:rFonts w:ascii="Verdana" w:eastAsia="Verdana" w:hAnsi="Verdana" w:cs="Verdana"/>
        </w:rPr>
      </w:pPr>
    </w:p>
    <w:p w14:paraId="693226B7" w14:textId="77777777" w:rsidR="007A1FCB" w:rsidRDefault="007A1FCB">
      <w:pPr>
        <w:pStyle w:val="LO-normal"/>
        <w:spacing w:after="200" w:line="276" w:lineRule="auto"/>
        <w:rPr>
          <w:rFonts w:ascii="Verdana" w:eastAsia="Verdana" w:hAnsi="Verdana" w:cs="Verdana"/>
        </w:rPr>
      </w:pPr>
    </w:p>
    <w:p w14:paraId="44043703" w14:textId="77777777" w:rsidR="007A1FCB" w:rsidRDefault="007A1FCB">
      <w:pPr>
        <w:pStyle w:val="LO-normal"/>
        <w:spacing w:after="200" w:line="276" w:lineRule="auto"/>
        <w:rPr>
          <w:rFonts w:ascii="Verdana" w:eastAsia="Verdana" w:hAnsi="Verdana" w:cs="Verdana"/>
        </w:rPr>
      </w:pPr>
    </w:p>
    <w:p w14:paraId="70BF4395" w14:textId="77777777" w:rsidR="007A1FCB" w:rsidRDefault="007A1FCB">
      <w:pPr>
        <w:pStyle w:val="LO-normal"/>
        <w:spacing w:after="200" w:line="276" w:lineRule="auto"/>
        <w:rPr>
          <w:rFonts w:ascii="Verdana" w:eastAsia="Verdana" w:hAnsi="Verdana" w:cs="Verdana"/>
        </w:rPr>
      </w:pPr>
    </w:p>
    <w:p w14:paraId="74908EA1" w14:textId="77777777" w:rsidR="007A1FCB" w:rsidRDefault="007A1FCB">
      <w:pPr>
        <w:pStyle w:val="LO-normal"/>
        <w:spacing w:after="200" w:line="276" w:lineRule="auto"/>
        <w:rPr>
          <w:rFonts w:ascii="Verdana" w:eastAsia="Verdana" w:hAnsi="Verdana" w:cs="Verdana"/>
        </w:rPr>
      </w:pPr>
    </w:p>
    <w:p w14:paraId="68BCBF15" w14:textId="77777777" w:rsidR="007A1FCB" w:rsidRDefault="007A1FCB">
      <w:pPr>
        <w:pStyle w:val="LO-normal"/>
        <w:spacing w:after="200" w:line="276" w:lineRule="auto"/>
        <w:rPr>
          <w:rFonts w:ascii="Verdana" w:eastAsia="Verdana" w:hAnsi="Verdana" w:cs="Verdana"/>
        </w:rPr>
      </w:pPr>
    </w:p>
    <w:p w14:paraId="6EABDD2A" w14:textId="77777777" w:rsidR="00264ACE" w:rsidRDefault="00264ACE">
      <w:pPr>
        <w:suppressAutoHyphens w:val="0"/>
        <w:rPr>
          <w:rFonts w:ascii="Verdana" w:eastAsia="Verdana" w:hAnsi="Verdana" w:cs="Verdana"/>
          <w:b/>
          <w:lang w:eastAsia="zh-CN"/>
        </w:rPr>
      </w:pPr>
      <w:r>
        <w:rPr>
          <w:rFonts w:ascii="Verdana" w:eastAsia="Verdana" w:hAnsi="Verdana" w:cs="Verdana"/>
          <w:b/>
        </w:rPr>
        <w:br w:type="page"/>
      </w:r>
    </w:p>
    <w:p w14:paraId="2BFB6791" w14:textId="24410D67" w:rsidR="007A1FCB" w:rsidRDefault="00C12408">
      <w:pPr>
        <w:pStyle w:val="LO-normal"/>
        <w:spacing w:line="276" w:lineRule="auto"/>
        <w:jc w:val="center"/>
      </w:pPr>
      <w:r>
        <w:rPr>
          <w:rFonts w:ascii="Verdana" w:eastAsia="Verdana" w:hAnsi="Verdana" w:cs="Verdana"/>
          <w:b/>
        </w:rPr>
        <w:t>ANEXO VI – DECLARAÇÃO DE CUMPRIMENTO DO ARTIGO 7º, XXXIII, DA CONSTITUIÇÃO FEDERAL</w:t>
      </w:r>
    </w:p>
    <w:p w14:paraId="66C0DE78" w14:textId="77777777" w:rsidR="007A1FCB" w:rsidRDefault="007A1FCB">
      <w:pPr>
        <w:pStyle w:val="LO-normal"/>
        <w:spacing w:line="276" w:lineRule="auto"/>
        <w:jc w:val="center"/>
        <w:rPr>
          <w:rFonts w:ascii="Verdana" w:eastAsia="Verdana" w:hAnsi="Verdana" w:cs="Verdana"/>
        </w:rPr>
      </w:pPr>
    </w:p>
    <w:p w14:paraId="102395A9" w14:textId="77777777" w:rsidR="007A1FCB" w:rsidRDefault="007A1FCB">
      <w:pPr>
        <w:pStyle w:val="LO-normal"/>
        <w:spacing w:line="276" w:lineRule="auto"/>
        <w:jc w:val="center"/>
        <w:rPr>
          <w:rFonts w:ascii="Verdana" w:eastAsia="Verdana" w:hAnsi="Verdana" w:cs="Verdana"/>
        </w:rPr>
      </w:pPr>
    </w:p>
    <w:p w14:paraId="403135BB" w14:textId="77777777" w:rsidR="007A1FCB" w:rsidRDefault="00C12408">
      <w:pPr>
        <w:pStyle w:val="LO-normal"/>
        <w:spacing w:line="276" w:lineRule="auto"/>
        <w:jc w:val="both"/>
      </w:pPr>
      <w:r>
        <w:rPr>
          <w:rFonts w:ascii="Verdana" w:eastAsia="Verdana" w:hAnsi="Verdana" w:cs="Verdana"/>
        </w:rPr>
        <w:t>À</w:t>
      </w:r>
    </w:p>
    <w:p w14:paraId="3AE72FC2" w14:textId="77777777" w:rsidR="007A1FCB" w:rsidRDefault="00C12408">
      <w:pPr>
        <w:pStyle w:val="LO-normal"/>
        <w:spacing w:line="276" w:lineRule="auto"/>
        <w:jc w:val="both"/>
      </w:pPr>
      <w:r>
        <w:rPr>
          <w:rFonts w:ascii="Verdana" w:eastAsia="Verdana" w:hAnsi="Verdana" w:cs="Verdana"/>
        </w:rPr>
        <w:t>DEFENSORIA PÚBLICA DO ESTADO DO PARANÁ</w:t>
      </w:r>
    </w:p>
    <w:p w14:paraId="522003BC" w14:textId="4893D66E" w:rsidR="007A1FCB" w:rsidRDefault="00C12408">
      <w:pPr>
        <w:pStyle w:val="LO-normal"/>
        <w:spacing w:line="276" w:lineRule="auto"/>
        <w:jc w:val="both"/>
      </w:pPr>
      <w:r>
        <w:rPr>
          <w:rFonts w:ascii="Verdana" w:eastAsia="Verdana" w:hAnsi="Verdana" w:cs="Verdana"/>
        </w:rPr>
        <w:t xml:space="preserve">EDITAL DE PREGÃO ELETRÔNICO Nº </w:t>
      </w:r>
      <w:r w:rsidR="002A3CB3">
        <w:rPr>
          <w:rFonts w:ascii="Verdana" w:eastAsia="Verdana" w:hAnsi="Verdana" w:cs="Verdana"/>
        </w:rPr>
        <w:t>019</w:t>
      </w:r>
      <w:r>
        <w:rPr>
          <w:rFonts w:ascii="Verdana" w:eastAsia="Verdana" w:hAnsi="Verdana" w:cs="Verdana"/>
        </w:rPr>
        <w:t>/202</w:t>
      </w:r>
      <w:r w:rsidR="007D728B">
        <w:rPr>
          <w:rFonts w:ascii="Verdana" w:eastAsia="Verdana" w:hAnsi="Verdana" w:cs="Verdana"/>
        </w:rPr>
        <w:t>3</w:t>
      </w:r>
    </w:p>
    <w:p w14:paraId="313C3078" w14:textId="77777777" w:rsidR="007A1FCB" w:rsidRDefault="007A1FCB">
      <w:pPr>
        <w:pStyle w:val="LO-normal"/>
        <w:spacing w:line="276" w:lineRule="auto"/>
        <w:jc w:val="both"/>
        <w:rPr>
          <w:rFonts w:ascii="Verdana" w:eastAsia="Verdana" w:hAnsi="Verdana" w:cs="Verdana"/>
        </w:rPr>
      </w:pPr>
    </w:p>
    <w:p w14:paraId="6D1C3805" w14:textId="77777777" w:rsidR="007A1FCB" w:rsidRDefault="007A1FCB">
      <w:pPr>
        <w:pStyle w:val="LO-normal"/>
        <w:spacing w:line="276" w:lineRule="auto"/>
        <w:jc w:val="both"/>
        <w:rPr>
          <w:rFonts w:ascii="Verdana" w:eastAsia="Verdana" w:hAnsi="Verdana" w:cs="Verdana"/>
        </w:rPr>
      </w:pPr>
    </w:p>
    <w:p w14:paraId="6E9DFC25" w14:textId="77777777" w:rsidR="007A1FCB" w:rsidRDefault="007A1FCB">
      <w:pPr>
        <w:pStyle w:val="LO-normal"/>
        <w:spacing w:line="276" w:lineRule="auto"/>
        <w:jc w:val="both"/>
        <w:rPr>
          <w:rFonts w:ascii="Verdana" w:eastAsia="Verdana" w:hAnsi="Verdana" w:cs="Verdana"/>
        </w:rPr>
      </w:pPr>
    </w:p>
    <w:p w14:paraId="3DDEF9AC" w14:textId="77777777" w:rsidR="007A1FCB" w:rsidRDefault="00C12408">
      <w:pPr>
        <w:pStyle w:val="LO-normal"/>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2E1D1A6C" w14:textId="77777777" w:rsidR="007A1FCB" w:rsidRDefault="007A1FCB">
      <w:pPr>
        <w:pStyle w:val="LO-normal"/>
        <w:spacing w:line="276" w:lineRule="auto"/>
        <w:jc w:val="both"/>
        <w:rPr>
          <w:rFonts w:ascii="Verdana" w:eastAsia="Verdana" w:hAnsi="Verdana" w:cs="Verdana"/>
        </w:rPr>
      </w:pPr>
    </w:p>
    <w:p w14:paraId="2D8B5A08" w14:textId="77777777" w:rsidR="007A1FCB" w:rsidRDefault="00C12408">
      <w:pPr>
        <w:pStyle w:val="LO-normal"/>
        <w:spacing w:line="276" w:lineRule="auto"/>
        <w:jc w:val="both"/>
      </w:pPr>
      <w:r>
        <w:rPr>
          <w:rFonts w:ascii="Verdana" w:eastAsia="Verdana" w:hAnsi="Verdana" w:cs="Verdana"/>
        </w:rPr>
        <w:t>Por ser expressão de verdade, firmamos a presente declaração.</w:t>
      </w:r>
    </w:p>
    <w:p w14:paraId="5609B29B" w14:textId="77777777" w:rsidR="007A1FCB" w:rsidRDefault="007A1FCB">
      <w:pPr>
        <w:pStyle w:val="LO-normal"/>
        <w:spacing w:line="276" w:lineRule="auto"/>
        <w:jc w:val="center"/>
        <w:rPr>
          <w:rFonts w:ascii="Verdana" w:eastAsia="Verdana" w:hAnsi="Verdana" w:cs="Verdana"/>
        </w:rPr>
      </w:pPr>
    </w:p>
    <w:p w14:paraId="4D15CC02" w14:textId="77777777" w:rsidR="007A1FCB" w:rsidRDefault="007A1FCB">
      <w:pPr>
        <w:pStyle w:val="LO-normal"/>
        <w:spacing w:line="276" w:lineRule="auto"/>
        <w:jc w:val="center"/>
        <w:rPr>
          <w:rFonts w:ascii="Verdana" w:eastAsia="Verdana" w:hAnsi="Verdana" w:cs="Verdana"/>
        </w:rPr>
      </w:pPr>
    </w:p>
    <w:p w14:paraId="5840518D" w14:textId="77777777" w:rsidR="007A1FCB" w:rsidRDefault="00C12408">
      <w:pPr>
        <w:pStyle w:val="LO-normal"/>
        <w:spacing w:line="276" w:lineRule="auto"/>
        <w:jc w:val="center"/>
      </w:pPr>
      <w:r>
        <w:rPr>
          <w:rFonts w:ascii="Verdana" w:eastAsia="Verdana" w:hAnsi="Verdana" w:cs="Verdana"/>
        </w:rPr>
        <w:t>(Local), ____ de __________ de 202</w:t>
      </w:r>
      <w:r w:rsidR="007D728B">
        <w:rPr>
          <w:rFonts w:ascii="Verdana" w:eastAsia="Verdana" w:hAnsi="Verdana" w:cs="Verdana"/>
        </w:rPr>
        <w:t>3</w:t>
      </w:r>
      <w:r>
        <w:rPr>
          <w:rFonts w:ascii="Verdana" w:eastAsia="Verdana" w:hAnsi="Verdana" w:cs="Verdana"/>
        </w:rPr>
        <w:t>.</w:t>
      </w:r>
    </w:p>
    <w:p w14:paraId="36856C7C" w14:textId="77777777" w:rsidR="007A1FCB" w:rsidRDefault="007A1FCB">
      <w:pPr>
        <w:pStyle w:val="LO-normal"/>
        <w:spacing w:line="276" w:lineRule="auto"/>
        <w:jc w:val="center"/>
        <w:rPr>
          <w:rFonts w:ascii="Verdana" w:eastAsia="Verdana" w:hAnsi="Verdana" w:cs="Verdana"/>
        </w:rPr>
      </w:pPr>
    </w:p>
    <w:p w14:paraId="379F97DB" w14:textId="77777777" w:rsidR="007A1FCB" w:rsidRDefault="007A1FCB">
      <w:pPr>
        <w:pStyle w:val="LO-normal"/>
        <w:spacing w:line="276" w:lineRule="auto"/>
        <w:jc w:val="center"/>
        <w:rPr>
          <w:rFonts w:ascii="Verdana" w:eastAsia="Verdana" w:hAnsi="Verdana" w:cs="Verdana"/>
        </w:rPr>
      </w:pPr>
    </w:p>
    <w:p w14:paraId="009178FD" w14:textId="77777777" w:rsidR="007A1FCB" w:rsidRDefault="00C12408">
      <w:pPr>
        <w:pStyle w:val="LO-normal"/>
        <w:spacing w:line="276" w:lineRule="auto"/>
        <w:jc w:val="center"/>
      </w:pPr>
      <w:r>
        <w:rPr>
          <w:rFonts w:ascii="Verdana" w:eastAsia="Verdana" w:hAnsi="Verdana" w:cs="Verdana"/>
        </w:rPr>
        <w:t>_______________________________</w:t>
      </w:r>
    </w:p>
    <w:p w14:paraId="67DB3FE0" w14:textId="77777777" w:rsidR="007A1FCB" w:rsidRDefault="00C12408">
      <w:pPr>
        <w:pStyle w:val="LO-normal"/>
        <w:spacing w:line="276" w:lineRule="auto"/>
        <w:jc w:val="center"/>
      </w:pPr>
      <w:r>
        <w:rPr>
          <w:rFonts w:ascii="Verdana" w:eastAsia="Verdana" w:hAnsi="Verdana" w:cs="Verdana"/>
        </w:rPr>
        <w:t>Nome da Empresa</w:t>
      </w:r>
    </w:p>
    <w:p w14:paraId="612E5688" w14:textId="77777777" w:rsidR="007A1FCB" w:rsidRDefault="00C12408">
      <w:pPr>
        <w:pStyle w:val="LO-normal"/>
        <w:spacing w:line="276" w:lineRule="auto"/>
        <w:jc w:val="center"/>
      </w:pPr>
      <w:r>
        <w:rPr>
          <w:rFonts w:ascii="Verdana" w:eastAsia="Verdana" w:hAnsi="Verdana" w:cs="Verdana"/>
        </w:rPr>
        <w:t>CNPJ:</w:t>
      </w:r>
    </w:p>
    <w:p w14:paraId="49BA82C3" w14:textId="77777777" w:rsidR="007A1FCB" w:rsidRDefault="007A1FCB">
      <w:pPr>
        <w:pStyle w:val="LO-normal"/>
        <w:spacing w:line="276" w:lineRule="auto"/>
        <w:jc w:val="center"/>
        <w:rPr>
          <w:rFonts w:ascii="Verdana" w:eastAsia="Verdana" w:hAnsi="Verdana" w:cs="Verdana"/>
        </w:rPr>
      </w:pPr>
    </w:p>
    <w:p w14:paraId="13374723" w14:textId="77777777" w:rsidR="007A1FCB" w:rsidRDefault="007A1FCB">
      <w:pPr>
        <w:pStyle w:val="LO-normal"/>
        <w:spacing w:line="276" w:lineRule="auto"/>
        <w:jc w:val="center"/>
        <w:rPr>
          <w:rFonts w:ascii="Verdana" w:eastAsia="Verdana" w:hAnsi="Verdana" w:cs="Verdana"/>
        </w:rPr>
      </w:pPr>
    </w:p>
    <w:p w14:paraId="4AB0CA74" w14:textId="77777777" w:rsidR="007A1FCB" w:rsidRDefault="00C12408">
      <w:pPr>
        <w:pStyle w:val="LO-normal"/>
        <w:spacing w:line="276" w:lineRule="auto"/>
        <w:jc w:val="center"/>
      </w:pPr>
      <w:r>
        <w:rPr>
          <w:rFonts w:ascii="Verdana" w:eastAsia="Verdana" w:hAnsi="Verdana" w:cs="Verdana"/>
        </w:rPr>
        <w:t>_________________________________________________________</w:t>
      </w:r>
    </w:p>
    <w:p w14:paraId="7B539B94" w14:textId="77777777" w:rsidR="007A1FCB" w:rsidRDefault="00C12408">
      <w:pPr>
        <w:pStyle w:val="LO-normal"/>
        <w:spacing w:line="276" w:lineRule="auto"/>
        <w:jc w:val="center"/>
      </w:pPr>
      <w:r>
        <w:rPr>
          <w:rFonts w:ascii="Verdana" w:eastAsia="Verdana" w:hAnsi="Verdana" w:cs="Verdana"/>
        </w:rPr>
        <w:t>Representante Legal ou Procurador do Licitante</w:t>
      </w:r>
    </w:p>
    <w:p w14:paraId="51847BFE" w14:textId="77777777" w:rsidR="007A1FCB" w:rsidRDefault="00C12408">
      <w:pPr>
        <w:pStyle w:val="LO-normal"/>
        <w:spacing w:line="276" w:lineRule="auto"/>
        <w:jc w:val="center"/>
      </w:pPr>
      <w:r>
        <w:rPr>
          <w:rFonts w:ascii="Verdana" w:eastAsia="Verdana" w:hAnsi="Verdana" w:cs="Verdana"/>
        </w:rPr>
        <w:t>(nome e assinatura)</w:t>
      </w:r>
    </w:p>
    <w:p w14:paraId="6295A998" w14:textId="77777777" w:rsidR="007A1FCB" w:rsidRDefault="007A1FCB">
      <w:pPr>
        <w:pStyle w:val="LO-normal"/>
        <w:spacing w:after="200" w:line="276" w:lineRule="auto"/>
        <w:rPr>
          <w:rFonts w:ascii="Verdana" w:eastAsia="Verdana" w:hAnsi="Verdana" w:cs="Verdana"/>
        </w:rPr>
      </w:pPr>
    </w:p>
    <w:p w14:paraId="229822C2" w14:textId="77777777" w:rsidR="007A1FCB" w:rsidRDefault="007A1FCB">
      <w:pPr>
        <w:pStyle w:val="LO-normal"/>
        <w:spacing w:after="200" w:line="276" w:lineRule="auto"/>
        <w:rPr>
          <w:rFonts w:ascii="Verdana" w:eastAsia="Verdana" w:hAnsi="Verdana" w:cs="Verdana"/>
        </w:rPr>
      </w:pPr>
    </w:p>
    <w:p w14:paraId="417A2D97" w14:textId="77777777" w:rsidR="007A1FCB" w:rsidRDefault="007A1FCB">
      <w:pPr>
        <w:pStyle w:val="LO-normal"/>
        <w:spacing w:after="200" w:line="276" w:lineRule="auto"/>
        <w:rPr>
          <w:rFonts w:ascii="Verdana" w:eastAsia="Verdana" w:hAnsi="Verdana" w:cs="Verdana"/>
        </w:rPr>
      </w:pPr>
    </w:p>
    <w:p w14:paraId="0733CDC7" w14:textId="77777777" w:rsidR="007A1FCB" w:rsidRDefault="007A1FCB">
      <w:pPr>
        <w:pStyle w:val="LO-normal"/>
        <w:spacing w:after="200" w:line="276" w:lineRule="auto"/>
        <w:rPr>
          <w:rFonts w:ascii="Verdana" w:eastAsia="Verdana" w:hAnsi="Verdana" w:cs="Verdana"/>
        </w:rPr>
      </w:pPr>
    </w:p>
    <w:p w14:paraId="696A0F8D" w14:textId="77777777" w:rsidR="007A1FCB" w:rsidRDefault="007A1FCB">
      <w:pPr>
        <w:pStyle w:val="LO-normal"/>
        <w:spacing w:after="200" w:line="276" w:lineRule="auto"/>
        <w:rPr>
          <w:rFonts w:ascii="Verdana" w:eastAsia="Verdana" w:hAnsi="Verdana" w:cs="Verdana"/>
        </w:rPr>
      </w:pPr>
    </w:p>
    <w:p w14:paraId="24E38045" w14:textId="77777777" w:rsidR="007A1FCB" w:rsidRDefault="007A1FCB">
      <w:pPr>
        <w:pStyle w:val="LO-normal"/>
        <w:spacing w:after="200" w:line="276" w:lineRule="auto"/>
        <w:rPr>
          <w:rFonts w:ascii="Verdana" w:eastAsia="Verdana" w:hAnsi="Verdana" w:cs="Verdana"/>
        </w:rPr>
      </w:pPr>
    </w:p>
    <w:p w14:paraId="46BCAE0F" w14:textId="77777777" w:rsidR="007A1FCB" w:rsidRDefault="007A1FCB">
      <w:pPr>
        <w:pStyle w:val="LO-normal"/>
        <w:spacing w:after="200" w:line="276" w:lineRule="auto"/>
        <w:rPr>
          <w:rFonts w:ascii="Verdana" w:eastAsia="Verdana" w:hAnsi="Verdana" w:cs="Verdana"/>
        </w:rPr>
      </w:pPr>
    </w:p>
    <w:p w14:paraId="4F6E4ADE" w14:textId="77777777" w:rsidR="007A1FCB" w:rsidRDefault="007A1FCB">
      <w:pPr>
        <w:pStyle w:val="LO-normal"/>
        <w:spacing w:after="200" w:line="276" w:lineRule="auto"/>
        <w:rPr>
          <w:rFonts w:ascii="Verdana" w:eastAsia="Verdana" w:hAnsi="Verdana" w:cs="Verdana"/>
        </w:rPr>
      </w:pPr>
    </w:p>
    <w:p w14:paraId="553B032F" w14:textId="77777777" w:rsidR="007A1FCB" w:rsidRDefault="007A1FCB">
      <w:pPr>
        <w:pStyle w:val="LO-normal"/>
        <w:spacing w:after="200" w:line="276" w:lineRule="auto"/>
        <w:rPr>
          <w:rFonts w:ascii="Verdana" w:eastAsia="Verdana" w:hAnsi="Verdana" w:cs="Verdana"/>
        </w:rPr>
      </w:pPr>
    </w:p>
    <w:p w14:paraId="53F6086D" w14:textId="77777777" w:rsidR="007A1FCB" w:rsidRDefault="007A1FCB">
      <w:pPr>
        <w:pStyle w:val="LO-normal"/>
        <w:spacing w:after="200" w:line="276" w:lineRule="auto"/>
        <w:rPr>
          <w:rFonts w:ascii="Verdana" w:eastAsia="Verdana" w:hAnsi="Verdana" w:cs="Verdana"/>
        </w:rPr>
      </w:pPr>
    </w:p>
    <w:p w14:paraId="20AE1C16" w14:textId="77777777" w:rsidR="007D728B" w:rsidRDefault="007D728B">
      <w:pPr>
        <w:pStyle w:val="LO-normal"/>
        <w:spacing w:after="200" w:line="276" w:lineRule="auto"/>
        <w:rPr>
          <w:rFonts w:ascii="Verdana" w:eastAsia="Verdana" w:hAnsi="Verdana" w:cs="Verdana"/>
        </w:rPr>
      </w:pPr>
    </w:p>
    <w:p w14:paraId="52782D57" w14:textId="77777777" w:rsidR="007A1FCB" w:rsidRDefault="00C12408">
      <w:pPr>
        <w:pStyle w:val="LO-normal"/>
        <w:spacing w:line="276" w:lineRule="auto"/>
        <w:jc w:val="center"/>
      </w:pPr>
      <w:r>
        <w:rPr>
          <w:rFonts w:ascii="Verdana" w:eastAsia="Verdana" w:hAnsi="Verdana" w:cs="Verdana"/>
          <w:b/>
        </w:rPr>
        <w:t>ANEXO VII – DECLARAÇÃO DE IDONEIDADE</w:t>
      </w:r>
    </w:p>
    <w:p w14:paraId="67704908" w14:textId="77777777" w:rsidR="007A1FCB" w:rsidRDefault="007A1FCB">
      <w:pPr>
        <w:pStyle w:val="LO-normal"/>
        <w:spacing w:line="276" w:lineRule="auto"/>
        <w:jc w:val="center"/>
        <w:rPr>
          <w:rFonts w:ascii="Verdana" w:eastAsia="Verdana" w:hAnsi="Verdana" w:cs="Verdana"/>
        </w:rPr>
      </w:pPr>
    </w:p>
    <w:p w14:paraId="59AE9D5C" w14:textId="77777777" w:rsidR="007A1FCB" w:rsidRDefault="007A1FCB">
      <w:pPr>
        <w:pStyle w:val="LO-normal"/>
        <w:spacing w:line="276" w:lineRule="auto"/>
        <w:jc w:val="center"/>
        <w:rPr>
          <w:rFonts w:ascii="Verdana" w:eastAsia="Verdana" w:hAnsi="Verdana" w:cs="Verdana"/>
        </w:rPr>
      </w:pPr>
    </w:p>
    <w:p w14:paraId="1AD7AA04" w14:textId="77777777" w:rsidR="007A1FCB" w:rsidRDefault="00C12408">
      <w:pPr>
        <w:pStyle w:val="LO-normal"/>
        <w:spacing w:line="276" w:lineRule="auto"/>
        <w:jc w:val="both"/>
      </w:pPr>
      <w:r>
        <w:rPr>
          <w:rFonts w:ascii="Verdana" w:eastAsia="Verdana" w:hAnsi="Verdana" w:cs="Verdana"/>
        </w:rPr>
        <w:t>À</w:t>
      </w:r>
    </w:p>
    <w:p w14:paraId="5EA21BE4" w14:textId="77777777" w:rsidR="007A1FCB" w:rsidRDefault="00C12408">
      <w:pPr>
        <w:pStyle w:val="LO-normal"/>
        <w:spacing w:line="276" w:lineRule="auto"/>
        <w:jc w:val="both"/>
      </w:pPr>
      <w:r>
        <w:rPr>
          <w:rFonts w:ascii="Verdana" w:eastAsia="Verdana" w:hAnsi="Verdana" w:cs="Verdana"/>
        </w:rPr>
        <w:t>DEFENSORIA PÚBLICA DO ESTADO DO PARANÁ</w:t>
      </w:r>
    </w:p>
    <w:p w14:paraId="0C14DBC3" w14:textId="17BF5609" w:rsidR="007A1FCB" w:rsidRDefault="00C12408">
      <w:pPr>
        <w:pStyle w:val="LO-normal"/>
        <w:spacing w:line="276" w:lineRule="auto"/>
        <w:jc w:val="both"/>
      </w:pPr>
      <w:r>
        <w:rPr>
          <w:rFonts w:ascii="Verdana" w:eastAsia="Verdana" w:hAnsi="Verdana" w:cs="Verdana"/>
        </w:rPr>
        <w:t xml:space="preserve">EDITAL DE PREGÃO ELETRÔNICO Nº </w:t>
      </w:r>
      <w:r w:rsidR="002A3CB3">
        <w:rPr>
          <w:rFonts w:ascii="Verdana" w:eastAsia="Verdana" w:hAnsi="Verdana" w:cs="Verdana"/>
        </w:rPr>
        <w:t>019</w:t>
      </w:r>
      <w:r>
        <w:rPr>
          <w:rFonts w:ascii="Verdana" w:eastAsia="Verdana" w:hAnsi="Verdana" w:cs="Verdana"/>
        </w:rPr>
        <w:t>/202</w:t>
      </w:r>
      <w:r w:rsidR="007D728B">
        <w:rPr>
          <w:rFonts w:ascii="Verdana" w:eastAsia="Verdana" w:hAnsi="Verdana" w:cs="Verdana"/>
        </w:rPr>
        <w:t>3</w:t>
      </w:r>
    </w:p>
    <w:p w14:paraId="173F8AD4" w14:textId="77777777" w:rsidR="007A1FCB" w:rsidRDefault="007A1FCB">
      <w:pPr>
        <w:pStyle w:val="LO-normal"/>
        <w:spacing w:line="276" w:lineRule="auto"/>
        <w:jc w:val="center"/>
        <w:rPr>
          <w:rFonts w:ascii="Verdana" w:eastAsia="Verdana" w:hAnsi="Verdana" w:cs="Verdana"/>
        </w:rPr>
      </w:pPr>
    </w:p>
    <w:p w14:paraId="7BBDA953" w14:textId="77777777" w:rsidR="007A1FCB" w:rsidRDefault="007A1FCB">
      <w:pPr>
        <w:pStyle w:val="LO-normal"/>
        <w:spacing w:line="276" w:lineRule="auto"/>
        <w:jc w:val="center"/>
        <w:rPr>
          <w:rFonts w:ascii="Verdana" w:eastAsia="Verdana" w:hAnsi="Verdana" w:cs="Verdana"/>
        </w:rPr>
      </w:pPr>
    </w:p>
    <w:p w14:paraId="3615CBD7" w14:textId="77777777" w:rsidR="007A1FCB" w:rsidRDefault="007A1FCB">
      <w:pPr>
        <w:pStyle w:val="LO-normal"/>
        <w:spacing w:line="276" w:lineRule="auto"/>
        <w:jc w:val="center"/>
        <w:rPr>
          <w:rFonts w:ascii="Verdana" w:eastAsia="Verdana" w:hAnsi="Verdana" w:cs="Verdana"/>
        </w:rPr>
      </w:pPr>
    </w:p>
    <w:p w14:paraId="7D39C627" w14:textId="77777777" w:rsidR="007A1FCB" w:rsidRDefault="00C12408">
      <w:pPr>
        <w:pStyle w:val="LO-normal"/>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2C73B836" w14:textId="77777777" w:rsidR="007A1FCB" w:rsidRDefault="007A1FCB">
      <w:pPr>
        <w:pStyle w:val="LO-normal"/>
        <w:spacing w:line="276" w:lineRule="auto"/>
        <w:jc w:val="center"/>
        <w:rPr>
          <w:rFonts w:ascii="Verdana" w:eastAsia="Verdana" w:hAnsi="Verdana" w:cs="Verdana"/>
        </w:rPr>
      </w:pPr>
    </w:p>
    <w:p w14:paraId="6E6EB4C6" w14:textId="77777777" w:rsidR="007A1FCB" w:rsidRDefault="007A1FCB">
      <w:pPr>
        <w:pStyle w:val="LO-normal"/>
        <w:spacing w:line="276" w:lineRule="auto"/>
        <w:jc w:val="center"/>
        <w:rPr>
          <w:rFonts w:ascii="Verdana" w:eastAsia="Verdana" w:hAnsi="Verdana" w:cs="Verdana"/>
        </w:rPr>
      </w:pPr>
    </w:p>
    <w:p w14:paraId="281A02DF" w14:textId="77777777" w:rsidR="007A1FCB" w:rsidRDefault="00C12408">
      <w:pPr>
        <w:pStyle w:val="LO-normal"/>
        <w:spacing w:line="276" w:lineRule="auto"/>
        <w:jc w:val="both"/>
      </w:pPr>
      <w:r>
        <w:rPr>
          <w:rFonts w:ascii="Verdana" w:eastAsia="Verdana" w:hAnsi="Verdana" w:cs="Verdana"/>
        </w:rPr>
        <w:t>Por ser expressão da verdade, firmamos a presente.</w:t>
      </w:r>
    </w:p>
    <w:p w14:paraId="08ECF111" w14:textId="77777777" w:rsidR="007A1FCB" w:rsidRDefault="007A1FCB">
      <w:pPr>
        <w:pStyle w:val="LO-normal"/>
        <w:spacing w:line="276" w:lineRule="auto"/>
        <w:jc w:val="center"/>
        <w:rPr>
          <w:rFonts w:ascii="Verdana" w:eastAsia="Verdana" w:hAnsi="Verdana" w:cs="Verdana"/>
        </w:rPr>
      </w:pPr>
    </w:p>
    <w:p w14:paraId="04E8DAAB" w14:textId="77777777" w:rsidR="007A1FCB" w:rsidRDefault="00C12408">
      <w:pPr>
        <w:pStyle w:val="LO-normal"/>
        <w:spacing w:line="276" w:lineRule="auto"/>
        <w:jc w:val="center"/>
      </w:pPr>
      <w:r>
        <w:rPr>
          <w:rFonts w:ascii="Verdana" w:eastAsia="Verdana" w:hAnsi="Verdana" w:cs="Verdana"/>
        </w:rPr>
        <w:t>(Local), _____ de _____________ de 202</w:t>
      </w:r>
      <w:r w:rsidR="007D728B">
        <w:rPr>
          <w:rFonts w:ascii="Verdana" w:eastAsia="Verdana" w:hAnsi="Verdana" w:cs="Verdana"/>
        </w:rPr>
        <w:t>3</w:t>
      </w:r>
      <w:r>
        <w:rPr>
          <w:rFonts w:ascii="Verdana" w:eastAsia="Verdana" w:hAnsi="Verdana" w:cs="Verdana"/>
        </w:rPr>
        <w:t>.</w:t>
      </w:r>
    </w:p>
    <w:p w14:paraId="74197C27" w14:textId="77777777" w:rsidR="007A1FCB" w:rsidRDefault="007A1FCB">
      <w:pPr>
        <w:pStyle w:val="LO-normal"/>
        <w:spacing w:line="276" w:lineRule="auto"/>
        <w:jc w:val="center"/>
        <w:rPr>
          <w:rFonts w:ascii="Verdana" w:eastAsia="Verdana" w:hAnsi="Verdana" w:cs="Verdana"/>
        </w:rPr>
      </w:pPr>
    </w:p>
    <w:p w14:paraId="10BCE08D" w14:textId="77777777" w:rsidR="007A1FCB" w:rsidRDefault="007A1FCB">
      <w:pPr>
        <w:pStyle w:val="LO-normal"/>
        <w:spacing w:line="276" w:lineRule="auto"/>
        <w:jc w:val="center"/>
        <w:rPr>
          <w:rFonts w:ascii="Verdana" w:eastAsia="Verdana" w:hAnsi="Verdana" w:cs="Verdana"/>
        </w:rPr>
      </w:pPr>
    </w:p>
    <w:p w14:paraId="38FF48C8" w14:textId="77777777" w:rsidR="007A1FCB" w:rsidRDefault="00C12408">
      <w:pPr>
        <w:pStyle w:val="LO-normal"/>
        <w:spacing w:line="276" w:lineRule="auto"/>
        <w:jc w:val="center"/>
      </w:pPr>
      <w:r>
        <w:rPr>
          <w:rFonts w:ascii="Verdana" w:eastAsia="Verdana" w:hAnsi="Verdana" w:cs="Verdana"/>
        </w:rPr>
        <w:t>_______________________________</w:t>
      </w:r>
    </w:p>
    <w:p w14:paraId="3497E60A" w14:textId="77777777" w:rsidR="007A1FCB" w:rsidRDefault="00C12408">
      <w:pPr>
        <w:pStyle w:val="LO-normal"/>
        <w:spacing w:line="276" w:lineRule="auto"/>
        <w:jc w:val="center"/>
      </w:pPr>
      <w:r>
        <w:rPr>
          <w:rFonts w:ascii="Verdana" w:eastAsia="Verdana" w:hAnsi="Verdana" w:cs="Verdana"/>
        </w:rPr>
        <w:t>Nome da Empresa</w:t>
      </w:r>
    </w:p>
    <w:p w14:paraId="4260EF1D" w14:textId="77777777" w:rsidR="007A1FCB" w:rsidRDefault="00C12408">
      <w:pPr>
        <w:pStyle w:val="LO-normal"/>
        <w:spacing w:line="276" w:lineRule="auto"/>
        <w:jc w:val="center"/>
      </w:pPr>
      <w:r>
        <w:rPr>
          <w:rFonts w:ascii="Verdana" w:eastAsia="Verdana" w:hAnsi="Verdana" w:cs="Verdana"/>
        </w:rPr>
        <w:t>CNPJ:</w:t>
      </w:r>
    </w:p>
    <w:p w14:paraId="1BC21171" w14:textId="77777777" w:rsidR="007A1FCB" w:rsidRDefault="007A1FCB">
      <w:pPr>
        <w:pStyle w:val="LO-normal"/>
        <w:spacing w:line="276" w:lineRule="auto"/>
        <w:jc w:val="center"/>
        <w:rPr>
          <w:rFonts w:ascii="Verdana" w:eastAsia="Verdana" w:hAnsi="Verdana" w:cs="Verdana"/>
        </w:rPr>
      </w:pPr>
    </w:p>
    <w:p w14:paraId="7F23D0B9" w14:textId="77777777" w:rsidR="007A1FCB" w:rsidRDefault="00C12408">
      <w:pPr>
        <w:pStyle w:val="LO-normal"/>
        <w:spacing w:line="276" w:lineRule="auto"/>
        <w:jc w:val="center"/>
      </w:pPr>
      <w:r>
        <w:rPr>
          <w:rFonts w:ascii="Verdana" w:eastAsia="Verdana" w:hAnsi="Verdana" w:cs="Verdana"/>
        </w:rPr>
        <w:t>_____________________________________________________________</w:t>
      </w:r>
    </w:p>
    <w:p w14:paraId="1C0B3DA6" w14:textId="77777777" w:rsidR="007A1FCB" w:rsidRDefault="00C12408">
      <w:pPr>
        <w:pStyle w:val="LO-normal"/>
        <w:spacing w:line="276" w:lineRule="auto"/>
        <w:jc w:val="center"/>
      </w:pPr>
      <w:r>
        <w:rPr>
          <w:rFonts w:ascii="Verdana" w:eastAsia="Verdana" w:hAnsi="Verdana" w:cs="Verdana"/>
        </w:rPr>
        <w:t>Representante Legal ou Procurador do Licitante</w:t>
      </w:r>
    </w:p>
    <w:p w14:paraId="7648C744" w14:textId="77777777" w:rsidR="007A1FCB" w:rsidRDefault="00C12408">
      <w:pPr>
        <w:pStyle w:val="LO-normal"/>
        <w:spacing w:line="276" w:lineRule="auto"/>
        <w:jc w:val="center"/>
      </w:pPr>
      <w:r>
        <w:rPr>
          <w:rFonts w:ascii="Verdana" w:eastAsia="Verdana" w:hAnsi="Verdana" w:cs="Verdana"/>
        </w:rPr>
        <w:t>(nome e assinatura)</w:t>
      </w:r>
    </w:p>
    <w:p w14:paraId="61118439" w14:textId="77777777" w:rsidR="007A1FCB" w:rsidRDefault="007A1FCB">
      <w:pPr>
        <w:pStyle w:val="LO-normal"/>
        <w:spacing w:after="200" w:line="276" w:lineRule="auto"/>
        <w:rPr>
          <w:rFonts w:ascii="Verdana" w:eastAsia="Verdana" w:hAnsi="Verdana" w:cs="Verdana"/>
        </w:rPr>
      </w:pPr>
    </w:p>
    <w:p w14:paraId="780A56BF" w14:textId="77777777" w:rsidR="007A1FCB" w:rsidRDefault="007A1FCB">
      <w:pPr>
        <w:pStyle w:val="LO-normal"/>
        <w:spacing w:after="200" w:line="276" w:lineRule="auto"/>
        <w:rPr>
          <w:rFonts w:ascii="Verdana" w:eastAsia="Verdana" w:hAnsi="Verdana" w:cs="Verdana"/>
        </w:rPr>
      </w:pPr>
    </w:p>
    <w:p w14:paraId="3FAEC7A3" w14:textId="77777777" w:rsidR="007A1FCB" w:rsidRDefault="007A1FCB">
      <w:pPr>
        <w:pStyle w:val="LO-normal"/>
        <w:spacing w:after="200" w:line="276" w:lineRule="auto"/>
        <w:rPr>
          <w:rFonts w:ascii="Verdana" w:eastAsia="Verdana" w:hAnsi="Verdana" w:cs="Verdana"/>
        </w:rPr>
      </w:pPr>
    </w:p>
    <w:p w14:paraId="2F2D8192" w14:textId="77777777" w:rsidR="007A1FCB" w:rsidRDefault="007A1FCB">
      <w:pPr>
        <w:pStyle w:val="LO-normal"/>
        <w:spacing w:after="200" w:line="276" w:lineRule="auto"/>
        <w:rPr>
          <w:rFonts w:ascii="Verdana" w:eastAsia="Verdana" w:hAnsi="Verdana" w:cs="Verdana"/>
        </w:rPr>
      </w:pPr>
    </w:p>
    <w:p w14:paraId="7FD09135" w14:textId="77777777" w:rsidR="007A1FCB" w:rsidRDefault="007A1FCB">
      <w:pPr>
        <w:pStyle w:val="LO-normal"/>
        <w:spacing w:after="200" w:line="276" w:lineRule="auto"/>
        <w:rPr>
          <w:rFonts w:ascii="Verdana" w:eastAsia="Verdana" w:hAnsi="Verdana" w:cs="Verdana"/>
        </w:rPr>
      </w:pPr>
    </w:p>
    <w:p w14:paraId="7F5F8FEB" w14:textId="77777777" w:rsidR="007A1FCB" w:rsidRDefault="007A1FCB">
      <w:pPr>
        <w:pStyle w:val="LO-normal"/>
        <w:spacing w:after="200" w:line="276" w:lineRule="auto"/>
        <w:rPr>
          <w:rFonts w:ascii="Verdana" w:eastAsia="Verdana" w:hAnsi="Verdana" w:cs="Verdana"/>
        </w:rPr>
      </w:pPr>
    </w:p>
    <w:p w14:paraId="10211958" w14:textId="77777777" w:rsidR="007A1FCB" w:rsidRDefault="007A1FCB">
      <w:pPr>
        <w:pStyle w:val="LO-normal"/>
        <w:spacing w:after="200" w:line="276" w:lineRule="auto"/>
        <w:rPr>
          <w:rFonts w:ascii="Verdana" w:eastAsia="Verdana" w:hAnsi="Verdana" w:cs="Verdana"/>
        </w:rPr>
      </w:pPr>
    </w:p>
    <w:p w14:paraId="60D5F8E4" w14:textId="77777777" w:rsidR="007A1FCB" w:rsidRDefault="007A1FCB">
      <w:pPr>
        <w:pStyle w:val="LO-normal"/>
        <w:spacing w:after="200" w:line="276" w:lineRule="auto"/>
        <w:rPr>
          <w:rFonts w:ascii="Verdana" w:eastAsia="Verdana" w:hAnsi="Verdana" w:cs="Verdana"/>
        </w:rPr>
      </w:pPr>
    </w:p>
    <w:p w14:paraId="0BBA3E50" w14:textId="77777777" w:rsidR="007A1FCB" w:rsidRDefault="007A1FCB">
      <w:pPr>
        <w:pStyle w:val="LO-normal"/>
        <w:spacing w:after="200" w:line="276" w:lineRule="auto"/>
        <w:rPr>
          <w:rFonts w:ascii="Verdana" w:eastAsia="Verdana" w:hAnsi="Verdana" w:cs="Verdana"/>
        </w:rPr>
      </w:pPr>
    </w:p>
    <w:p w14:paraId="02F543BB" w14:textId="77777777" w:rsidR="007A1FCB" w:rsidRDefault="007A1FCB">
      <w:pPr>
        <w:pStyle w:val="LO-normal"/>
        <w:spacing w:after="200" w:line="276" w:lineRule="auto"/>
        <w:rPr>
          <w:rFonts w:ascii="Verdana" w:eastAsia="Verdana" w:hAnsi="Verdana" w:cs="Verdana"/>
        </w:rPr>
      </w:pPr>
    </w:p>
    <w:p w14:paraId="77A44CE3" w14:textId="77777777" w:rsidR="00264ACE" w:rsidRDefault="00264ACE">
      <w:pPr>
        <w:suppressAutoHyphens w:val="0"/>
        <w:rPr>
          <w:rFonts w:ascii="Verdana" w:eastAsia="Verdana" w:hAnsi="Verdana" w:cs="Verdana"/>
          <w:b/>
          <w:lang w:eastAsia="zh-CN"/>
        </w:rPr>
      </w:pPr>
      <w:bookmarkStart w:id="1" w:name="_heading=h.2et92p0" w:colFirst="0" w:colLast="0"/>
      <w:bookmarkEnd w:id="1"/>
      <w:r>
        <w:rPr>
          <w:rFonts w:ascii="Verdana" w:eastAsia="Verdana" w:hAnsi="Verdana" w:cs="Verdana"/>
          <w:b/>
        </w:rPr>
        <w:br w:type="page"/>
      </w:r>
    </w:p>
    <w:p w14:paraId="1634070C" w14:textId="52508FAA" w:rsidR="007A1FCB" w:rsidRDefault="00C12408">
      <w:pPr>
        <w:pStyle w:val="LO-normal"/>
        <w:spacing w:line="276" w:lineRule="auto"/>
        <w:jc w:val="center"/>
      </w:pPr>
      <w:r>
        <w:rPr>
          <w:rFonts w:ascii="Verdana" w:eastAsia="Verdana" w:hAnsi="Verdana" w:cs="Verdana"/>
          <w:b/>
        </w:rPr>
        <w:t>ANEXO VIII – DECLARAÇÃO DE ATENDIMENTO À POLÍTICA PÚBLICA AMBIENTAL DE LICITAÇÃO SUSTENTÁVEL</w:t>
      </w:r>
    </w:p>
    <w:p w14:paraId="64FF0DFC" w14:textId="77777777" w:rsidR="007A1FCB" w:rsidRDefault="007A1FCB">
      <w:pPr>
        <w:pStyle w:val="LO-normal"/>
        <w:spacing w:line="276" w:lineRule="auto"/>
        <w:jc w:val="center"/>
        <w:rPr>
          <w:rFonts w:ascii="Verdana" w:eastAsia="Verdana" w:hAnsi="Verdana" w:cs="Verdana"/>
          <w:b/>
        </w:rPr>
      </w:pPr>
    </w:p>
    <w:p w14:paraId="27C856FD" w14:textId="77777777" w:rsidR="007A1FCB" w:rsidRDefault="007A1FCB">
      <w:pPr>
        <w:pStyle w:val="LO-normal"/>
        <w:spacing w:line="276" w:lineRule="auto"/>
        <w:jc w:val="center"/>
        <w:rPr>
          <w:rFonts w:ascii="Verdana" w:eastAsia="Verdana" w:hAnsi="Verdana" w:cs="Verdana"/>
        </w:rPr>
      </w:pPr>
    </w:p>
    <w:p w14:paraId="4BBDE49A" w14:textId="77777777" w:rsidR="007A1FCB" w:rsidRDefault="00C12408">
      <w:pPr>
        <w:pStyle w:val="LO-normal"/>
        <w:spacing w:line="276" w:lineRule="auto"/>
        <w:jc w:val="both"/>
      </w:pPr>
      <w:r>
        <w:rPr>
          <w:rFonts w:ascii="Verdana" w:eastAsia="Verdana" w:hAnsi="Verdana" w:cs="Verdana"/>
        </w:rPr>
        <w:t>À</w:t>
      </w:r>
    </w:p>
    <w:p w14:paraId="4EF7C6BB" w14:textId="77777777" w:rsidR="007A1FCB" w:rsidRDefault="00C12408">
      <w:pPr>
        <w:pStyle w:val="LO-normal"/>
        <w:spacing w:line="276" w:lineRule="auto"/>
        <w:jc w:val="both"/>
      </w:pPr>
      <w:r>
        <w:rPr>
          <w:rFonts w:ascii="Verdana" w:eastAsia="Verdana" w:hAnsi="Verdana" w:cs="Verdana"/>
        </w:rPr>
        <w:t>DEFENSORIA PÚBLICA DO ESTADO DO PARANÁ</w:t>
      </w:r>
    </w:p>
    <w:p w14:paraId="128FC529" w14:textId="1659C34E" w:rsidR="007A1FCB" w:rsidRDefault="00C12408">
      <w:pPr>
        <w:pStyle w:val="LO-normal"/>
        <w:spacing w:line="276" w:lineRule="auto"/>
        <w:jc w:val="both"/>
      </w:pPr>
      <w:r>
        <w:rPr>
          <w:rFonts w:ascii="Verdana" w:eastAsia="Verdana" w:hAnsi="Verdana" w:cs="Verdana"/>
        </w:rPr>
        <w:t xml:space="preserve">EDITAL DE PREGÃO ELETRÔNICO Nº </w:t>
      </w:r>
      <w:r w:rsidR="002A3CB3">
        <w:rPr>
          <w:rFonts w:ascii="Verdana" w:eastAsia="Verdana" w:hAnsi="Verdana" w:cs="Verdana"/>
        </w:rPr>
        <w:t>019</w:t>
      </w:r>
      <w:r>
        <w:rPr>
          <w:rFonts w:ascii="Verdana" w:eastAsia="Verdana" w:hAnsi="Verdana" w:cs="Verdana"/>
        </w:rPr>
        <w:t>/202</w:t>
      </w:r>
      <w:r w:rsidR="007D728B">
        <w:rPr>
          <w:rFonts w:ascii="Verdana" w:eastAsia="Verdana" w:hAnsi="Verdana" w:cs="Verdana"/>
        </w:rPr>
        <w:t>3</w:t>
      </w:r>
    </w:p>
    <w:p w14:paraId="308B657A" w14:textId="77777777" w:rsidR="007A1FCB" w:rsidRDefault="007A1FCB">
      <w:pPr>
        <w:pStyle w:val="LO-normal"/>
        <w:spacing w:line="276" w:lineRule="auto"/>
        <w:jc w:val="center"/>
        <w:rPr>
          <w:rFonts w:ascii="Verdana" w:eastAsia="Verdana" w:hAnsi="Verdana" w:cs="Verdana"/>
          <w:b/>
        </w:rPr>
      </w:pPr>
    </w:p>
    <w:p w14:paraId="6EC0B9E8" w14:textId="77777777" w:rsidR="007A1FCB" w:rsidRDefault="007A1FCB">
      <w:pPr>
        <w:pStyle w:val="LO-normal"/>
        <w:spacing w:line="276" w:lineRule="auto"/>
        <w:jc w:val="center"/>
        <w:rPr>
          <w:rFonts w:ascii="Verdana" w:eastAsia="Verdana" w:hAnsi="Verdana" w:cs="Verdana"/>
          <w:b/>
        </w:rPr>
      </w:pPr>
    </w:p>
    <w:p w14:paraId="72A8E925" w14:textId="77777777" w:rsidR="007A1FCB" w:rsidRDefault="007A1FCB">
      <w:pPr>
        <w:pStyle w:val="LO-normal"/>
        <w:spacing w:line="276" w:lineRule="auto"/>
        <w:jc w:val="both"/>
        <w:rPr>
          <w:rFonts w:ascii="Verdana" w:eastAsia="Verdana" w:hAnsi="Verdana" w:cs="Verdana"/>
          <w:b/>
        </w:rPr>
      </w:pPr>
    </w:p>
    <w:p w14:paraId="550537FC" w14:textId="77777777" w:rsidR="007A1FCB" w:rsidRDefault="00C12408">
      <w:pPr>
        <w:pStyle w:val="LO-normal"/>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4441AF04" w14:textId="77777777" w:rsidR="007A1FCB" w:rsidRDefault="007A1FCB">
      <w:pPr>
        <w:pStyle w:val="LO-normal"/>
        <w:spacing w:line="276" w:lineRule="auto"/>
        <w:jc w:val="center"/>
        <w:rPr>
          <w:rFonts w:ascii="Verdana" w:eastAsia="Verdana" w:hAnsi="Verdana" w:cs="Verdana"/>
        </w:rPr>
      </w:pPr>
    </w:p>
    <w:p w14:paraId="26E3F895" w14:textId="77777777" w:rsidR="007A1FCB" w:rsidRDefault="007A1FCB">
      <w:pPr>
        <w:pStyle w:val="LO-normal"/>
        <w:spacing w:line="276" w:lineRule="auto"/>
        <w:jc w:val="center"/>
        <w:rPr>
          <w:rFonts w:ascii="Verdana" w:eastAsia="Verdana" w:hAnsi="Verdana" w:cs="Verdana"/>
        </w:rPr>
      </w:pPr>
    </w:p>
    <w:p w14:paraId="12C43496" w14:textId="77777777" w:rsidR="007A1FCB" w:rsidRDefault="007A1FCB">
      <w:pPr>
        <w:pStyle w:val="LO-normal"/>
        <w:spacing w:line="276" w:lineRule="auto"/>
        <w:jc w:val="center"/>
        <w:rPr>
          <w:rFonts w:ascii="Verdana" w:eastAsia="Verdana" w:hAnsi="Verdana" w:cs="Verdana"/>
        </w:rPr>
      </w:pPr>
    </w:p>
    <w:p w14:paraId="0C222AC6" w14:textId="77777777" w:rsidR="007A1FCB" w:rsidRDefault="00C12408">
      <w:pPr>
        <w:pStyle w:val="LO-normal"/>
        <w:spacing w:line="276" w:lineRule="auto"/>
        <w:jc w:val="center"/>
      </w:pPr>
      <w:r>
        <w:rPr>
          <w:rFonts w:ascii="Verdana" w:eastAsia="Verdana" w:hAnsi="Verdana" w:cs="Verdana"/>
        </w:rPr>
        <w:t>(Local), ____ de __________ de 202</w:t>
      </w:r>
      <w:r w:rsidR="007D728B">
        <w:rPr>
          <w:rFonts w:ascii="Verdana" w:eastAsia="Verdana" w:hAnsi="Verdana" w:cs="Verdana"/>
        </w:rPr>
        <w:t>3</w:t>
      </w:r>
      <w:r>
        <w:rPr>
          <w:rFonts w:ascii="Verdana" w:eastAsia="Verdana" w:hAnsi="Verdana" w:cs="Verdana"/>
        </w:rPr>
        <w:t>.</w:t>
      </w:r>
    </w:p>
    <w:p w14:paraId="15CF9DF6" w14:textId="77777777" w:rsidR="007A1FCB" w:rsidRDefault="007A1FCB">
      <w:pPr>
        <w:pStyle w:val="LO-normal"/>
        <w:spacing w:line="276" w:lineRule="auto"/>
        <w:jc w:val="center"/>
        <w:rPr>
          <w:rFonts w:ascii="Verdana" w:eastAsia="Verdana" w:hAnsi="Verdana" w:cs="Verdana"/>
        </w:rPr>
      </w:pPr>
    </w:p>
    <w:p w14:paraId="58EBAA67" w14:textId="77777777" w:rsidR="007A1FCB" w:rsidRDefault="007A1FCB">
      <w:pPr>
        <w:pStyle w:val="LO-normal"/>
        <w:spacing w:line="276" w:lineRule="auto"/>
        <w:jc w:val="center"/>
        <w:rPr>
          <w:rFonts w:ascii="Verdana" w:eastAsia="Verdana" w:hAnsi="Verdana" w:cs="Verdana"/>
        </w:rPr>
      </w:pPr>
    </w:p>
    <w:p w14:paraId="63F5088F" w14:textId="77777777" w:rsidR="007A1FCB" w:rsidRDefault="007A1FCB">
      <w:pPr>
        <w:pStyle w:val="LO-normal"/>
        <w:spacing w:line="276" w:lineRule="auto"/>
        <w:jc w:val="center"/>
        <w:rPr>
          <w:rFonts w:ascii="Verdana" w:eastAsia="Verdana" w:hAnsi="Verdana" w:cs="Verdana"/>
        </w:rPr>
      </w:pPr>
    </w:p>
    <w:p w14:paraId="4A56394E" w14:textId="77777777" w:rsidR="007A1FCB" w:rsidRDefault="00C12408">
      <w:pPr>
        <w:pStyle w:val="LO-normal"/>
        <w:spacing w:line="276" w:lineRule="auto"/>
        <w:jc w:val="center"/>
      </w:pPr>
      <w:r>
        <w:rPr>
          <w:rFonts w:ascii="Verdana" w:eastAsia="Verdana" w:hAnsi="Verdana" w:cs="Verdana"/>
        </w:rPr>
        <w:t>_______________________________</w:t>
      </w:r>
    </w:p>
    <w:p w14:paraId="68E139A1" w14:textId="77777777" w:rsidR="007A1FCB" w:rsidRDefault="00C12408">
      <w:pPr>
        <w:pStyle w:val="LO-normal"/>
        <w:spacing w:line="276" w:lineRule="auto"/>
        <w:jc w:val="center"/>
      </w:pPr>
      <w:r>
        <w:rPr>
          <w:rFonts w:ascii="Verdana" w:eastAsia="Verdana" w:hAnsi="Verdana" w:cs="Verdana"/>
        </w:rPr>
        <w:t>Nome da Empresa</w:t>
      </w:r>
    </w:p>
    <w:p w14:paraId="236CBC97" w14:textId="77777777" w:rsidR="007A1FCB" w:rsidRDefault="00C12408">
      <w:pPr>
        <w:pStyle w:val="LO-normal"/>
        <w:spacing w:line="276" w:lineRule="auto"/>
        <w:jc w:val="center"/>
      </w:pPr>
      <w:r>
        <w:rPr>
          <w:rFonts w:ascii="Verdana" w:eastAsia="Verdana" w:hAnsi="Verdana" w:cs="Verdana"/>
        </w:rPr>
        <w:t>CNPJ:</w:t>
      </w:r>
    </w:p>
    <w:p w14:paraId="1D8BC44D" w14:textId="77777777" w:rsidR="007A1FCB" w:rsidRDefault="007A1FCB">
      <w:pPr>
        <w:pStyle w:val="LO-normal"/>
        <w:spacing w:line="276" w:lineRule="auto"/>
        <w:jc w:val="center"/>
        <w:rPr>
          <w:rFonts w:ascii="Verdana" w:eastAsia="Verdana" w:hAnsi="Verdana" w:cs="Verdana"/>
        </w:rPr>
      </w:pPr>
    </w:p>
    <w:p w14:paraId="15F6707A" w14:textId="77777777" w:rsidR="007A1FCB" w:rsidRDefault="007A1FCB">
      <w:pPr>
        <w:pStyle w:val="LO-normal"/>
        <w:spacing w:line="276" w:lineRule="auto"/>
        <w:jc w:val="center"/>
        <w:rPr>
          <w:rFonts w:ascii="Verdana" w:eastAsia="Verdana" w:hAnsi="Verdana" w:cs="Verdana"/>
        </w:rPr>
      </w:pPr>
    </w:p>
    <w:p w14:paraId="2A45BC22" w14:textId="77777777" w:rsidR="007A1FCB" w:rsidRDefault="007A1FCB">
      <w:pPr>
        <w:pStyle w:val="LO-normal"/>
        <w:spacing w:line="276" w:lineRule="auto"/>
        <w:jc w:val="center"/>
        <w:rPr>
          <w:rFonts w:ascii="Verdana" w:eastAsia="Verdana" w:hAnsi="Verdana" w:cs="Verdana"/>
        </w:rPr>
      </w:pPr>
    </w:p>
    <w:p w14:paraId="504F2696" w14:textId="77777777" w:rsidR="007A1FCB" w:rsidRDefault="00C12408">
      <w:pPr>
        <w:pStyle w:val="LO-normal"/>
        <w:spacing w:line="276" w:lineRule="auto"/>
        <w:jc w:val="center"/>
      </w:pPr>
      <w:r>
        <w:rPr>
          <w:rFonts w:ascii="Verdana" w:eastAsia="Verdana" w:hAnsi="Verdana" w:cs="Verdana"/>
        </w:rPr>
        <w:t>_________________________________________________________</w:t>
      </w:r>
    </w:p>
    <w:p w14:paraId="07883837" w14:textId="77777777" w:rsidR="007A1FCB" w:rsidRDefault="00C12408">
      <w:pPr>
        <w:pStyle w:val="LO-normal"/>
        <w:spacing w:line="276" w:lineRule="auto"/>
        <w:jc w:val="center"/>
      </w:pPr>
      <w:r>
        <w:rPr>
          <w:rFonts w:ascii="Verdana" w:eastAsia="Verdana" w:hAnsi="Verdana" w:cs="Verdana"/>
        </w:rPr>
        <w:t>Representante Legal ou Procurador do Licitante</w:t>
      </w:r>
    </w:p>
    <w:p w14:paraId="0FE142CA" w14:textId="77777777" w:rsidR="007A1FCB" w:rsidRDefault="00C12408">
      <w:pPr>
        <w:pStyle w:val="LO-normal"/>
        <w:spacing w:line="276" w:lineRule="auto"/>
        <w:jc w:val="center"/>
      </w:pPr>
      <w:r>
        <w:rPr>
          <w:rFonts w:ascii="Verdana" w:eastAsia="Verdana" w:hAnsi="Verdana" w:cs="Verdana"/>
        </w:rPr>
        <w:t>(nome e assinatura)</w:t>
      </w:r>
    </w:p>
    <w:p w14:paraId="4FCC0AAF" w14:textId="77777777" w:rsidR="007A1FCB" w:rsidRDefault="007A1FCB">
      <w:pPr>
        <w:pStyle w:val="LO-normal"/>
        <w:spacing w:line="276" w:lineRule="auto"/>
        <w:jc w:val="center"/>
        <w:rPr>
          <w:rFonts w:ascii="Verdana" w:eastAsia="Verdana" w:hAnsi="Verdana" w:cs="Verdana"/>
          <w:b/>
          <w:highlight w:val="green"/>
        </w:rPr>
      </w:pPr>
    </w:p>
    <w:p w14:paraId="61C2CA77" w14:textId="77777777" w:rsidR="007A1FCB" w:rsidRDefault="007A1FCB">
      <w:pPr>
        <w:pStyle w:val="LO-normal"/>
        <w:spacing w:line="276" w:lineRule="auto"/>
        <w:jc w:val="center"/>
        <w:rPr>
          <w:rFonts w:ascii="Verdana" w:eastAsia="Verdana" w:hAnsi="Verdana" w:cs="Verdana"/>
          <w:b/>
          <w:highlight w:val="green"/>
        </w:rPr>
      </w:pPr>
    </w:p>
    <w:p w14:paraId="08DE30D8" w14:textId="77777777" w:rsidR="007A1FCB" w:rsidRDefault="007A1FCB">
      <w:pPr>
        <w:pStyle w:val="LO-normal"/>
        <w:spacing w:line="276" w:lineRule="auto"/>
        <w:jc w:val="center"/>
        <w:rPr>
          <w:rFonts w:ascii="Verdana" w:eastAsia="Verdana" w:hAnsi="Verdana" w:cs="Verdana"/>
          <w:b/>
          <w:highlight w:val="green"/>
        </w:rPr>
      </w:pPr>
    </w:p>
    <w:p w14:paraId="4F047A60" w14:textId="77777777" w:rsidR="007A1FCB" w:rsidRDefault="007A1FCB">
      <w:pPr>
        <w:pStyle w:val="LO-normal"/>
        <w:spacing w:line="276" w:lineRule="auto"/>
        <w:jc w:val="center"/>
        <w:rPr>
          <w:rFonts w:ascii="Verdana" w:eastAsia="Verdana" w:hAnsi="Verdana" w:cs="Verdana"/>
          <w:b/>
          <w:highlight w:val="green"/>
        </w:rPr>
      </w:pPr>
    </w:p>
    <w:p w14:paraId="79D79FA5" w14:textId="77777777" w:rsidR="007A1FCB" w:rsidRDefault="007A1FCB">
      <w:pPr>
        <w:pStyle w:val="LO-normal"/>
        <w:spacing w:line="276" w:lineRule="auto"/>
        <w:jc w:val="center"/>
        <w:rPr>
          <w:rFonts w:ascii="Verdana" w:eastAsia="Verdana" w:hAnsi="Verdana" w:cs="Verdana"/>
          <w:b/>
          <w:highlight w:val="green"/>
        </w:rPr>
      </w:pPr>
    </w:p>
    <w:p w14:paraId="601476EC" w14:textId="77777777" w:rsidR="007A1FCB" w:rsidRDefault="007A1FCB">
      <w:pPr>
        <w:pStyle w:val="LO-normal"/>
        <w:spacing w:line="276" w:lineRule="auto"/>
        <w:jc w:val="center"/>
        <w:rPr>
          <w:rFonts w:ascii="Verdana" w:eastAsia="Verdana" w:hAnsi="Verdana" w:cs="Verdana"/>
          <w:b/>
          <w:highlight w:val="green"/>
        </w:rPr>
      </w:pPr>
    </w:p>
    <w:p w14:paraId="0C2330DA" w14:textId="77777777" w:rsidR="007A1FCB" w:rsidRDefault="007A1FCB">
      <w:pPr>
        <w:pStyle w:val="LO-normal"/>
        <w:spacing w:line="276" w:lineRule="auto"/>
        <w:jc w:val="center"/>
        <w:rPr>
          <w:rFonts w:ascii="Verdana" w:eastAsia="Verdana" w:hAnsi="Verdana" w:cs="Verdana"/>
          <w:b/>
          <w:highlight w:val="green"/>
        </w:rPr>
      </w:pPr>
    </w:p>
    <w:p w14:paraId="3D15CB00" w14:textId="77777777" w:rsidR="007A1FCB" w:rsidRDefault="007A1FCB">
      <w:pPr>
        <w:pStyle w:val="LO-normal"/>
        <w:spacing w:line="276" w:lineRule="auto"/>
        <w:jc w:val="center"/>
        <w:rPr>
          <w:rFonts w:ascii="Verdana" w:eastAsia="Verdana" w:hAnsi="Verdana" w:cs="Verdana"/>
          <w:b/>
          <w:highlight w:val="green"/>
        </w:rPr>
      </w:pPr>
    </w:p>
    <w:p w14:paraId="0819947F" w14:textId="77777777" w:rsidR="007A1FCB" w:rsidRDefault="007A1FCB">
      <w:pPr>
        <w:pStyle w:val="LO-normal"/>
        <w:spacing w:line="276" w:lineRule="auto"/>
        <w:jc w:val="center"/>
        <w:rPr>
          <w:rFonts w:ascii="Verdana" w:eastAsia="Verdana" w:hAnsi="Verdana" w:cs="Verdana"/>
          <w:b/>
          <w:highlight w:val="green"/>
        </w:rPr>
      </w:pPr>
    </w:p>
    <w:p w14:paraId="58628947" w14:textId="77777777" w:rsidR="007A1FCB" w:rsidRDefault="007A1FCB">
      <w:pPr>
        <w:pStyle w:val="LO-normal"/>
        <w:spacing w:line="276" w:lineRule="auto"/>
        <w:jc w:val="center"/>
        <w:rPr>
          <w:rFonts w:ascii="Verdana" w:eastAsia="Verdana" w:hAnsi="Verdana" w:cs="Verdana"/>
          <w:b/>
          <w:highlight w:val="green"/>
        </w:rPr>
      </w:pPr>
    </w:p>
    <w:p w14:paraId="57394B06" w14:textId="77777777" w:rsidR="007A1FCB" w:rsidRDefault="007A1FCB">
      <w:pPr>
        <w:pStyle w:val="LO-normal"/>
        <w:spacing w:line="276" w:lineRule="auto"/>
        <w:jc w:val="center"/>
        <w:rPr>
          <w:rFonts w:ascii="Verdana" w:eastAsia="Verdana" w:hAnsi="Verdana" w:cs="Verdana"/>
          <w:b/>
          <w:highlight w:val="green"/>
        </w:rPr>
      </w:pPr>
    </w:p>
    <w:p w14:paraId="4C00040A" w14:textId="77777777" w:rsidR="007A1FCB" w:rsidRDefault="007A1FCB">
      <w:pPr>
        <w:pStyle w:val="LO-normal"/>
        <w:spacing w:line="276" w:lineRule="auto"/>
        <w:jc w:val="center"/>
        <w:rPr>
          <w:rFonts w:ascii="Verdana" w:eastAsia="Verdana" w:hAnsi="Verdana" w:cs="Verdana"/>
          <w:b/>
          <w:highlight w:val="green"/>
        </w:rPr>
      </w:pPr>
    </w:p>
    <w:p w14:paraId="37A7CBD3" w14:textId="77777777" w:rsidR="007A1FCB" w:rsidRDefault="007A1FCB">
      <w:pPr>
        <w:pStyle w:val="LO-normal"/>
        <w:spacing w:line="276" w:lineRule="auto"/>
        <w:jc w:val="center"/>
        <w:rPr>
          <w:rFonts w:ascii="Verdana" w:eastAsia="Verdana" w:hAnsi="Verdana" w:cs="Verdana"/>
          <w:b/>
          <w:highlight w:val="green"/>
        </w:rPr>
      </w:pPr>
    </w:p>
    <w:p w14:paraId="3B432F7A" w14:textId="77777777" w:rsidR="007A1FCB" w:rsidRDefault="007A1FCB">
      <w:pPr>
        <w:pStyle w:val="LO-normal"/>
        <w:spacing w:line="276" w:lineRule="auto"/>
        <w:jc w:val="center"/>
        <w:rPr>
          <w:rFonts w:ascii="Verdana" w:eastAsia="Verdana" w:hAnsi="Verdana" w:cs="Verdana"/>
          <w:b/>
          <w:highlight w:val="green"/>
        </w:rPr>
      </w:pPr>
    </w:p>
    <w:p w14:paraId="1B811C49" w14:textId="77777777" w:rsidR="007A1FCB" w:rsidRDefault="007A1FCB">
      <w:pPr>
        <w:pStyle w:val="LO-normal"/>
        <w:spacing w:line="276" w:lineRule="auto"/>
        <w:jc w:val="center"/>
        <w:rPr>
          <w:rFonts w:ascii="Verdana" w:eastAsia="Verdana" w:hAnsi="Verdana" w:cs="Verdana"/>
          <w:b/>
          <w:highlight w:val="green"/>
        </w:rPr>
      </w:pPr>
    </w:p>
    <w:p w14:paraId="4326E281" w14:textId="77777777" w:rsidR="007A1FCB" w:rsidRDefault="007A1FCB">
      <w:pPr>
        <w:pStyle w:val="LO-normal"/>
        <w:spacing w:line="276" w:lineRule="auto"/>
        <w:jc w:val="center"/>
        <w:rPr>
          <w:rFonts w:ascii="Verdana" w:eastAsia="Verdana" w:hAnsi="Verdana" w:cs="Verdana"/>
          <w:b/>
          <w:highlight w:val="green"/>
        </w:rPr>
      </w:pPr>
    </w:p>
    <w:p w14:paraId="6630AEF7" w14:textId="77777777" w:rsidR="00264ACE" w:rsidRDefault="00264ACE">
      <w:pPr>
        <w:suppressAutoHyphens w:val="0"/>
        <w:rPr>
          <w:rFonts w:ascii="Verdana" w:eastAsia="Verdana" w:hAnsi="Verdana" w:cs="Verdana"/>
          <w:b/>
          <w:lang w:eastAsia="zh-CN"/>
        </w:rPr>
      </w:pPr>
      <w:r>
        <w:rPr>
          <w:rFonts w:ascii="Verdana" w:eastAsia="Verdana" w:hAnsi="Verdana" w:cs="Verdana"/>
          <w:b/>
        </w:rPr>
        <w:br w:type="page"/>
      </w:r>
    </w:p>
    <w:p w14:paraId="45CC3B5D" w14:textId="7526A263" w:rsidR="007A1FCB" w:rsidRDefault="00C12408">
      <w:pPr>
        <w:pStyle w:val="LO-normal"/>
        <w:spacing w:line="276" w:lineRule="auto"/>
        <w:jc w:val="center"/>
      </w:pPr>
      <w:r>
        <w:rPr>
          <w:rFonts w:ascii="Verdana" w:eastAsia="Verdana" w:hAnsi="Verdana" w:cs="Verdana"/>
          <w:b/>
        </w:rPr>
        <w:t>ANEXO IX – MINUTA DA ATA DE REGISTRO DE PREÇOS</w:t>
      </w:r>
    </w:p>
    <w:p w14:paraId="470E4A15" w14:textId="77777777" w:rsidR="007A1FCB" w:rsidRDefault="007A1FCB">
      <w:pPr>
        <w:pStyle w:val="LO-normal"/>
        <w:spacing w:line="276" w:lineRule="auto"/>
        <w:jc w:val="both"/>
        <w:rPr>
          <w:rFonts w:ascii="Verdana" w:eastAsia="Verdana" w:hAnsi="Verdana" w:cs="Verdana"/>
          <w:b/>
        </w:rPr>
      </w:pPr>
    </w:p>
    <w:p w14:paraId="0A3CE5AB" w14:textId="1C833E81" w:rsidR="007A1FCB" w:rsidRDefault="00C12408">
      <w:pPr>
        <w:pStyle w:val="LO-normal"/>
        <w:spacing w:line="276" w:lineRule="auto"/>
        <w:jc w:val="both"/>
      </w:pPr>
      <w:r>
        <w:rPr>
          <w:rFonts w:ascii="Verdana" w:eastAsia="Verdana" w:hAnsi="Verdana" w:cs="Verdana"/>
        </w:rPr>
        <w:t xml:space="preserve">A </w:t>
      </w:r>
      <w:r>
        <w:rPr>
          <w:rFonts w:ascii="Verdana" w:eastAsia="Verdana" w:hAnsi="Verdana" w:cs="Verdana"/>
          <w:b/>
        </w:rPr>
        <w:t>DEFENSORIA PÚBLICA DO ESTADO DO PARANÁ (DPE-PR)</w:t>
      </w:r>
      <w:r>
        <w:rPr>
          <w:rFonts w:ascii="Verdana" w:eastAsia="Verdana" w:hAnsi="Verdana" w:cs="Verdana"/>
        </w:rPr>
        <w:t xml:space="preserve">, órgão público estadual independente, inscrita no CNPJ sob o nº 13.950.733/0001-39, sediada na Rua Mateus Leme, nº 1908, Centro Cívico, Curitiba-PR, neste ato representada pelo(a) Defensor(a) Público(a)-Geral do Estado do Paraná, Dr(a). ..., portador(a) da Cédula de Identidade inscrita no Registro Geral sob o nº ..., inscrito(a) no CPF/MF nº ..., considerando o julgamento da licitação nº </w:t>
      </w:r>
      <w:r w:rsidR="002A3CB3">
        <w:rPr>
          <w:rFonts w:ascii="Verdana" w:eastAsia="Verdana" w:hAnsi="Verdana" w:cs="Verdana"/>
        </w:rPr>
        <w:t>019</w:t>
      </w:r>
      <w:r>
        <w:rPr>
          <w:rFonts w:ascii="Verdana" w:eastAsia="Verdana" w:hAnsi="Verdana" w:cs="Verdana"/>
        </w:rPr>
        <w:t>/202</w:t>
      </w:r>
      <w:r w:rsidR="007D728B">
        <w:rPr>
          <w:rFonts w:ascii="Verdana" w:eastAsia="Verdana" w:hAnsi="Verdana" w:cs="Verdana"/>
        </w:rPr>
        <w:t>3</w:t>
      </w:r>
      <w:r>
        <w:rPr>
          <w:rFonts w:ascii="Verdana" w:eastAsia="Verdana" w:hAnsi="Verdana" w:cs="Verdana"/>
        </w:rPr>
        <w:t xml:space="preserve"> (Protocolo nº </w:t>
      </w:r>
      <w:r w:rsidR="002A3CB3">
        <w:rPr>
          <w:rFonts w:ascii="Verdana" w:eastAsia="Verdana" w:hAnsi="Verdana" w:cs="Verdana"/>
        </w:rPr>
        <w:t>19.699.431-9</w:t>
      </w:r>
      <w:r>
        <w:rPr>
          <w:rFonts w:ascii="Verdana" w:eastAsia="Verdana" w:hAnsi="Verdana" w:cs="Verdana"/>
        </w:rPr>
        <w:t>) na modalidade Pregão Eletrônico, cujo resultado fora homologado em .../.../... (DE</w:t>
      </w:r>
      <w:r w:rsidR="007D728B">
        <w:rPr>
          <w:rFonts w:ascii="Verdana" w:eastAsia="Verdana" w:hAnsi="Verdana" w:cs="Verdana"/>
        </w:rPr>
        <w:t>D</w:t>
      </w:r>
      <w:r>
        <w:rPr>
          <w:rFonts w:ascii="Verdana" w:eastAsia="Verdana" w:hAnsi="Verdana" w:cs="Verdana"/>
        </w:rPr>
        <w:t>/PR nº ...), RESOLVE registrar os preços das empresas indicadas e qualificadas nesta ATA, de acordo com as classificações por elas alcançadas e nas quantidades cotadas, atendendo às condições previstas no edital e em conformidade com as disposições a seguir:</w:t>
      </w:r>
    </w:p>
    <w:p w14:paraId="5D438306" w14:textId="77777777" w:rsidR="007A1FCB" w:rsidRDefault="007A1FCB">
      <w:pPr>
        <w:pStyle w:val="LO-normal"/>
        <w:spacing w:line="276" w:lineRule="auto"/>
        <w:jc w:val="both"/>
        <w:rPr>
          <w:rFonts w:ascii="Verdana" w:eastAsia="Verdana" w:hAnsi="Verdana" w:cs="Verdana"/>
          <w:highlight w:val="green"/>
        </w:rPr>
      </w:pPr>
    </w:p>
    <w:p w14:paraId="020655F9" w14:textId="77777777" w:rsidR="007A1FCB" w:rsidRDefault="00C12408">
      <w:pPr>
        <w:pStyle w:val="LO-normal"/>
        <w:spacing w:line="276" w:lineRule="auto"/>
        <w:jc w:val="both"/>
      </w:pPr>
      <w:r>
        <w:rPr>
          <w:rFonts w:ascii="Verdana" w:eastAsia="Verdana" w:hAnsi="Verdana" w:cs="Verdana"/>
          <w:b/>
        </w:rPr>
        <w:t>1. OBJETO</w:t>
      </w:r>
    </w:p>
    <w:p w14:paraId="481CEE4C" w14:textId="06DF5198" w:rsidR="007A1FCB" w:rsidRDefault="00C12408">
      <w:pPr>
        <w:pStyle w:val="LO-normal"/>
        <w:spacing w:line="276" w:lineRule="auto"/>
        <w:jc w:val="both"/>
      </w:pPr>
      <w:r>
        <w:rPr>
          <w:rFonts w:ascii="Verdana" w:eastAsia="Verdana" w:hAnsi="Verdana" w:cs="Verdana"/>
        </w:rPr>
        <w:t xml:space="preserve">1.1. O objeto da presente Ata de Registro de Preços é a aquisição de </w:t>
      </w:r>
      <w:r w:rsidR="008636D8" w:rsidRPr="008636D8">
        <w:rPr>
          <w:rFonts w:ascii="Verdana" w:eastAsia="Verdana" w:hAnsi="Verdana" w:cs="Verdana"/>
        </w:rPr>
        <w:t>equipamentos de ar-condicionado para equipar as sedes ou espaços ocupados pela Defensoria Pública do Estado do Paraná- DPE/PR</w:t>
      </w:r>
      <w:r>
        <w:rPr>
          <w:rFonts w:ascii="Verdana" w:eastAsia="Verdana" w:hAnsi="Verdana" w:cs="Verdana"/>
        </w:rPr>
        <w:t>, conforme especificações e quantitativos estabelecidos no Edital do Pregão identificado no preâmbulo e na proposta vencedora, os quais integram e vinculam este instrumento, independente de transcrição.</w:t>
      </w:r>
    </w:p>
    <w:p w14:paraId="18EEC656" w14:textId="77777777" w:rsidR="007A1FCB" w:rsidRDefault="007A1FCB">
      <w:pPr>
        <w:pStyle w:val="LO-normal"/>
        <w:spacing w:line="276" w:lineRule="auto"/>
        <w:jc w:val="both"/>
        <w:rPr>
          <w:rFonts w:ascii="Verdana" w:eastAsia="Verdana" w:hAnsi="Verdana" w:cs="Verdana"/>
          <w:highlight w:val="green"/>
        </w:rPr>
      </w:pPr>
    </w:p>
    <w:p w14:paraId="1B3B8ADD" w14:textId="77777777" w:rsidR="007A1FCB" w:rsidRDefault="00C12408">
      <w:pPr>
        <w:pStyle w:val="LO-normal"/>
        <w:spacing w:line="276" w:lineRule="auto"/>
        <w:jc w:val="both"/>
      </w:pPr>
      <w:r>
        <w:rPr>
          <w:rFonts w:ascii="Verdana" w:eastAsia="Verdana" w:hAnsi="Verdana" w:cs="Verdana"/>
          <w:b/>
        </w:rPr>
        <w:t>2. FORNECEDORES E PREÇOS REGISTRADOS</w:t>
      </w:r>
    </w:p>
    <w:p w14:paraId="564B0DE9"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2.1. O preço registrado unitário e total, as especificações do objeto, a quantidade, fornecedores e as demais condições ofertadas nas propostas são as que seguem:</w:t>
      </w:r>
    </w:p>
    <w:p w14:paraId="18618461" w14:textId="77777777" w:rsidR="007A1FCB" w:rsidRDefault="007A1FCB">
      <w:pPr>
        <w:pStyle w:val="LO-normal"/>
        <w:spacing w:line="276" w:lineRule="auto"/>
        <w:jc w:val="both"/>
        <w:rPr>
          <w:rFonts w:ascii="Verdana" w:eastAsia="Verdana" w:hAnsi="Verdana" w:cs="Verdana"/>
        </w:rPr>
      </w:pPr>
    </w:p>
    <w:tbl>
      <w:tblPr>
        <w:tblStyle w:val="a9"/>
        <w:tblW w:w="9387" w:type="dxa"/>
        <w:jc w:val="center"/>
        <w:tblInd w:w="0" w:type="dxa"/>
        <w:tblLayout w:type="fixed"/>
        <w:tblLook w:val="0400" w:firstRow="0" w:lastRow="0" w:firstColumn="0" w:lastColumn="0" w:noHBand="0" w:noVBand="1"/>
      </w:tblPr>
      <w:tblGrid>
        <w:gridCol w:w="637"/>
        <w:gridCol w:w="705"/>
        <w:gridCol w:w="1335"/>
        <w:gridCol w:w="1835"/>
        <w:gridCol w:w="870"/>
        <w:gridCol w:w="1545"/>
        <w:gridCol w:w="1215"/>
        <w:gridCol w:w="1245"/>
      </w:tblGrid>
      <w:tr w:rsidR="007A1FCB" w14:paraId="332027B7" w14:textId="77777777">
        <w:trPr>
          <w:trHeight w:val="20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043D1" w14:textId="77777777" w:rsidR="007A1FCB" w:rsidRDefault="00C12408">
            <w:pPr>
              <w:pStyle w:val="LO-normal"/>
              <w:spacing w:line="276" w:lineRule="auto"/>
              <w:jc w:val="center"/>
            </w:pPr>
            <w:r>
              <w:rPr>
                <w:rFonts w:ascii="Verdana" w:eastAsia="Verdana" w:hAnsi="Verdana" w:cs="Verdana"/>
                <w:b/>
                <w:sz w:val="16"/>
                <w:szCs w:val="16"/>
              </w:rPr>
              <w:t>Lote</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6AD2D" w14:textId="77777777" w:rsidR="007A1FCB" w:rsidRDefault="00C12408">
            <w:pPr>
              <w:pStyle w:val="LO-normal"/>
              <w:spacing w:line="276" w:lineRule="auto"/>
              <w:jc w:val="center"/>
            </w:pPr>
            <w:r>
              <w:rPr>
                <w:rFonts w:ascii="Verdana" w:eastAsia="Verdana" w:hAnsi="Verdana" w:cs="Verdana"/>
                <w:b/>
                <w:sz w:val="16"/>
                <w:szCs w:val="16"/>
              </w:rPr>
              <w:t>Item</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BE61C0" w14:textId="77777777" w:rsidR="007A1FCB" w:rsidRDefault="00C12408">
            <w:pPr>
              <w:pStyle w:val="LO-normal"/>
              <w:spacing w:line="276" w:lineRule="auto"/>
              <w:jc w:val="center"/>
            </w:pPr>
            <w:r>
              <w:rPr>
                <w:rFonts w:ascii="Verdana" w:eastAsia="Verdana" w:hAnsi="Verdana" w:cs="Verdana"/>
                <w:b/>
                <w:sz w:val="16"/>
                <w:szCs w:val="16"/>
              </w:rPr>
              <w:t>Especificação</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8EAC0" w14:textId="77777777" w:rsidR="007A1FCB" w:rsidRDefault="00C12408">
            <w:pPr>
              <w:pStyle w:val="LO-normal"/>
              <w:spacing w:line="276" w:lineRule="auto"/>
              <w:jc w:val="center"/>
            </w:pPr>
            <w:r>
              <w:rPr>
                <w:rFonts w:ascii="Verdana" w:eastAsia="Verdana" w:hAnsi="Verdana" w:cs="Verdana"/>
                <w:b/>
                <w:sz w:val="16"/>
                <w:szCs w:val="16"/>
              </w:rPr>
              <w:t>Quant.</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2A616" w14:textId="77777777" w:rsidR="007A1FCB" w:rsidRDefault="00C12408">
            <w:pPr>
              <w:pStyle w:val="LO-normal"/>
              <w:spacing w:line="276" w:lineRule="auto"/>
              <w:jc w:val="center"/>
            </w:pPr>
            <w:r>
              <w:rPr>
                <w:rFonts w:ascii="Verdana" w:eastAsia="Verdana" w:hAnsi="Verdana" w:cs="Verdana"/>
                <w:b/>
                <w:sz w:val="16"/>
                <w:szCs w:val="16"/>
              </w:rPr>
              <w:t>Marca/modelo</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A67C6" w14:textId="77777777" w:rsidR="007A1FCB" w:rsidRDefault="00C12408">
            <w:pPr>
              <w:pStyle w:val="LO-normal"/>
              <w:spacing w:line="276" w:lineRule="auto"/>
              <w:jc w:val="center"/>
            </w:pPr>
            <w:r>
              <w:rPr>
                <w:rFonts w:ascii="Verdana" w:eastAsia="Verdana" w:hAnsi="Verdana" w:cs="Verdana"/>
                <w:b/>
                <w:sz w:val="16"/>
                <w:szCs w:val="16"/>
              </w:rPr>
              <w:t>Valor Unitário</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BB8E0" w14:textId="77777777" w:rsidR="007A1FCB" w:rsidRDefault="00C12408">
            <w:pPr>
              <w:pStyle w:val="LO-normal"/>
              <w:spacing w:line="276" w:lineRule="auto"/>
              <w:jc w:val="center"/>
            </w:pPr>
            <w:r>
              <w:rPr>
                <w:rFonts w:ascii="Verdana" w:eastAsia="Verdana" w:hAnsi="Verdana" w:cs="Verdana"/>
                <w:b/>
                <w:sz w:val="16"/>
                <w:szCs w:val="16"/>
              </w:rPr>
              <w:t>Valor Total</w:t>
            </w:r>
          </w:p>
        </w:tc>
      </w:tr>
      <w:tr w:rsidR="007D728B" w14:paraId="02DCD7B2" w14:textId="77777777">
        <w:trPr>
          <w:trHeight w:val="160"/>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0761D" w14:textId="77777777" w:rsidR="007D728B" w:rsidRDefault="007D728B" w:rsidP="007D728B">
            <w:pPr>
              <w:pStyle w:val="LO-normal"/>
              <w:spacing w:line="276" w:lineRule="auto"/>
              <w:jc w:val="center"/>
            </w:pPr>
            <w:r>
              <w:rPr>
                <w:rFonts w:ascii="Verdana" w:eastAsia="Verdana" w:hAnsi="Verdana" w:cs="Verdana"/>
                <w:b/>
                <w:sz w:val="16"/>
                <w:szCs w:val="16"/>
              </w:rPr>
              <w:t>x</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0202E" w14:textId="77777777" w:rsidR="007D728B" w:rsidRDefault="007D728B" w:rsidP="007D728B">
            <w:pPr>
              <w:pStyle w:val="LO-normal"/>
              <w:spacing w:line="276" w:lineRule="auto"/>
              <w:jc w:val="center"/>
            </w:pPr>
            <w:r>
              <w:rPr>
                <w:rFonts w:ascii="Verdana" w:eastAsia="Verdana" w:hAnsi="Verdana" w:cs="Verdana"/>
                <w:b/>
                <w:sz w:val="16"/>
                <w:szCs w:val="16"/>
              </w:rPr>
              <w:t>1</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3F8969" w14:textId="77777777" w:rsidR="007D728B" w:rsidRDefault="007D728B" w:rsidP="007D728B">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74F00" w14:textId="77777777" w:rsidR="007D728B" w:rsidRDefault="007D728B" w:rsidP="007D728B">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1BEE5BEA" w14:textId="77777777" w:rsidR="007D728B" w:rsidRDefault="007D728B" w:rsidP="007D728B">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8DA3B" w14:textId="77777777" w:rsidR="007D728B" w:rsidRDefault="007D728B" w:rsidP="007D728B">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8D915" w14:textId="77777777" w:rsidR="007D728B" w:rsidRDefault="007D728B" w:rsidP="007D728B">
            <w:pPr>
              <w:pStyle w:val="LO-normal"/>
            </w:pPr>
            <w:r>
              <w:rPr>
                <w:rFonts w:ascii="Verdana" w:eastAsia="Verdana" w:hAnsi="Verdana" w:cs="Verdana"/>
                <w:sz w:val="16"/>
                <w:szCs w:val="16"/>
              </w:rPr>
              <w:t>R$</w:t>
            </w:r>
          </w:p>
        </w:tc>
      </w:tr>
      <w:tr w:rsidR="007A1FCB" w14:paraId="3734B1BE" w14:textId="77777777">
        <w:trPr>
          <w:trHeight w:val="158"/>
          <w:jc w:val="center"/>
        </w:trPr>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4B6BB4" w14:textId="77777777" w:rsidR="007A1FCB" w:rsidRDefault="00C12408">
            <w:pPr>
              <w:pStyle w:val="LO-normal"/>
              <w:spacing w:line="276" w:lineRule="auto"/>
              <w:jc w:val="center"/>
            </w:pPr>
            <w:r>
              <w:rPr>
                <w:rFonts w:ascii="Verdana" w:eastAsia="Verdana" w:hAnsi="Verdana" w:cs="Verdana"/>
                <w:b/>
                <w:sz w:val="16"/>
                <w:szCs w:val="16"/>
              </w:rPr>
              <w:t>VALOR TOTAL DO LOTE</w:t>
            </w:r>
          </w:p>
        </w:tc>
        <w:tc>
          <w:tcPr>
            <w:tcW w:w="6710" w:type="dxa"/>
            <w:gridSpan w:val="5"/>
            <w:tcBorders>
              <w:top w:val="single" w:sz="4" w:space="0" w:color="000000"/>
              <w:left w:val="single" w:sz="4" w:space="0" w:color="000000"/>
              <w:bottom w:val="single" w:sz="4" w:space="0" w:color="000000"/>
              <w:right w:val="single" w:sz="4" w:space="0" w:color="000000"/>
            </w:tcBorders>
            <w:shd w:val="clear" w:color="auto" w:fill="auto"/>
          </w:tcPr>
          <w:p w14:paraId="016FC066" w14:textId="77777777" w:rsidR="007A1FCB" w:rsidRDefault="00C12408">
            <w:pPr>
              <w:pStyle w:val="LO-normal"/>
              <w:spacing w:line="276" w:lineRule="auto"/>
              <w:rPr>
                <w:b/>
              </w:rPr>
            </w:pPr>
            <w:r>
              <w:rPr>
                <w:rFonts w:ascii="Verdana" w:eastAsia="Verdana" w:hAnsi="Verdana" w:cs="Verdana"/>
                <w:b/>
                <w:sz w:val="16"/>
                <w:szCs w:val="16"/>
              </w:rPr>
              <w:t xml:space="preserve">R$ </w:t>
            </w:r>
          </w:p>
        </w:tc>
      </w:tr>
    </w:tbl>
    <w:p w14:paraId="7B9391B3" w14:textId="77777777" w:rsidR="007A1FCB" w:rsidRDefault="007A1FCB">
      <w:pPr>
        <w:pStyle w:val="LO-normal"/>
        <w:spacing w:line="276" w:lineRule="auto"/>
        <w:jc w:val="both"/>
        <w:rPr>
          <w:rFonts w:ascii="Verdana" w:eastAsia="Verdana" w:hAnsi="Verdana" w:cs="Verdana"/>
        </w:rPr>
      </w:pPr>
    </w:p>
    <w:tbl>
      <w:tblPr>
        <w:tblStyle w:val="aa"/>
        <w:tblW w:w="9263" w:type="dxa"/>
        <w:jc w:val="center"/>
        <w:tblInd w:w="0" w:type="dxa"/>
        <w:tblLayout w:type="fixed"/>
        <w:tblLook w:val="0400" w:firstRow="0" w:lastRow="0" w:firstColumn="0" w:lastColumn="0" w:noHBand="0" w:noVBand="1"/>
      </w:tblPr>
      <w:tblGrid>
        <w:gridCol w:w="9263"/>
      </w:tblGrid>
      <w:tr w:rsidR="007A1FCB" w14:paraId="44A13DDB" w14:textId="77777777">
        <w:trPr>
          <w:jc w:val="center"/>
        </w:trPr>
        <w:tc>
          <w:tcPr>
            <w:tcW w:w="9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976DD" w14:textId="77777777" w:rsidR="007A1FCB" w:rsidRDefault="00C12408">
            <w:pPr>
              <w:pStyle w:val="LO-normal"/>
              <w:spacing w:before="120" w:line="360" w:lineRule="auto"/>
            </w:pPr>
            <w:r>
              <w:rPr>
                <w:rFonts w:ascii="Verdana" w:eastAsia="Verdana" w:hAnsi="Verdana" w:cs="Verdana"/>
                <w:color w:val="000000"/>
                <w:sz w:val="16"/>
                <w:szCs w:val="16"/>
              </w:rPr>
              <w:t>EMPRESA:</w:t>
            </w:r>
          </w:p>
          <w:p w14:paraId="0861D96D" w14:textId="77777777" w:rsidR="007A1FCB" w:rsidRDefault="00C12408">
            <w:pPr>
              <w:pStyle w:val="LO-normal"/>
              <w:spacing w:line="360" w:lineRule="auto"/>
            </w:pPr>
            <w:r>
              <w:rPr>
                <w:rFonts w:ascii="Verdana" w:eastAsia="Verdana" w:hAnsi="Verdana" w:cs="Verdana"/>
                <w:color w:val="000000"/>
                <w:sz w:val="16"/>
                <w:szCs w:val="16"/>
              </w:rPr>
              <w:t>DENOMINAÇÃO SOCIAL:</w:t>
            </w:r>
          </w:p>
          <w:p w14:paraId="2CDED59C" w14:textId="77777777" w:rsidR="007A1FCB" w:rsidRDefault="00C12408">
            <w:pPr>
              <w:pStyle w:val="LO-normal"/>
              <w:spacing w:line="360" w:lineRule="auto"/>
            </w:pPr>
            <w:r>
              <w:rPr>
                <w:rFonts w:ascii="Verdana" w:eastAsia="Verdana" w:hAnsi="Verdana" w:cs="Verdana"/>
                <w:color w:val="000000"/>
                <w:sz w:val="16"/>
                <w:szCs w:val="16"/>
              </w:rPr>
              <w:t>INSCRIÇÃO ESTADUAL OU MUNICIPAL:</w:t>
            </w:r>
          </w:p>
          <w:p w14:paraId="7BB57F2F" w14:textId="77777777" w:rsidR="007A1FCB" w:rsidRDefault="00C12408">
            <w:pPr>
              <w:pStyle w:val="LO-normal"/>
              <w:spacing w:line="360" w:lineRule="auto"/>
            </w:pPr>
            <w:r>
              <w:rPr>
                <w:rFonts w:ascii="Verdana" w:eastAsia="Verdana" w:hAnsi="Verdana" w:cs="Verdana"/>
                <w:color w:val="000000"/>
                <w:sz w:val="16"/>
                <w:szCs w:val="16"/>
              </w:rPr>
              <w:t>CNPJ:</w:t>
            </w:r>
          </w:p>
          <w:p w14:paraId="7CDD3325" w14:textId="77777777" w:rsidR="007A1FCB" w:rsidRDefault="00C12408">
            <w:pPr>
              <w:pStyle w:val="LO-normal"/>
              <w:spacing w:line="360" w:lineRule="auto"/>
            </w:pPr>
            <w:r>
              <w:rPr>
                <w:rFonts w:ascii="Verdana" w:eastAsia="Verdana" w:hAnsi="Verdana" w:cs="Verdana"/>
                <w:color w:val="000000"/>
                <w:sz w:val="16"/>
                <w:szCs w:val="16"/>
              </w:rPr>
              <w:t>ENDEREÇO:</w:t>
            </w:r>
          </w:p>
          <w:p w14:paraId="4D00030F" w14:textId="77777777" w:rsidR="007A1FCB" w:rsidRDefault="00C12408">
            <w:pPr>
              <w:pStyle w:val="LO-normal"/>
              <w:spacing w:line="360" w:lineRule="auto"/>
            </w:pPr>
            <w:r>
              <w:rPr>
                <w:rFonts w:ascii="Verdana" w:eastAsia="Verdana" w:hAnsi="Verdana" w:cs="Verdana"/>
                <w:color w:val="000000"/>
                <w:sz w:val="16"/>
                <w:szCs w:val="16"/>
              </w:rPr>
              <w:t>E-MAIL:</w:t>
            </w:r>
          </w:p>
          <w:p w14:paraId="14823097" w14:textId="77777777" w:rsidR="007A1FCB" w:rsidRDefault="00C12408">
            <w:pPr>
              <w:pStyle w:val="LO-normal"/>
              <w:spacing w:line="360" w:lineRule="auto"/>
            </w:pPr>
            <w:r>
              <w:rPr>
                <w:rFonts w:ascii="Verdana" w:eastAsia="Verdana" w:hAnsi="Verdana" w:cs="Verdana"/>
                <w:color w:val="000000"/>
                <w:sz w:val="16"/>
                <w:szCs w:val="16"/>
              </w:rPr>
              <w:t>TELEFONE:</w:t>
            </w:r>
          </w:p>
          <w:p w14:paraId="618ED809" w14:textId="77777777" w:rsidR="007A1FCB" w:rsidRDefault="00C12408">
            <w:pPr>
              <w:pStyle w:val="LO-normal"/>
              <w:spacing w:line="360" w:lineRule="auto"/>
            </w:pPr>
            <w:r>
              <w:rPr>
                <w:rFonts w:ascii="Verdana" w:eastAsia="Verdana" w:hAnsi="Verdana" w:cs="Verdana"/>
                <w:color w:val="000000"/>
                <w:sz w:val="16"/>
                <w:szCs w:val="16"/>
              </w:rPr>
              <w:t>RESPONSÁVEL:</w:t>
            </w:r>
          </w:p>
          <w:p w14:paraId="4002C08A" w14:textId="77777777" w:rsidR="007A1FCB" w:rsidRDefault="00C12408">
            <w:pPr>
              <w:pStyle w:val="LO-normal"/>
              <w:spacing w:line="360" w:lineRule="auto"/>
            </w:pPr>
            <w:r>
              <w:rPr>
                <w:rFonts w:ascii="Verdana" w:eastAsia="Verdana" w:hAnsi="Verdana" w:cs="Verdana"/>
                <w:color w:val="000000"/>
                <w:sz w:val="16"/>
                <w:szCs w:val="16"/>
              </w:rPr>
              <w:t>BANCO, AGÊNCIA E CONTA PARA PAGAMENTO:</w:t>
            </w:r>
          </w:p>
        </w:tc>
      </w:tr>
    </w:tbl>
    <w:p w14:paraId="78CEDE96" w14:textId="77777777" w:rsidR="007A1FCB" w:rsidRDefault="007A1FCB">
      <w:pPr>
        <w:pStyle w:val="LO-normal"/>
        <w:spacing w:line="276" w:lineRule="auto"/>
        <w:jc w:val="both"/>
        <w:rPr>
          <w:rFonts w:ascii="Verdana" w:eastAsia="Verdana" w:hAnsi="Verdana" w:cs="Verdana"/>
          <w:highlight w:val="green"/>
        </w:rPr>
      </w:pPr>
    </w:p>
    <w:p w14:paraId="333E0D24" w14:textId="77777777" w:rsidR="007A1FCB" w:rsidRDefault="00C12408">
      <w:pPr>
        <w:pStyle w:val="LO-normal"/>
        <w:spacing w:line="276" w:lineRule="auto"/>
        <w:jc w:val="both"/>
      </w:pPr>
      <w:r>
        <w:rPr>
          <w:rFonts w:ascii="Verdana" w:eastAsia="Verdana" w:hAnsi="Verdana" w:cs="Verdana"/>
        </w:rPr>
        <w:t>2.1.1.</w:t>
      </w:r>
      <w:r>
        <w:rPr>
          <w:rFonts w:ascii="Verdana" w:eastAsia="Verdana" w:hAnsi="Verdana" w:cs="Verdana"/>
        </w:rPr>
        <w:tab/>
        <w:t>Consoante o procedimento licitatório que deu origem a presente Ata, ficou classificado em primeiro lugar:</w:t>
      </w:r>
    </w:p>
    <w:p w14:paraId="6E8AE03D" w14:textId="77777777" w:rsidR="007A1FCB" w:rsidRDefault="007A1FCB">
      <w:pPr>
        <w:pStyle w:val="LO-normal"/>
        <w:jc w:val="both"/>
        <w:rPr>
          <w:rFonts w:ascii="Verdana" w:eastAsia="Verdana" w:hAnsi="Verdana" w:cs="Verdana"/>
        </w:rPr>
      </w:pPr>
    </w:p>
    <w:p w14:paraId="60C96CE9" w14:textId="77777777" w:rsidR="007A1FCB" w:rsidRDefault="00C12408">
      <w:pPr>
        <w:pStyle w:val="LO-normal"/>
        <w:jc w:val="both"/>
      </w:pPr>
      <w:r>
        <w:rPr>
          <w:rFonts w:ascii="Verdana" w:eastAsia="Verdana" w:hAnsi="Verdana" w:cs="Verdana"/>
        </w:rPr>
        <w:t>Fornecedor: [nome do licitante vencedor]</w:t>
      </w:r>
    </w:p>
    <w:p w14:paraId="2A63FE16" w14:textId="77777777" w:rsidR="007A1FCB" w:rsidRDefault="007A1FCB">
      <w:pPr>
        <w:pStyle w:val="LO-normal"/>
        <w:jc w:val="both"/>
        <w:rPr>
          <w:rFonts w:ascii="Verdana" w:eastAsia="Verdana" w:hAnsi="Verdana" w:cs="Verdana"/>
        </w:rPr>
      </w:pPr>
    </w:p>
    <w:p w14:paraId="59176ADB" w14:textId="77777777" w:rsidR="007A1FCB" w:rsidRDefault="00C12408">
      <w:pPr>
        <w:pStyle w:val="LO-normal"/>
        <w:spacing w:line="276" w:lineRule="auto"/>
        <w:jc w:val="both"/>
      </w:pPr>
      <w:r>
        <w:rPr>
          <w:rFonts w:ascii="Verdana" w:eastAsia="Verdana" w:hAnsi="Verdana" w:cs="Verdana"/>
        </w:rPr>
        <w:t>2.1.2. Restaram classificados em segundo e terceiro lugares, respectivamente:</w:t>
      </w:r>
    </w:p>
    <w:p w14:paraId="726B3DBB" w14:textId="77777777" w:rsidR="007A1FCB" w:rsidRDefault="007A1FCB">
      <w:pPr>
        <w:pStyle w:val="LO-normal"/>
        <w:spacing w:line="276" w:lineRule="auto"/>
        <w:jc w:val="both"/>
        <w:rPr>
          <w:rFonts w:ascii="Verdana" w:eastAsia="Verdana" w:hAnsi="Verdana" w:cs="Verdana"/>
        </w:rPr>
      </w:pPr>
    </w:p>
    <w:p w14:paraId="172C1789" w14:textId="77777777" w:rsidR="007A1FCB" w:rsidRDefault="00C12408">
      <w:pPr>
        <w:pStyle w:val="LO-normal"/>
        <w:jc w:val="both"/>
      </w:pPr>
      <w:r>
        <w:rPr>
          <w:rFonts w:ascii="Verdana" w:eastAsia="Verdana" w:hAnsi="Verdana" w:cs="Verdana"/>
        </w:rPr>
        <w:t>Fornecedor: [nome do licitante]</w:t>
      </w:r>
    </w:p>
    <w:p w14:paraId="118FAC21" w14:textId="77777777" w:rsidR="007A1FCB" w:rsidRDefault="007A1FCB">
      <w:pPr>
        <w:pStyle w:val="LO-normal"/>
        <w:jc w:val="both"/>
        <w:rPr>
          <w:rFonts w:ascii="Verdana" w:eastAsia="Verdana" w:hAnsi="Verdana" w:cs="Verdana"/>
        </w:rPr>
      </w:pPr>
    </w:p>
    <w:p w14:paraId="4FCB1ACB" w14:textId="77777777" w:rsidR="007A1FCB" w:rsidRDefault="00C12408">
      <w:pPr>
        <w:pStyle w:val="LO-normal"/>
        <w:jc w:val="both"/>
      </w:pPr>
      <w:r>
        <w:rPr>
          <w:rFonts w:ascii="Verdana" w:eastAsia="Verdana" w:hAnsi="Verdana" w:cs="Verdana"/>
        </w:rPr>
        <w:t>Fornecedor: [nome do licitante]</w:t>
      </w:r>
    </w:p>
    <w:p w14:paraId="3DCFCF6A" w14:textId="77777777" w:rsidR="007A1FCB" w:rsidRDefault="007A1FCB">
      <w:pPr>
        <w:pStyle w:val="LO-normal"/>
        <w:jc w:val="both"/>
        <w:rPr>
          <w:rFonts w:ascii="Verdana" w:eastAsia="Verdana" w:hAnsi="Verdana" w:cs="Verdana"/>
        </w:rPr>
      </w:pPr>
    </w:p>
    <w:p w14:paraId="6854DE09" w14:textId="77777777" w:rsidR="007A1FCB" w:rsidRDefault="00C12408">
      <w:pPr>
        <w:pStyle w:val="LO-normal"/>
        <w:spacing w:line="276" w:lineRule="auto"/>
        <w:jc w:val="both"/>
      </w:pPr>
      <w:r>
        <w:rPr>
          <w:rFonts w:ascii="Verdana" w:eastAsia="Verdana" w:hAnsi="Verdana" w:cs="Verdana"/>
          <w:b/>
        </w:rPr>
        <w:t>3. VALIDADE DA ATA</w:t>
      </w:r>
    </w:p>
    <w:p w14:paraId="1AD6F8E1" w14:textId="77777777" w:rsidR="007A1FCB" w:rsidRDefault="00C12408">
      <w:pPr>
        <w:pStyle w:val="LO-normal"/>
        <w:spacing w:line="276" w:lineRule="auto"/>
        <w:jc w:val="both"/>
      </w:pPr>
      <w:r>
        <w:rPr>
          <w:rFonts w:ascii="Verdana" w:eastAsia="Verdana" w:hAnsi="Verdana" w:cs="Verdana"/>
        </w:rPr>
        <w:t>3.1. A presente Ata de Registro de Preços terá validade de 12 (doze) meses, a partir da sua publicação no Diário Eletrônico da Defensoria Pública do Estado do Paraná (DEDPR).</w:t>
      </w:r>
    </w:p>
    <w:p w14:paraId="4416A202" w14:textId="77777777" w:rsidR="007A1FCB" w:rsidRDefault="007A1FCB">
      <w:pPr>
        <w:pStyle w:val="LO-normal"/>
        <w:jc w:val="both"/>
        <w:rPr>
          <w:rFonts w:ascii="Verdana" w:eastAsia="Verdana" w:hAnsi="Verdana" w:cs="Verdana"/>
          <w:highlight w:val="green"/>
        </w:rPr>
      </w:pPr>
    </w:p>
    <w:p w14:paraId="33521180" w14:textId="77777777" w:rsidR="007A1FCB" w:rsidRDefault="00C12408">
      <w:pPr>
        <w:pStyle w:val="LO-normal"/>
        <w:spacing w:line="276" w:lineRule="auto"/>
        <w:jc w:val="both"/>
      </w:pPr>
      <w:r>
        <w:rPr>
          <w:rFonts w:ascii="Verdana" w:eastAsia="Verdana" w:hAnsi="Verdana" w:cs="Verdana"/>
          <w:b/>
        </w:rPr>
        <w:t>4. ENTREGA, FISCALIZAÇÃO E RECEBIMENTO</w:t>
      </w:r>
    </w:p>
    <w:p w14:paraId="6E762F1E" w14:textId="77777777" w:rsidR="007A1FCB" w:rsidRDefault="00C12408">
      <w:pPr>
        <w:pStyle w:val="LO-normal"/>
        <w:jc w:val="both"/>
      </w:pPr>
      <w:r>
        <w:rPr>
          <w:rFonts w:ascii="Verdana" w:eastAsia="Verdana" w:hAnsi="Verdana" w:cs="Verdana"/>
        </w:rPr>
        <w:t>4.1. Os critérios de entrega, fiscalização e recebimento estão previstos no edital e no termo de referência (Anexo I).</w:t>
      </w:r>
    </w:p>
    <w:p w14:paraId="46FA8703" w14:textId="77777777" w:rsidR="007A1FCB" w:rsidRDefault="007A1FCB">
      <w:pPr>
        <w:pStyle w:val="LO-normal"/>
        <w:jc w:val="both"/>
        <w:rPr>
          <w:rFonts w:ascii="Verdana" w:eastAsia="Verdana" w:hAnsi="Verdana" w:cs="Verdana"/>
        </w:rPr>
      </w:pPr>
    </w:p>
    <w:p w14:paraId="141A5456" w14:textId="77777777" w:rsidR="007A1FCB" w:rsidRDefault="00C12408">
      <w:pPr>
        <w:pStyle w:val="LO-normal"/>
        <w:jc w:val="both"/>
      </w:pPr>
      <w:r>
        <w:rPr>
          <w:rFonts w:ascii="Verdana" w:eastAsia="Verdana" w:hAnsi="Verdana" w:cs="Verdana"/>
          <w:b/>
        </w:rPr>
        <w:t>5. FORMA DE PAGAMENTO</w:t>
      </w:r>
    </w:p>
    <w:p w14:paraId="51221D57" w14:textId="77777777" w:rsidR="007A1FCB" w:rsidRDefault="00C12408">
      <w:pPr>
        <w:pStyle w:val="LO-normal"/>
        <w:spacing w:line="276" w:lineRule="auto"/>
        <w:jc w:val="both"/>
      </w:pPr>
      <w:r>
        <w:rPr>
          <w:rFonts w:ascii="Verdana" w:eastAsia="Verdana" w:hAnsi="Verdana" w:cs="Verdana"/>
        </w:rPr>
        <w:t>5.1. O prazo para pagamento e demais condições a ele referentes encontram-se definidos no termo de referência (Anexo I).</w:t>
      </w:r>
    </w:p>
    <w:p w14:paraId="24CC71FE" w14:textId="77777777" w:rsidR="007A1FCB" w:rsidRDefault="007A1FCB">
      <w:pPr>
        <w:pStyle w:val="LO-normal"/>
        <w:spacing w:line="276" w:lineRule="auto"/>
        <w:jc w:val="both"/>
        <w:rPr>
          <w:rFonts w:ascii="Verdana" w:eastAsia="Verdana" w:hAnsi="Verdana" w:cs="Verdana"/>
          <w:highlight w:val="green"/>
        </w:rPr>
      </w:pPr>
    </w:p>
    <w:p w14:paraId="523DD984" w14:textId="77777777" w:rsidR="007A1FCB" w:rsidRDefault="00C12408">
      <w:pPr>
        <w:pStyle w:val="LO-normal"/>
        <w:spacing w:line="276" w:lineRule="auto"/>
        <w:jc w:val="both"/>
      </w:pPr>
      <w:r>
        <w:rPr>
          <w:rFonts w:ascii="Verdana" w:eastAsia="Verdana" w:hAnsi="Verdana" w:cs="Verdana"/>
          <w:b/>
        </w:rPr>
        <w:t>6. REVISÃO DOS PREÇOS REGISTRADOS</w:t>
      </w:r>
    </w:p>
    <w:p w14:paraId="29CE784B" w14:textId="77777777" w:rsidR="007A1FCB" w:rsidRDefault="00C12408">
      <w:pPr>
        <w:pStyle w:val="LO-normal"/>
        <w:spacing w:line="276" w:lineRule="auto"/>
        <w:jc w:val="both"/>
      </w:pPr>
      <w:r>
        <w:rPr>
          <w:rFonts w:ascii="Verdana" w:eastAsia="Verdana" w:hAnsi="Verdana" w:cs="Verdana"/>
        </w:rPr>
        <w:t>6.1. Os preços registrados poderão ser revistos em decorrência de eventual redução dos preços praticados no mercado ou de fato que eleve o custo dos serviços ou bens registrados, cabendo à DPE-PR promover as negociações junto aos fornecedores, observadas as disposições contidas no inciso II, do § 3º, do art. 112 da Lei nº 15.608, de 2007.</w:t>
      </w:r>
    </w:p>
    <w:p w14:paraId="70E998D4" w14:textId="77777777" w:rsidR="007A1FCB" w:rsidRDefault="00C12408">
      <w:pPr>
        <w:pStyle w:val="LO-normal"/>
        <w:spacing w:line="276" w:lineRule="auto"/>
        <w:jc w:val="both"/>
      </w:pPr>
      <w:r>
        <w:rPr>
          <w:rFonts w:ascii="Verdana" w:eastAsia="Verdana" w:hAnsi="Verdana" w:cs="Verdana"/>
        </w:rPr>
        <w:t>6.2. Quando o preço registrado tornar-se superior ao preço praticado no mercado por motivo superveniente, a DPE-PR convocará os fornecedores para negociarem a redução dos preços registrados aos valores praticados pelo mercado.</w:t>
      </w:r>
    </w:p>
    <w:p w14:paraId="4C98F713" w14:textId="77777777" w:rsidR="007A1FCB" w:rsidRDefault="00C12408">
      <w:pPr>
        <w:pStyle w:val="LO-normal"/>
        <w:spacing w:line="276" w:lineRule="auto"/>
        <w:jc w:val="both"/>
      </w:pPr>
      <w:r>
        <w:rPr>
          <w:rFonts w:ascii="Verdana" w:eastAsia="Verdana" w:hAnsi="Verdana" w:cs="Verdana"/>
        </w:rPr>
        <w:t>6.2.1. Os fornecedores que não aceitarem reduzir seus preços aos valores praticados pelo mercado serão liberados dos compromissos assumidos, sem aplicação de penalidades administrativas.</w:t>
      </w:r>
    </w:p>
    <w:p w14:paraId="234B69B3" w14:textId="77777777" w:rsidR="007A1FCB" w:rsidRDefault="00C12408">
      <w:pPr>
        <w:pStyle w:val="LO-normal"/>
        <w:spacing w:line="276" w:lineRule="auto"/>
        <w:jc w:val="both"/>
      </w:pPr>
      <w:r>
        <w:rPr>
          <w:rFonts w:ascii="Verdana" w:eastAsia="Verdana" w:hAnsi="Verdana" w:cs="Verdana"/>
        </w:rPr>
        <w:t>6.2.2. A ordem de classificação dos fornecedores que aceitarem reduzir seus preços aos valores de mercado observará a classificação obtida originalmente na licitação.</w:t>
      </w:r>
    </w:p>
    <w:p w14:paraId="1F22AAAE" w14:textId="77777777" w:rsidR="007A1FCB" w:rsidRDefault="00C12408">
      <w:pPr>
        <w:pStyle w:val="LO-normal"/>
        <w:spacing w:line="276" w:lineRule="auto"/>
        <w:jc w:val="both"/>
      </w:pPr>
      <w:r>
        <w:rPr>
          <w:rFonts w:ascii="Verdana" w:eastAsia="Verdana" w:hAnsi="Verdana" w:cs="Verdana"/>
        </w:rPr>
        <w:t>6.3. Quando o preço de mercado tornar-se superior aos preços registrados e o fornecedor não puder cumprir o compromisso, a DPE-PR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14:paraId="0FFAA6F6" w14:textId="77777777" w:rsidR="007A1FCB" w:rsidRDefault="00C12408">
      <w:pPr>
        <w:pStyle w:val="LO-normal"/>
        <w:spacing w:line="276" w:lineRule="auto"/>
        <w:jc w:val="both"/>
      </w:pPr>
      <w:r>
        <w:rPr>
          <w:rFonts w:ascii="Verdana" w:eastAsia="Verdana" w:hAnsi="Verdana" w:cs="Verdana"/>
        </w:rPr>
        <w:t>6.3.1. Não havendo êxito nas negociações, a DPE-PR deverá proceder à revogação da ata de registro de preços, adotando as medidas cabíveis para obtenção da contratação mais vantajosa.</w:t>
      </w:r>
    </w:p>
    <w:p w14:paraId="1DE3E55D" w14:textId="77777777" w:rsidR="007A1FCB" w:rsidRDefault="007A1FCB">
      <w:pPr>
        <w:pStyle w:val="LO-normal"/>
        <w:jc w:val="both"/>
        <w:rPr>
          <w:rFonts w:ascii="Verdana" w:eastAsia="Verdana" w:hAnsi="Verdana" w:cs="Verdana"/>
        </w:rPr>
      </w:pPr>
    </w:p>
    <w:p w14:paraId="4AE2EAE4" w14:textId="77777777" w:rsidR="007A1FCB" w:rsidRDefault="00C12408">
      <w:pPr>
        <w:pStyle w:val="LO-normal"/>
        <w:spacing w:line="276" w:lineRule="auto"/>
        <w:jc w:val="both"/>
      </w:pPr>
      <w:r>
        <w:rPr>
          <w:rFonts w:ascii="Verdana" w:eastAsia="Verdana" w:hAnsi="Verdana" w:cs="Verdana"/>
          <w:b/>
        </w:rPr>
        <w:t>7. CANCELAMENTO DO REGISTRO DE PREÇOS</w:t>
      </w:r>
    </w:p>
    <w:p w14:paraId="7E59F8F4" w14:textId="77777777" w:rsidR="007A1FCB" w:rsidRDefault="00C12408">
      <w:pPr>
        <w:pStyle w:val="LO-normal"/>
        <w:spacing w:line="276" w:lineRule="auto"/>
        <w:jc w:val="both"/>
      </w:pPr>
      <w:r>
        <w:rPr>
          <w:rFonts w:ascii="Verdana" w:eastAsia="Verdana" w:hAnsi="Verdana" w:cs="Verdana"/>
        </w:rPr>
        <w:t>7.1. O registro do preço do fornecedor será cancelado pela DPE-PR quando o fornecedor:</w:t>
      </w:r>
    </w:p>
    <w:p w14:paraId="5CB09775" w14:textId="77777777" w:rsidR="007A1FCB" w:rsidRDefault="00C12408">
      <w:pPr>
        <w:pStyle w:val="LO-normal"/>
        <w:spacing w:line="276" w:lineRule="auto"/>
        <w:jc w:val="both"/>
      </w:pPr>
      <w:r>
        <w:rPr>
          <w:rFonts w:ascii="Verdana" w:eastAsia="Verdana" w:hAnsi="Verdana" w:cs="Verdana"/>
        </w:rPr>
        <w:t>I - for liberado;</w:t>
      </w:r>
    </w:p>
    <w:p w14:paraId="7DAF5637" w14:textId="77777777" w:rsidR="007A1FCB" w:rsidRDefault="00C12408">
      <w:pPr>
        <w:pStyle w:val="LO-normal"/>
        <w:spacing w:line="276" w:lineRule="auto"/>
        <w:jc w:val="both"/>
      </w:pPr>
      <w:r>
        <w:rPr>
          <w:rFonts w:ascii="Verdana" w:eastAsia="Verdana" w:hAnsi="Verdana" w:cs="Verdana"/>
        </w:rPr>
        <w:t>II - descumprir as condições da ata de registro de preços, sem justificativa aceitável;</w:t>
      </w:r>
    </w:p>
    <w:p w14:paraId="4A8B7FB4" w14:textId="77777777" w:rsidR="007A1FCB" w:rsidRDefault="00C12408">
      <w:pPr>
        <w:pStyle w:val="LO-normal"/>
        <w:spacing w:line="276" w:lineRule="auto"/>
        <w:jc w:val="both"/>
      </w:pPr>
      <w:r>
        <w:rPr>
          <w:rFonts w:ascii="Verdana" w:eastAsia="Verdana" w:hAnsi="Verdana" w:cs="Verdana"/>
        </w:rPr>
        <w:t>III - não aceitar reduzir o seu preço registrado, na hipótese deste se tornar superior àqueles praticados no mercado;</w:t>
      </w:r>
    </w:p>
    <w:p w14:paraId="64AF02D1" w14:textId="77777777" w:rsidR="007A1FCB" w:rsidRDefault="00C12408">
      <w:pPr>
        <w:pStyle w:val="LO-normal"/>
        <w:spacing w:line="276" w:lineRule="auto"/>
        <w:jc w:val="both"/>
      </w:pPr>
      <w:r>
        <w:rPr>
          <w:rFonts w:ascii="Verdana" w:eastAsia="Verdana" w:hAnsi="Verdana" w:cs="Verdana"/>
        </w:rPr>
        <w:t>IV - sofrer sanção prevista no inciso IV, do art. 150, da Lei nº 15.608, de 2007;</w:t>
      </w:r>
    </w:p>
    <w:p w14:paraId="290BF161" w14:textId="77777777" w:rsidR="007A1FCB" w:rsidRDefault="00C12408">
      <w:pPr>
        <w:pStyle w:val="LO-normal"/>
        <w:spacing w:line="276" w:lineRule="auto"/>
        <w:jc w:val="both"/>
      </w:pPr>
      <w:r>
        <w:rPr>
          <w:rFonts w:ascii="Verdana" w:eastAsia="Verdana" w:hAnsi="Verdana" w:cs="Verdana"/>
        </w:rPr>
        <w:t>V - demonstrar fato superveniente, decorrente de caso fortuito ou força maior, que prejudique o cumprimento da ata.</w:t>
      </w:r>
    </w:p>
    <w:p w14:paraId="4A37EDD4" w14:textId="77777777" w:rsidR="007A1FCB" w:rsidRDefault="00C12408">
      <w:pPr>
        <w:pStyle w:val="LO-normal"/>
        <w:spacing w:line="276" w:lineRule="auto"/>
        <w:jc w:val="both"/>
      </w:pPr>
      <w:r>
        <w:rPr>
          <w:rFonts w:ascii="Verdana" w:eastAsia="Verdana" w:hAnsi="Verdana" w:cs="Verdana"/>
        </w:rPr>
        <w:t>7.2. A Ata de Registro de Preços poderá ser cancelada, total ou parcialmente,  mediante prévia autorização do(a) Defensor(a) Público(a)-Geral do Estado do Paraná, não sendo possível a substituição por outro licitante integrante do cadastro de reserva de que trata o item 14.1.1 e seguintes do corpo do edital de licitação:</w:t>
      </w:r>
    </w:p>
    <w:p w14:paraId="5EABC4D1" w14:textId="77777777" w:rsidR="007A1FCB" w:rsidRDefault="00C12408">
      <w:pPr>
        <w:pStyle w:val="LO-normal"/>
        <w:spacing w:line="276" w:lineRule="auto"/>
        <w:jc w:val="both"/>
      </w:pPr>
      <w:r>
        <w:rPr>
          <w:rFonts w:ascii="Verdana" w:eastAsia="Verdana" w:hAnsi="Verdana" w:cs="Verdana"/>
        </w:rPr>
        <w:t>I - pelo decurso do seu prazo de vigência;</w:t>
      </w:r>
    </w:p>
    <w:p w14:paraId="7EAA67DB" w14:textId="77777777" w:rsidR="007A1FCB" w:rsidRDefault="00C12408">
      <w:pPr>
        <w:pStyle w:val="LO-normal"/>
        <w:spacing w:line="276" w:lineRule="auto"/>
        <w:jc w:val="both"/>
      </w:pPr>
      <w:r>
        <w:rPr>
          <w:rFonts w:ascii="Verdana" w:eastAsia="Verdana" w:hAnsi="Verdana" w:cs="Verdana"/>
        </w:rPr>
        <w:t>II - se não restarem fornecedores registrados;</w:t>
      </w:r>
    </w:p>
    <w:p w14:paraId="6A5F25E8" w14:textId="77777777" w:rsidR="007A1FCB" w:rsidRDefault="00C12408">
      <w:pPr>
        <w:pStyle w:val="LO-normal"/>
        <w:spacing w:line="276" w:lineRule="auto"/>
        <w:jc w:val="both"/>
      </w:pPr>
      <w:r>
        <w:rPr>
          <w:rFonts w:ascii="Verdana" w:eastAsia="Verdana" w:hAnsi="Verdana" w:cs="Verdana"/>
        </w:rPr>
        <w:t>III - por fato superveniente, decorrente de caso fortuito ou força maior, que prejudique o cumprimento das obrigações previstas na ata, devidamente demonstrado; e</w:t>
      </w:r>
    </w:p>
    <w:p w14:paraId="5F3E1E1B" w14:textId="77777777" w:rsidR="007A1FCB" w:rsidRDefault="00C12408">
      <w:pPr>
        <w:pStyle w:val="LO-normal"/>
        <w:spacing w:line="276" w:lineRule="auto"/>
        <w:jc w:val="both"/>
      </w:pPr>
      <w:r>
        <w:rPr>
          <w:rFonts w:ascii="Verdana" w:eastAsia="Verdana" w:hAnsi="Verdana" w:cs="Verdana"/>
        </w:rPr>
        <w:t>IV - por razões de interesse público, devidamente justificadas.</w:t>
      </w:r>
    </w:p>
    <w:p w14:paraId="6D15D011" w14:textId="77777777" w:rsidR="007A1FCB" w:rsidRDefault="00C12408">
      <w:pPr>
        <w:pStyle w:val="LO-normal"/>
        <w:spacing w:line="276" w:lineRule="auto"/>
        <w:jc w:val="both"/>
      </w:pPr>
      <w:r>
        <w:rPr>
          <w:rFonts w:ascii="Verdana" w:eastAsia="Verdana" w:hAnsi="Verdana" w:cs="Verdana"/>
        </w:rPr>
        <w:t>7.3. No cancelamento da ata ou do registro do preço do fornecedor, por iniciativa da Administração, será assegurado o contraditório e a ampla defesa, com prazo de cinco dias úteis para apresentação de defesa, contados da notificação, pessoal ou por publicação no Diário Eletrônico da Defensoria Pública do Estado do Paraná (DEDPR).</w:t>
      </w:r>
    </w:p>
    <w:p w14:paraId="78DC0958" w14:textId="77777777" w:rsidR="007A1FCB" w:rsidRDefault="00C12408">
      <w:pPr>
        <w:pStyle w:val="LO-normal"/>
        <w:spacing w:line="276" w:lineRule="auto"/>
        <w:jc w:val="both"/>
      </w:pPr>
      <w:r>
        <w:rPr>
          <w:rFonts w:ascii="Verdana" w:eastAsia="Verdana" w:hAnsi="Verdana" w:cs="Verdana"/>
        </w:rPr>
        <w:t>7.4. Nos casos relativos à revisão dos preços registrados e ao cancelamento da ata ou do preço registrado, a DPE-PR, mediante decisão fundamentada, poderá suspender preventivamente o registro do preço do fornecedor ou a ata de registro de preços.</w:t>
      </w:r>
    </w:p>
    <w:p w14:paraId="2C5F67D6" w14:textId="77777777" w:rsidR="007A1FCB" w:rsidRDefault="007A1FCB">
      <w:pPr>
        <w:pStyle w:val="LO-normal"/>
        <w:jc w:val="both"/>
        <w:rPr>
          <w:rFonts w:ascii="Verdana" w:eastAsia="Verdana" w:hAnsi="Verdana" w:cs="Verdana"/>
          <w:highlight w:val="green"/>
        </w:rPr>
      </w:pPr>
    </w:p>
    <w:p w14:paraId="631F41C0" w14:textId="77777777" w:rsidR="007A1FCB" w:rsidRDefault="00C12408">
      <w:pPr>
        <w:pStyle w:val="LO-normal"/>
        <w:spacing w:line="276" w:lineRule="auto"/>
        <w:jc w:val="both"/>
      </w:pPr>
      <w:r>
        <w:rPr>
          <w:rFonts w:ascii="Verdana" w:eastAsia="Verdana" w:hAnsi="Verdana" w:cs="Verdana"/>
          <w:b/>
        </w:rPr>
        <w:t>8. SANÇÕES ADMINISTRATIVAS</w:t>
      </w:r>
    </w:p>
    <w:p w14:paraId="412A47C1"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8.1. O descumprimento das obrigações assumidas por ocasião do procedimento de licitação ensejará na aplicação, garantido o contraditório e a ampla defesa à licitante, das seguintes sanções, previstas no art. 150 da Lei Estadual n° 15.608/2007, e regulamentadas, no âmbito desta Defensoria Pública, por meio da Deliberação CSDP n° 11/2015, quais sejam:</w:t>
      </w:r>
    </w:p>
    <w:p w14:paraId="0E0F8B43"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I – Advertência, em caso de conduta que prejudique o andamento do procedimento licitatório ou da contratação;</w:t>
      </w:r>
    </w:p>
    <w:p w14:paraId="055E3C25"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II –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14:paraId="0B3610C4"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III – Multa de 0,5% (cinco décimos por cento) até 20% (vinte por cento) sobre o valor total do contrato, nas seguintes hipóteses, dentre outras:</w:t>
      </w:r>
    </w:p>
    <w:p w14:paraId="342DE0F5"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a) não manutenção da proposta;</w:t>
      </w:r>
    </w:p>
    <w:p w14:paraId="5F1BE1DB"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b) apresentação de declaração falsa;</w:t>
      </w:r>
    </w:p>
    <w:p w14:paraId="4BB47A01"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c) não apresentação de documento na fase de saneamento;</w:t>
      </w:r>
    </w:p>
    <w:p w14:paraId="65B96455"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d) inexecução contratual;</w:t>
      </w:r>
    </w:p>
    <w:p w14:paraId="144B0745"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e) injustificada, após ser considerado adjudicatário, a assinar o contrato, aceitar ou retirar o instrumento equivalente, dentro do prazo estabelecido pela Administração;</w:t>
      </w:r>
    </w:p>
    <w:p w14:paraId="1D62953F"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f) abandono da execução contratual;</w:t>
      </w:r>
    </w:p>
    <w:p w14:paraId="6A0447AF"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g) apresentação de documento falso;</w:t>
      </w:r>
    </w:p>
    <w:p w14:paraId="413EEE73"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h) fraude ou frustração do procedimento mediante ajuste, combinação ou qualquer outro expediente;</w:t>
      </w:r>
    </w:p>
    <w:p w14:paraId="264E7E81"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i) afastamento ou tentativa de afastamento de outra licitante por meio de violência, grave ameaça, fraude ou oferecimento de vantagem de qualquer tipo;</w:t>
      </w:r>
    </w:p>
    <w:p w14:paraId="2C57F4B4"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j) atuação de má-fé na relação contratual, comprovada em procedimento específico;</w:t>
      </w:r>
    </w:p>
    <w:p w14:paraId="45536F10"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k) recebimento de condenação judicial definitiva por praticar, por meios dolosos, fraude fiscal no recolhimento de quaisquer tributos;</w:t>
      </w:r>
    </w:p>
    <w:p w14:paraId="2CD89234"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l) demonstração de não possuir idoneidade para contratar com a Administração, em virtude de atos ilícitos praticados, em especial infrações à ordem econômica definidos na Lei Federal nº 8.158/91;</w:t>
      </w:r>
    </w:p>
    <w:p w14:paraId="0B6DA31F"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m) recebimento de condenação definitiva por ato de improbidade administrativa, na forma da lei.</w:t>
      </w:r>
    </w:p>
    <w:p w14:paraId="081781A8"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IV – Suspensão temporária de participação em licitação e impedimento de licitar e contratar com a DPPR pelo prazo de até 2 (dois) anos, nas seguintes hipóteses:</w:t>
      </w:r>
    </w:p>
    <w:p w14:paraId="08D5AFA6"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a) recusa injustificada, após ser considerado adjudicatário, a assinar o contrato, aceitar ou retirar o instrumento equivalente, dentro do prazo estabelecido pela Administração;</w:t>
      </w:r>
    </w:p>
    <w:p w14:paraId="08C02DD4"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b) não manutenção da proposta;</w:t>
      </w:r>
    </w:p>
    <w:p w14:paraId="4FAACC2C"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c) abandono da execução contratual; e</w:t>
      </w:r>
    </w:p>
    <w:p w14:paraId="666789A0"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d) inexecução contratual.</w:t>
      </w:r>
    </w:p>
    <w:p w14:paraId="2D17B091"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V – Declaração de inidoneidade para licitar ou contratar com a Administração Pública,pelo prazo máximo de 05 (cinco) anos, aplicada à licitante que:</w:t>
      </w:r>
    </w:p>
    <w:p w14:paraId="00DD84AB"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a) apresentação de declaração falsa na fase de habilitação;</w:t>
      </w:r>
    </w:p>
    <w:p w14:paraId="4D374D5E"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b) apresentação de documento falso;</w:t>
      </w:r>
    </w:p>
    <w:p w14:paraId="5D9FE04C"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c) fraude ou frustração do procedimento mediante ajuste, combinação ou qualquer outro expediente;</w:t>
      </w:r>
    </w:p>
    <w:p w14:paraId="596C9E0C"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d) afastamento ou tentativa de afastamento de outra licitante por meio de violência, grave ameaça, fraude ou oferecimento de vantagem de qualquer tipo;</w:t>
      </w:r>
    </w:p>
    <w:p w14:paraId="36F8156A"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e) atuação de má-fé na relação contratual, comprovada em procedimento específico;</w:t>
      </w:r>
    </w:p>
    <w:p w14:paraId="665A624A"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f) recebimento de condenação judicial definitiva por praticar, por meios dolosos, fraude fiscal no recolhimento de quaisquer tributos;</w:t>
      </w:r>
    </w:p>
    <w:p w14:paraId="3479A878"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g) demonstração de não possuir idoneidade para contratar com a Administração, em virtude de atos ilícitos praticados, em especial infrações à ordem econômica definidos na Lei Federal nº 8.158/91; e</w:t>
      </w:r>
    </w:p>
    <w:p w14:paraId="3A40D98A"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h) recebimento de condenação definitiva por ato de improbidade administrativa, na forma da lei.</w:t>
      </w:r>
    </w:p>
    <w:p w14:paraId="64E643B8"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8.2. As sanções previstas no presente poderão ser aplicadas cumulativamente em caso de cometimento simultâneo de duas ou mais infrações.</w:t>
      </w:r>
    </w:p>
    <w:p w14:paraId="70C0D9B6" w14:textId="77777777" w:rsidR="007A1FCB" w:rsidRDefault="007A1FCB">
      <w:pPr>
        <w:pStyle w:val="LO-normal"/>
        <w:jc w:val="both"/>
        <w:rPr>
          <w:rFonts w:ascii="Verdana" w:eastAsia="Verdana" w:hAnsi="Verdana" w:cs="Verdana"/>
          <w:highlight w:val="green"/>
        </w:rPr>
      </w:pPr>
    </w:p>
    <w:p w14:paraId="316CFC3A" w14:textId="77777777" w:rsidR="007A1FCB" w:rsidRDefault="00C12408">
      <w:pPr>
        <w:pStyle w:val="LO-normal"/>
        <w:spacing w:line="276" w:lineRule="auto"/>
        <w:jc w:val="both"/>
      </w:pPr>
      <w:r>
        <w:rPr>
          <w:rFonts w:ascii="Verdana" w:eastAsia="Verdana" w:hAnsi="Verdana" w:cs="Verdana"/>
          <w:b/>
        </w:rPr>
        <w:t>9. LEGISLAÇÃO APLICÁVEL</w:t>
      </w:r>
    </w:p>
    <w:p w14:paraId="3D150022" w14:textId="77777777" w:rsidR="007A1FCB" w:rsidRDefault="00C12408">
      <w:pPr>
        <w:pStyle w:val="LO-normal"/>
        <w:spacing w:line="276" w:lineRule="auto"/>
        <w:jc w:val="both"/>
      </w:pPr>
      <w:r>
        <w:rPr>
          <w:rFonts w:ascii="Verdana" w:eastAsia="Verdana" w:hAnsi="Verdana" w:cs="Verdana"/>
        </w:rPr>
        <w:t>9.1. Aplicam-se à presente avença as disposições contidas na Lei Federal nº 10.520/02, na Lei Complementar Federal nº 123/06, na Lei Estadual nº 15.608/07 e legislação complementar, aplicáveis subsidiariamente, no que couber, a Lei Federal nº 8.666/1993, a Lei Federal nº 8.078/90 e o Decreto Estadual nº 7.303/2021.</w:t>
      </w:r>
    </w:p>
    <w:p w14:paraId="69B2E1A1" w14:textId="77777777" w:rsidR="007A1FCB" w:rsidRDefault="00C12408">
      <w:pPr>
        <w:pStyle w:val="LO-normal"/>
        <w:spacing w:line="276" w:lineRule="auto"/>
        <w:jc w:val="both"/>
      </w:pPr>
      <w:r>
        <w:rPr>
          <w:rFonts w:ascii="Verdana" w:eastAsia="Verdana" w:hAnsi="Verdana" w:cs="Verdana"/>
        </w:rPr>
        <w:t>9.2.  Os diplomas legais acima indicados aplicam-se especialmente quanto aos casos omissos.</w:t>
      </w:r>
    </w:p>
    <w:p w14:paraId="0E86D00F" w14:textId="77777777" w:rsidR="007A1FCB" w:rsidRDefault="007A1FCB">
      <w:pPr>
        <w:pStyle w:val="LO-normal"/>
        <w:jc w:val="both"/>
        <w:rPr>
          <w:rFonts w:ascii="Verdana" w:eastAsia="Verdana" w:hAnsi="Verdana" w:cs="Verdana"/>
          <w:highlight w:val="green"/>
        </w:rPr>
      </w:pPr>
    </w:p>
    <w:p w14:paraId="64E87882" w14:textId="77777777" w:rsidR="007A1FCB" w:rsidRDefault="00C12408">
      <w:pPr>
        <w:pStyle w:val="LO-normal"/>
        <w:spacing w:line="276" w:lineRule="auto"/>
        <w:jc w:val="both"/>
      </w:pPr>
      <w:r>
        <w:rPr>
          <w:rFonts w:ascii="Verdana" w:eastAsia="Verdana" w:hAnsi="Verdana" w:cs="Verdana"/>
          <w:b/>
        </w:rPr>
        <w:t>10. DISPOSIÇÕES GERAIS</w:t>
      </w:r>
    </w:p>
    <w:p w14:paraId="456401BF" w14:textId="77777777" w:rsidR="007A1FCB" w:rsidRDefault="00C12408">
      <w:pPr>
        <w:pStyle w:val="LO-normal"/>
        <w:spacing w:line="276" w:lineRule="auto"/>
        <w:jc w:val="both"/>
      </w:pPr>
      <w:r>
        <w:rPr>
          <w:rFonts w:ascii="Verdana" w:eastAsia="Verdana" w:hAnsi="Verdana" w:cs="Verdana"/>
        </w:rPr>
        <w:t>10.1.</w:t>
      </w:r>
      <w:r>
        <w:rPr>
          <w:rFonts w:ascii="Verdana" w:eastAsia="Verdana" w:hAnsi="Verdana" w:cs="Verdana"/>
        </w:rPr>
        <w:tab/>
        <w:t>O beneficiário do presente registro de preços assume o compromisso de fornecer os produtos objeto desta Ata, até as quantidades máximas referidas/estimadas, pelo preço registrado, durante o prazo de validade da Ata, em conformidade com o edital de licitação em epígrafe, do Pregão Eletrônico para Registro de Preços.</w:t>
      </w:r>
    </w:p>
    <w:p w14:paraId="28A3D328" w14:textId="77777777" w:rsidR="007A1FCB" w:rsidRDefault="00C12408">
      <w:pPr>
        <w:pStyle w:val="LO-normal"/>
        <w:spacing w:line="276" w:lineRule="auto"/>
        <w:jc w:val="both"/>
      </w:pPr>
      <w:r>
        <w:rPr>
          <w:rFonts w:ascii="Verdana" w:eastAsia="Verdana" w:hAnsi="Verdana" w:cs="Verdana"/>
        </w:rPr>
        <w:t>10.2.</w:t>
      </w:r>
      <w:r>
        <w:rPr>
          <w:rFonts w:ascii="Verdana" w:eastAsia="Verdana" w:hAnsi="Verdana" w:cs="Verdana"/>
        </w:rPr>
        <w:tab/>
        <w:t>Para dirimir questões oriundas do presente contrato fica eleito o Foro Central da Comarca da Região Metropolitana de Curitiba</w:t>
      </w:r>
    </w:p>
    <w:p w14:paraId="2FE8660C" w14:textId="77777777" w:rsidR="007A1FCB" w:rsidRDefault="007A1FCB">
      <w:pPr>
        <w:pStyle w:val="LO-normal"/>
        <w:jc w:val="both"/>
        <w:rPr>
          <w:rFonts w:ascii="Verdana" w:eastAsia="Verdana" w:hAnsi="Verdana" w:cs="Verdana"/>
          <w:highlight w:val="green"/>
        </w:rPr>
      </w:pPr>
    </w:p>
    <w:p w14:paraId="019F9CE6" w14:textId="77777777" w:rsidR="007A1FCB" w:rsidRDefault="00C12408">
      <w:pPr>
        <w:pStyle w:val="LO-normal"/>
        <w:spacing w:line="276" w:lineRule="auto"/>
        <w:jc w:val="both"/>
      </w:pPr>
      <w:r>
        <w:rPr>
          <w:rFonts w:ascii="Verdana" w:eastAsia="Verdana" w:hAnsi="Verdana" w:cs="Verdana"/>
        </w:rPr>
        <w:t>E, por estarem, assim, justas e contratadas, assinam a presente em 03 (três) vias de igual teor e forma, para que se produzam os necessários efeitos legais.</w:t>
      </w:r>
    </w:p>
    <w:p w14:paraId="6352E26B" w14:textId="77777777" w:rsidR="007A1FCB" w:rsidRDefault="007A1FCB">
      <w:pPr>
        <w:pStyle w:val="LO-normal"/>
        <w:jc w:val="both"/>
        <w:rPr>
          <w:rFonts w:ascii="Verdana" w:eastAsia="Verdana" w:hAnsi="Verdana" w:cs="Verdana"/>
          <w:highlight w:val="green"/>
        </w:rPr>
      </w:pPr>
    </w:p>
    <w:p w14:paraId="7DC50BEB" w14:textId="77777777" w:rsidR="007A1FCB" w:rsidRDefault="00C12408">
      <w:pPr>
        <w:pStyle w:val="LO-normal"/>
        <w:spacing w:line="276" w:lineRule="auto"/>
        <w:jc w:val="both"/>
      </w:pPr>
      <w:r>
        <w:rPr>
          <w:rFonts w:ascii="Verdana" w:eastAsia="Verdana" w:hAnsi="Verdana" w:cs="Verdana"/>
        </w:rPr>
        <w:t>Curitiba, data da assinatura digital</w:t>
      </w:r>
      <w:r>
        <w:rPr>
          <w:rFonts w:ascii="Verdana" w:eastAsia="Verdana" w:hAnsi="Verdana" w:cs="Verdana"/>
          <w:vertAlign w:val="superscript"/>
        </w:rPr>
        <w:footnoteReference w:id="1"/>
      </w:r>
      <w:r>
        <w:rPr>
          <w:rFonts w:ascii="Verdana" w:eastAsia="Verdana" w:hAnsi="Verdana" w:cs="Verdana"/>
        </w:rPr>
        <w:t>.</w:t>
      </w:r>
    </w:p>
    <w:p w14:paraId="0B673501" w14:textId="77777777" w:rsidR="007A1FCB" w:rsidRDefault="007A1FCB">
      <w:pPr>
        <w:pStyle w:val="LO-normal"/>
        <w:jc w:val="both"/>
        <w:rPr>
          <w:rFonts w:ascii="Verdana" w:eastAsia="Verdana" w:hAnsi="Verdana" w:cs="Verdana"/>
        </w:rPr>
      </w:pPr>
    </w:p>
    <w:p w14:paraId="116919F1" w14:textId="77777777" w:rsidR="007A1FCB" w:rsidRDefault="007A1FCB">
      <w:pPr>
        <w:pStyle w:val="LO-normal"/>
        <w:jc w:val="both"/>
        <w:rPr>
          <w:rFonts w:ascii="Verdana" w:eastAsia="Verdana" w:hAnsi="Verdana" w:cs="Verdana"/>
        </w:rPr>
      </w:pPr>
    </w:p>
    <w:p w14:paraId="0814FD55" w14:textId="77777777" w:rsidR="007A1FCB" w:rsidRDefault="007A1FCB">
      <w:pPr>
        <w:pStyle w:val="LO-normal"/>
        <w:jc w:val="both"/>
        <w:rPr>
          <w:rFonts w:ascii="Verdana" w:eastAsia="Verdana" w:hAnsi="Verdana" w:cs="Verdana"/>
        </w:rPr>
      </w:pPr>
    </w:p>
    <w:p w14:paraId="284763FF" w14:textId="77777777" w:rsidR="007A1FCB" w:rsidRDefault="00C12408">
      <w:pPr>
        <w:pStyle w:val="LO-normal"/>
        <w:jc w:val="both"/>
      </w:pPr>
      <w:r>
        <w:rPr>
          <w:rFonts w:ascii="Verdana" w:eastAsia="Verdana" w:hAnsi="Verdana" w:cs="Verdana"/>
        </w:rPr>
        <w:t>_________________________________________________</w:t>
      </w:r>
    </w:p>
    <w:p w14:paraId="55D3F75D" w14:textId="77777777" w:rsidR="007A1FCB" w:rsidRDefault="00C12408">
      <w:pPr>
        <w:pStyle w:val="LO-normal"/>
        <w:spacing w:line="276" w:lineRule="auto"/>
        <w:jc w:val="both"/>
      </w:pPr>
      <w:r>
        <w:rPr>
          <w:rFonts w:ascii="Verdana" w:eastAsia="Verdana" w:hAnsi="Verdana" w:cs="Verdana"/>
        </w:rPr>
        <w:t>Defensor Público-Geral</w:t>
      </w:r>
    </w:p>
    <w:p w14:paraId="3FC5A0CC" w14:textId="77777777" w:rsidR="007A1FCB" w:rsidRDefault="007A1FCB">
      <w:pPr>
        <w:pStyle w:val="LO-normal"/>
        <w:jc w:val="both"/>
        <w:rPr>
          <w:rFonts w:ascii="Verdana" w:eastAsia="Verdana" w:hAnsi="Verdana" w:cs="Verdana"/>
        </w:rPr>
      </w:pPr>
    </w:p>
    <w:p w14:paraId="1BB68F2C" w14:textId="77777777" w:rsidR="007A1FCB" w:rsidRDefault="007A1FCB">
      <w:pPr>
        <w:pStyle w:val="LO-normal"/>
        <w:jc w:val="both"/>
        <w:rPr>
          <w:rFonts w:ascii="Verdana" w:eastAsia="Verdana" w:hAnsi="Verdana" w:cs="Verdana"/>
        </w:rPr>
      </w:pPr>
    </w:p>
    <w:p w14:paraId="459F5563" w14:textId="77777777" w:rsidR="007A1FCB" w:rsidRDefault="00C12408">
      <w:pPr>
        <w:pStyle w:val="LO-normal"/>
        <w:jc w:val="both"/>
      </w:pPr>
      <w:r>
        <w:rPr>
          <w:rFonts w:ascii="Verdana" w:eastAsia="Verdana" w:hAnsi="Verdana" w:cs="Verdana"/>
        </w:rPr>
        <w:t>___________________________________________________</w:t>
      </w:r>
    </w:p>
    <w:p w14:paraId="0C9B9EF8" w14:textId="77777777" w:rsidR="007A1FCB" w:rsidRDefault="00C12408">
      <w:pPr>
        <w:pStyle w:val="LO-normal"/>
        <w:spacing w:line="276" w:lineRule="auto"/>
        <w:jc w:val="both"/>
      </w:pPr>
      <w:r>
        <w:rPr>
          <w:rFonts w:ascii="Verdana" w:eastAsia="Verdana" w:hAnsi="Verdana" w:cs="Verdana"/>
        </w:rPr>
        <w:t>Nome da empresa</w:t>
      </w:r>
    </w:p>
    <w:p w14:paraId="492E4811" w14:textId="77777777" w:rsidR="007A1FCB" w:rsidRDefault="00C12408">
      <w:pPr>
        <w:pStyle w:val="LO-normal"/>
        <w:spacing w:line="276" w:lineRule="auto"/>
        <w:jc w:val="both"/>
      </w:pPr>
      <w:r>
        <w:rPr>
          <w:rFonts w:ascii="Verdana" w:eastAsia="Verdana" w:hAnsi="Verdana" w:cs="Verdana"/>
        </w:rPr>
        <w:t>Nome do Representante Legal</w:t>
      </w:r>
    </w:p>
    <w:p w14:paraId="0F8F81F4" w14:textId="77777777" w:rsidR="007A1FCB" w:rsidRDefault="007A1FCB">
      <w:pPr>
        <w:pStyle w:val="LO-normal"/>
        <w:spacing w:line="276" w:lineRule="auto"/>
        <w:jc w:val="both"/>
        <w:rPr>
          <w:rFonts w:ascii="Verdana" w:eastAsia="Verdana" w:hAnsi="Verdana" w:cs="Verdana"/>
        </w:rPr>
      </w:pPr>
    </w:p>
    <w:p w14:paraId="0F7935F3" w14:textId="77777777" w:rsidR="007A1FCB" w:rsidRDefault="007A1FCB">
      <w:pPr>
        <w:pStyle w:val="LO-normal"/>
        <w:spacing w:line="276" w:lineRule="auto"/>
        <w:jc w:val="both"/>
        <w:rPr>
          <w:rFonts w:ascii="Verdana" w:eastAsia="Verdana" w:hAnsi="Verdana" w:cs="Verdana"/>
        </w:rPr>
      </w:pPr>
    </w:p>
    <w:p w14:paraId="3817699E" w14:textId="77777777" w:rsidR="007A1FCB" w:rsidRDefault="00C12408">
      <w:pPr>
        <w:pStyle w:val="LO-normal"/>
        <w:spacing w:line="276" w:lineRule="auto"/>
        <w:jc w:val="both"/>
      </w:pPr>
      <w:r>
        <w:rPr>
          <w:rFonts w:ascii="Verdana" w:eastAsia="Verdana" w:hAnsi="Verdana" w:cs="Verdana"/>
        </w:rPr>
        <w:t>TESTEMUNHAS</w:t>
      </w:r>
    </w:p>
    <w:p w14:paraId="753BB108" w14:textId="77777777" w:rsidR="007A1FCB" w:rsidRDefault="00C12408">
      <w:pPr>
        <w:pStyle w:val="LO-normal"/>
        <w:spacing w:line="276" w:lineRule="auto"/>
        <w:jc w:val="both"/>
      </w:pPr>
      <w:r>
        <w:rPr>
          <w:rFonts w:ascii="Verdana" w:eastAsia="Verdana" w:hAnsi="Verdana" w:cs="Verdana"/>
        </w:rPr>
        <w:t>Nome:                                                                               Nome:</w:t>
      </w:r>
    </w:p>
    <w:p w14:paraId="0E03698F"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CPF:                                                                                  CPF:</w:t>
      </w:r>
    </w:p>
    <w:p w14:paraId="33F54AEC" w14:textId="77777777" w:rsidR="007A1FCB" w:rsidRDefault="007A1FCB">
      <w:pPr>
        <w:pStyle w:val="LO-normal"/>
        <w:spacing w:line="276" w:lineRule="auto"/>
        <w:jc w:val="both"/>
        <w:rPr>
          <w:rFonts w:ascii="Verdana" w:eastAsia="Verdana" w:hAnsi="Verdana" w:cs="Verdana"/>
        </w:rPr>
      </w:pPr>
    </w:p>
    <w:p w14:paraId="64480D82" w14:textId="77777777" w:rsidR="007A1FCB" w:rsidRDefault="007A1FCB">
      <w:pPr>
        <w:pStyle w:val="LO-normal"/>
        <w:spacing w:line="276" w:lineRule="auto"/>
        <w:jc w:val="both"/>
        <w:rPr>
          <w:rFonts w:ascii="Verdana" w:eastAsia="Verdana" w:hAnsi="Verdana" w:cs="Verdana"/>
        </w:rPr>
      </w:pPr>
    </w:p>
    <w:p w14:paraId="3B3B22E5" w14:textId="77777777" w:rsidR="007A1FCB" w:rsidRDefault="007A1FCB">
      <w:pPr>
        <w:pStyle w:val="LO-normal"/>
        <w:spacing w:line="276" w:lineRule="auto"/>
        <w:jc w:val="both"/>
        <w:rPr>
          <w:rFonts w:ascii="Verdana" w:eastAsia="Verdana" w:hAnsi="Verdana" w:cs="Verdana"/>
        </w:rPr>
      </w:pPr>
    </w:p>
    <w:p w14:paraId="66B68FE5" w14:textId="77777777" w:rsidR="007A1FCB" w:rsidRDefault="007A1FCB">
      <w:pPr>
        <w:pStyle w:val="LO-normal"/>
        <w:spacing w:line="276" w:lineRule="auto"/>
        <w:jc w:val="both"/>
        <w:rPr>
          <w:rFonts w:ascii="Verdana" w:eastAsia="Verdana" w:hAnsi="Verdana" w:cs="Verdana"/>
        </w:rPr>
      </w:pPr>
    </w:p>
    <w:p w14:paraId="04BB22D4" w14:textId="77777777" w:rsidR="007A1FCB" w:rsidRDefault="007A1FCB">
      <w:pPr>
        <w:pStyle w:val="LO-normal"/>
        <w:spacing w:line="276" w:lineRule="auto"/>
        <w:jc w:val="both"/>
        <w:rPr>
          <w:rFonts w:ascii="Verdana" w:eastAsia="Verdana" w:hAnsi="Verdana" w:cs="Verdana"/>
        </w:rPr>
      </w:pPr>
    </w:p>
    <w:p w14:paraId="1A33E24E" w14:textId="77777777" w:rsidR="007A1FCB" w:rsidRDefault="007A1FCB">
      <w:pPr>
        <w:pStyle w:val="LO-normal"/>
        <w:spacing w:line="276" w:lineRule="auto"/>
        <w:jc w:val="both"/>
        <w:rPr>
          <w:rFonts w:ascii="Verdana" w:eastAsia="Verdana" w:hAnsi="Verdana" w:cs="Verdana"/>
        </w:rPr>
      </w:pPr>
    </w:p>
    <w:p w14:paraId="537D8228" w14:textId="77777777" w:rsidR="007A1FCB" w:rsidRDefault="007A1FCB">
      <w:pPr>
        <w:pStyle w:val="LO-normal"/>
        <w:spacing w:line="276" w:lineRule="auto"/>
        <w:jc w:val="both"/>
        <w:rPr>
          <w:rFonts w:ascii="Verdana" w:eastAsia="Verdana" w:hAnsi="Verdana" w:cs="Verdana"/>
        </w:rPr>
      </w:pPr>
    </w:p>
    <w:p w14:paraId="10F71EBD" w14:textId="77777777" w:rsidR="007A1FCB" w:rsidRDefault="007A1FCB">
      <w:pPr>
        <w:pStyle w:val="LO-normal"/>
        <w:spacing w:line="276" w:lineRule="auto"/>
        <w:jc w:val="both"/>
        <w:rPr>
          <w:rFonts w:ascii="Verdana" w:eastAsia="Verdana" w:hAnsi="Verdana" w:cs="Verdana"/>
        </w:rPr>
      </w:pPr>
    </w:p>
    <w:p w14:paraId="7362E2D8" w14:textId="77777777" w:rsidR="007A1FCB" w:rsidRDefault="007A1FCB">
      <w:pPr>
        <w:pStyle w:val="LO-normal"/>
        <w:spacing w:line="276" w:lineRule="auto"/>
        <w:jc w:val="both"/>
        <w:rPr>
          <w:rFonts w:ascii="Verdana" w:eastAsia="Verdana" w:hAnsi="Verdana" w:cs="Verdana"/>
        </w:rPr>
      </w:pPr>
    </w:p>
    <w:p w14:paraId="33A55C6D" w14:textId="77777777" w:rsidR="007A1FCB" w:rsidRDefault="007A1FCB">
      <w:pPr>
        <w:pStyle w:val="LO-normal"/>
        <w:spacing w:line="276" w:lineRule="auto"/>
        <w:jc w:val="both"/>
        <w:rPr>
          <w:rFonts w:ascii="Verdana" w:eastAsia="Verdana" w:hAnsi="Verdana" w:cs="Verdana"/>
        </w:rPr>
      </w:pPr>
    </w:p>
    <w:p w14:paraId="69D7810F" w14:textId="77777777" w:rsidR="007A1FCB" w:rsidRDefault="007A1FCB">
      <w:pPr>
        <w:pStyle w:val="LO-normal"/>
        <w:spacing w:line="276" w:lineRule="auto"/>
        <w:jc w:val="both"/>
        <w:rPr>
          <w:rFonts w:ascii="Verdana" w:eastAsia="Verdana" w:hAnsi="Verdana" w:cs="Verdana"/>
        </w:rPr>
      </w:pPr>
    </w:p>
    <w:p w14:paraId="0B7F16E3" w14:textId="77777777" w:rsidR="007A1FCB" w:rsidRDefault="007A1FCB">
      <w:pPr>
        <w:pStyle w:val="LO-normal"/>
        <w:spacing w:line="276" w:lineRule="auto"/>
        <w:jc w:val="both"/>
        <w:rPr>
          <w:rFonts w:ascii="Verdana" w:eastAsia="Verdana" w:hAnsi="Verdana" w:cs="Verdana"/>
        </w:rPr>
      </w:pPr>
    </w:p>
    <w:p w14:paraId="259DAE4D" w14:textId="77777777" w:rsidR="007A1FCB" w:rsidRDefault="007A1FCB">
      <w:pPr>
        <w:pStyle w:val="LO-normal"/>
        <w:spacing w:line="276" w:lineRule="auto"/>
        <w:jc w:val="both"/>
        <w:rPr>
          <w:rFonts w:ascii="Verdana" w:eastAsia="Verdana" w:hAnsi="Verdana" w:cs="Verdana"/>
        </w:rPr>
      </w:pPr>
    </w:p>
    <w:p w14:paraId="2D347D6A" w14:textId="77777777" w:rsidR="007A1FCB" w:rsidRDefault="007A1FCB">
      <w:pPr>
        <w:pStyle w:val="LO-normal"/>
        <w:spacing w:line="276" w:lineRule="auto"/>
        <w:jc w:val="both"/>
        <w:rPr>
          <w:rFonts w:ascii="Verdana" w:eastAsia="Verdana" w:hAnsi="Verdana" w:cs="Verdana"/>
        </w:rPr>
      </w:pPr>
    </w:p>
    <w:p w14:paraId="51BC2340" w14:textId="77777777" w:rsidR="007A1FCB" w:rsidRDefault="007A1FCB">
      <w:pPr>
        <w:pStyle w:val="LO-normal"/>
        <w:spacing w:line="276" w:lineRule="auto"/>
        <w:jc w:val="both"/>
        <w:rPr>
          <w:rFonts w:ascii="Verdana" w:eastAsia="Verdana" w:hAnsi="Verdana" w:cs="Verdana"/>
        </w:rPr>
      </w:pPr>
    </w:p>
    <w:p w14:paraId="39A11CA0" w14:textId="77777777" w:rsidR="007A1FCB" w:rsidRDefault="007A1FCB">
      <w:pPr>
        <w:pStyle w:val="LO-normal"/>
        <w:spacing w:line="276" w:lineRule="auto"/>
        <w:jc w:val="both"/>
        <w:rPr>
          <w:rFonts w:ascii="Verdana" w:eastAsia="Verdana" w:hAnsi="Verdana" w:cs="Verdana"/>
        </w:rPr>
      </w:pPr>
    </w:p>
    <w:p w14:paraId="74D3FFD0" w14:textId="77777777" w:rsidR="007A1FCB" w:rsidRDefault="007A1FCB">
      <w:pPr>
        <w:pStyle w:val="LO-normal"/>
        <w:spacing w:line="276" w:lineRule="auto"/>
        <w:jc w:val="both"/>
        <w:rPr>
          <w:rFonts w:ascii="Verdana" w:eastAsia="Verdana" w:hAnsi="Verdana" w:cs="Verdana"/>
        </w:rPr>
      </w:pPr>
    </w:p>
    <w:p w14:paraId="0409B8AA" w14:textId="77777777" w:rsidR="007A1FCB" w:rsidRDefault="007A1FCB">
      <w:pPr>
        <w:pStyle w:val="LO-normal"/>
        <w:spacing w:line="276" w:lineRule="auto"/>
        <w:jc w:val="both"/>
        <w:rPr>
          <w:rFonts w:ascii="Verdana" w:eastAsia="Verdana" w:hAnsi="Verdana" w:cs="Verdana"/>
        </w:rPr>
      </w:pPr>
    </w:p>
    <w:p w14:paraId="03FE0D08" w14:textId="77777777" w:rsidR="007A1FCB" w:rsidRDefault="007A1FCB">
      <w:pPr>
        <w:pStyle w:val="LO-normal"/>
        <w:spacing w:line="276" w:lineRule="auto"/>
        <w:jc w:val="both"/>
        <w:rPr>
          <w:rFonts w:ascii="Verdana" w:eastAsia="Verdana" w:hAnsi="Verdana" w:cs="Verdana"/>
        </w:rPr>
      </w:pPr>
    </w:p>
    <w:p w14:paraId="44469305" w14:textId="77777777" w:rsidR="007A1FCB" w:rsidRDefault="007A1FCB">
      <w:pPr>
        <w:pStyle w:val="LO-normal"/>
        <w:spacing w:line="276" w:lineRule="auto"/>
        <w:jc w:val="both"/>
        <w:rPr>
          <w:rFonts w:ascii="Verdana" w:eastAsia="Verdana" w:hAnsi="Verdana" w:cs="Verdana"/>
        </w:rPr>
      </w:pPr>
    </w:p>
    <w:p w14:paraId="6282F99C" w14:textId="77777777" w:rsidR="007A1FCB" w:rsidRDefault="007A1FCB">
      <w:pPr>
        <w:pStyle w:val="LO-normal"/>
        <w:spacing w:line="276" w:lineRule="auto"/>
        <w:jc w:val="both"/>
        <w:rPr>
          <w:rFonts w:ascii="Verdana" w:eastAsia="Verdana" w:hAnsi="Verdana" w:cs="Verdana"/>
        </w:rPr>
      </w:pPr>
    </w:p>
    <w:p w14:paraId="55AECADC" w14:textId="77777777" w:rsidR="007A1FCB" w:rsidRDefault="007A1FCB">
      <w:pPr>
        <w:pStyle w:val="LO-normal"/>
        <w:spacing w:line="276" w:lineRule="auto"/>
        <w:jc w:val="both"/>
        <w:rPr>
          <w:rFonts w:ascii="Verdana" w:eastAsia="Verdana" w:hAnsi="Verdana" w:cs="Verdana"/>
        </w:rPr>
      </w:pPr>
    </w:p>
    <w:p w14:paraId="2DA9370F" w14:textId="77777777" w:rsidR="007A1FCB" w:rsidRDefault="007A1FCB">
      <w:pPr>
        <w:pStyle w:val="LO-normal"/>
        <w:spacing w:line="276" w:lineRule="auto"/>
        <w:jc w:val="both"/>
        <w:rPr>
          <w:rFonts w:ascii="Verdana" w:eastAsia="Verdana" w:hAnsi="Verdana" w:cs="Verdana"/>
        </w:rPr>
      </w:pPr>
    </w:p>
    <w:p w14:paraId="4FB20BD2" w14:textId="77777777" w:rsidR="007D728B" w:rsidRDefault="007D728B">
      <w:pPr>
        <w:pStyle w:val="LO-normal"/>
        <w:spacing w:line="276" w:lineRule="auto"/>
        <w:jc w:val="both"/>
        <w:rPr>
          <w:rFonts w:ascii="Verdana" w:eastAsia="Verdana" w:hAnsi="Verdana" w:cs="Verdana"/>
        </w:rPr>
      </w:pPr>
    </w:p>
    <w:p w14:paraId="7C7C5B2A" w14:textId="77777777" w:rsidR="007D728B" w:rsidRDefault="007D728B">
      <w:pPr>
        <w:pStyle w:val="LO-normal"/>
        <w:spacing w:line="276" w:lineRule="auto"/>
        <w:jc w:val="both"/>
        <w:rPr>
          <w:rFonts w:ascii="Verdana" w:eastAsia="Verdana" w:hAnsi="Verdana" w:cs="Verdana"/>
        </w:rPr>
      </w:pPr>
    </w:p>
    <w:p w14:paraId="49C25F55" w14:textId="77777777" w:rsidR="007D728B" w:rsidRDefault="007D728B">
      <w:pPr>
        <w:pStyle w:val="LO-normal"/>
        <w:spacing w:line="276" w:lineRule="auto"/>
        <w:jc w:val="both"/>
        <w:rPr>
          <w:rFonts w:ascii="Verdana" w:eastAsia="Verdana" w:hAnsi="Verdana" w:cs="Verdana"/>
        </w:rPr>
      </w:pPr>
    </w:p>
    <w:p w14:paraId="40D00A22" w14:textId="77777777" w:rsidR="007D728B" w:rsidRDefault="007D728B">
      <w:pPr>
        <w:pStyle w:val="LO-normal"/>
        <w:spacing w:line="276" w:lineRule="auto"/>
        <w:jc w:val="both"/>
        <w:rPr>
          <w:rFonts w:ascii="Verdana" w:eastAsia="Verdana" w:hAnsi="Verdana" w:cs="Verdana"/>
        </w:rPr>
      </w:pPr>
    </w:p>
    <w:p w14:paraId="0821946B" w14:textId="77777777" w:rsidR="007D728B" w:rsidRDefault="007D728B">
      <w:pPr>
        <w:pStyle w:val="LO-normal"/>
        <w:spacing w:line="276" w:lineRule="auto"/>
        <w:jc w:val="both"/>
        <w:rPr>
          <w:rFonts w:ascii="Verdana" w:eastAsia="Verdana" w:hAnsi="Verdana" w:cs="Verdana"/>
        </w:rPr>
      </w:pPr>
    </w:p>
    <w:p w14:paraId="0B478D17" w14:textId="77777777" w:rsidR="007D728B" w:rsidRDefault="007D728B">
      <w:pPr>
        <w:pStyle w:val="LO-normal"/>
        <w:spacing w:line="276" w:lineRule="auto"/>
        <w:jc w:val="both"/>
        <w:rPr>
          <w:rFonts w:ascii="Verdana" w:eastAsia="Verdana" w:hAnsi="Verdana" w:cs="Verdana"/>
        </w:rPr>
      </w:pPr>
    </w:p>
    <w:p w14:paraId="52FC5205" w14:textId="77777777" w:rsidR="007D728B" w:rsidRDefault="007D728B">
      <w:pPr>
        <w:pStyle w:val="LO-normal"/>
        <w:spacing w:line="276" w:lineRule="auto"/>
        <w:jc w:val="both"/>
        <w:rPr>
          <w:rFonts w:ascii="Verdana" w:eastAsia="Verdana" w:hAnsi="Verdana" w:cs="Verdana"/>
        </w:rPr>
      </w:pPr>
    </w:p>
    <w:p w14:paraId="34E3592B" w14:textId="77777777" w:rsidR="007D728B" w:rsidRDefault="007D728B">
      <w:pPr>
        <w:pStyle w:val="LO-normal"/>
        <w:spacing w:line="276" w:lineRule="auto"/>
        <w:jc w:val="both"/>
        <w:rPr>
          <w:rFonts w:ascii="Verdana" w:eastAsia="Verdana" w:hAnsi="Verdana" w:cs="Verdana"/>
        </w:rPr>
      </w:pPr>
    </w:p>
    <w:p w14:paraId="10E087D0" w14:textId="77777777" w:rsidR="007D728B" w:rsidRDefault="007D728B">
      <w:pPr>
        <w:pStyle w:val="LO-normal"/>
        <w:spacing w:line="276" w:lineRule="auto"/>
        <w:jc w:val="both"/>
        <w:rPr>
          <w:rFonts w:ascii="Verdana" w:eastAsia="Verdana" w:hAnsi="Verdana" w:cs="Verdana"/>
        </w:rPr>
      </w:pPr>
    </w:p>
    <w:p w14:paraId="10C6EB17" w14:textId="77777777" w:rsidR="007D728B" w:rsidRDefault="007D728B">
      <w:pPr>
        <w:pStyle w:val="LO-normal"/>
        <w:spacing w:line="276" w:lineRule="auto"/>
        <w:jc w:val="both"/>
        <w:rPr>
          <w:rFonts w:ascii="Verdana" w:eastAsia="Verdana" w:hAnsi="Verdana" w:cs="Verdana"/>
        </w:rPr>
      </w:pPr>
    </w:p>
    <w:p w14:paraId="3A35917F" w14:textId="77777777" w:rsidR="007D728B" w:rsidRDefault="007D728B">
      <w:pPr>
        <w:pStyle w:val="LO-normal"/>
        <w:spacing w:line="276" w:lineRule="auto"/>
        <w:jc w:val="both"/>
        <w:rPr>
          <w:rFonts w:ascii="Verdana" w:eastAsia="Verdana" w:hAnsi="Verdana" w:cs="Verdana"/>
        </w:rPr>
      </w:pPr>
    </w:p>
    <w:p w14:paraId="341B7B32" w14:textId="77777777" w:rsidR="007A1FCB" w:rsidRDefault="007A1FCB">
      <w:pPr>
        <w:pStyle w:val="LO-normal"/>
        <w:spacing w:line="276" w:lineRule="auto"/>
        <w:jc w:val="both"/>
        <w:rPr>
          <w:rFonts w:ascii="Verdana" w:eastAsia="Verdana" w:hAnsi="Verdana" w:cs="Verdana"/>
        </w:rPr>
      </w:pPr>
    </w:p>
    <w:p w14:paraId="1D5200A3" w14:textId="77777777" w:rsidR="007A1FCB" w:rsidRDefault="007A1FCB">
      <w:pPr>
        <w:pStyle w:val="LO-normal"/>
        <w:spacing w:line="276" w:lineRule="auto"/>
        <w:jc w:val="both"/>
        <w:rPr>
          <w:rFonts w:ascii="Verdana" w:eastAsia="Verdana" w:hAnsi="Verdana" w:cs="Verdana"/>
        </w:rPr>
      </w:pPr>
    </w:p>
    <w:p w14:paraId="66CFDF41" w14:textId="77777777" w:rsidR="00264ACE" w:rsidRDefault="00264ACE">
      <w:pPr>
        <w:suppressAutoHyphens w:val="0"/>
        <w:rPr>
          <w:rFonts w:ascii="Verdana" w:eastAsia="Verdana" w:hAnsi="Verdana" w:cs="Verdana"/>
          <w:b/>
          <w:lang w:eastAsia="zh-CN"/>
        </w:rPr>
      </w:pPr>
      <w:r>
        <w:rPr>
          <w:rFonts w:ascii="Verdana" w:eastAsia="Verdana" w:hAnsi="Verdana" w:cs="Verdana"/>
          <w:b/>
        </w:rPr>
        <w:br w:type="page"/>
      </w:r>
    </w:p>
    <w:p w14:paraId="6DEF2E06" w14:textId="74B5356F" w:rsidR="007A1FCB" w:rsidRPr="00264ACE" w:rsidRDefault="00C12408">
      <w:pPr>
        <w:pStyle w:val="LO-normal"/>
        <w:spacing w:line="276" w:lineRule="auto"/>
        <w:jc w:val="center"/>
        <w:rPr>
          <w:rFonts w:ascii="Verdana" w:eastAsia="Verdana" w:hAnsi="Verdana" w:cs="Verdana"/>
          <w:b/>
        </w:rPr>
      </w:pPr>
      <w:r w:rsidRPr="00264ACE">
        <w:rPr>
          <w:rFonts w:ascii="Verdana" w:eastAsia="Verdana" w:hAnsi="Verdana" w:cs="Verdana"/>
          <w:b/>
        </w:rPr>
        <w:t>ANEXO X – MINUTA DO CONTRATO</w:t>
      </w:r>
    </w:p>
    <w:p w14:paraId="0BC5A0F5" w14:textId="77777777" w:rsidR="00F172C9" w:rsidRPr="00264ACE" w:rsidRDefault="00F172C9">
      <w:pPr>
        <w:suppressAutoHyphens w:val="0"/>
        <w:spacing w:line="276" w:lineRule="auto"/>
        <w:rPr>
          <w:rFonts w:ascii="Verdana" w:hAnsi="Verdana" w:cs="Arial"/>
          <w:b/>
        </w:rPr>
      </w:pPr>
      <w:r w:rsidRPr="00264ACE">
        <w:rPr>
          <w:rFonts w:ascii="Verdana" w:hAnsi="Verdana" w:cs="Arial"/>
        </w:rPr>
        <w:t>Protocolo n° __.</w:t>
      </w:r>
      <w:r w:rsidRPr="00264ACE">
        <w:rPr>
          <w:rFonts w:ascii="Verdana" w:hAnsi="Verdana" w:cs="Arial"/>
          <w:i/>
          <w:iCs/>
        </w:rPr>
        <w:t>___</w:t>
      </w:r>
      <w:r w:rsidRPr="00264ACE">
        <w:rPr>
          <w:rFonts w:ascii="Verdana" w:hAnsi="Verdana" w:cs="Arial"/>
        </w:rPr>
        <w:t>.___-__</w:t>
      </w:r>
    </w:p>
    <w:p w14:paraId="37BC8563" w14:textId="77777777" w:rsidR="00F172C9" w:rsidRPr="00264ACE" w:rsidRDefault="00F172C9">
      <w:pPr>
        <w:suppressAutoHyphens w:val="0"/>
        <w:spacing w:line="276" w:lineRule="auto"/>
        <w:rPr>
          <w:rFonts w:ascii="Verdana" w:hAnsi="Verdana" w:cs="Arial"/>
        </w:rPr>
      </w:pPr>
    </w:p>
    <w:p w14:paraId="5655EB26" w14:textId="77777777" w:rsidR="00F172C9" w:rsidRPr="00264ACE" w:rsidRDefault="00F172C9">
      <w:pPr>
        <w:suppressAutoHyphens w:val="0"/>
        <w:spacing w:line="276" w:lineRule="auto"/>
        <w:rPr>
          <w:rFonts w:ascii="Verdana" w:hAnsi="Verdana" w:cs="Arial"/>
        </w:rPr>
      </w:pPr>
    </w:p>
    <w:p w14:paraId="392AF5E2" w14:textId="77777777" w:rsidR="00F172C9" w:rsidRPr="00264ACE" w:rsidRDefault="00F172C9">
      <w:pPr>
        <w:suppressAutoHyphens w:val="0"/>
        <w:spacing w:line="276" w:lineRule="auto"/>
        <w:jc w:val="center"/>
        <w:rPr>
          <w:rFonts w:ascii="Verdana" w:hAnsi="Verdana" w:cs="Arial"/>
          <w:b/>
          <w:bCs/>
        </w:rPr>
      </w:pPr>
      <w:r w:rsidRPr="00264ACE">
        <w:rPr>
          <w:rFonts w:ascii="Verdana" w:hAnsi="Verdana" w:cs="Arial"/>
          <w:b/>
          <w:bCs/>
        </w:rPr>
        <w:t>CONTRATO N° ___/____</w:t>
      </w:r>
    </w:p>
    <w:p w14:paraId="4027BA37" w14:textId="77777777" w:rsidR="00F172C9" w:rsidRPr="00952CDB" w:rsidRDefault="00F172C9">
      <w:pPr>
        <w:suppressAutoHyphens w:val="0"/>
        <w:spacing w:line="276" w:lineRule="auto"/>
        <w:jc w:val="center"/>
        <w:rPr>
          <w:rFonts w:ascii="Verdana" w:hAnsi="Verdana" w:cs="Arial"/>
          <w:color w:val="000000" w:themeColor="text1"/>
        </w:rPr>
      </w:pPr>
      <w:r w:rsidRPr="00952CDB">
        <w:rPr>
          <w:rFonts w:ascii="Verdana" w:hAnsi="Verdana" w:cs="Arial"/>
          <w:color w:val="000000" w:themeColor="text1"/>
        </w:rPr>
        <w:t>(P. 19.699.431-9  – v.1 de 16/02/2013)</w:t>
      </w:r>
    </w:p>
    <w:p w14:paraId="4F1FA506" w14:textId="77777777" w:rsidR="00F172C9" w:rsidRPr="00952CDB" w:rsidRDefault="00F172C9">
      <w:pPr>
        <w:suppressAutoHyphens w:val="0"/>
        <w:spacing w:line="276" w:lineRule="auto"/>
        <w:jc w:val="center"/>
        <w:rPr>
          <w:rFonts w:ascii="Verdana" w:hAnsi="Verdana" w:cs="Arial"/>
          <w:color w:val="000000" w:themeColor="text1"/>
        </w:rPr>
      </w:pPr>
      <w:r w:rsidRPr="00952CDB">
        <w:rPr>
          <w:rFonts w:ascii="Verdana" w:hAnsi="Verdana" w:cs="Arial"/>
          <w:color w:val="000000" w:themeColor="text1"/>
        </w:rPr>
        <w:t xml:space="preserve">(cláusulas de 28/07/2022) </w:t>
      </w:r>
    </w:p>
    <w:p w14:paraId="0C0AB73E" w14:textId="77777777" w:rsidR="00F172C9" w:rsidRPr="00264ACE" w:rsidRDefault="00F172C9">
      <w:pPr>
        <w:suppressAutoHyphens w:val="0"/>
        <w:spacing w:line="276" w:lineRule="auto"/>
        <w:jc w:val="both"/>
        <w:rPr>
          <w:rFonts w:ascii="Verdana" w:hAnsi="Verdana" w:cs="Arial"/>
        </w:rPr>
      </w:pPr>
    </w:p>
    <w:p w14:paraId="122473C2" w14:textId="77777777" w:rsidR="00F172C9" w:rsidRPr="00264ACE" w:rsidRDefault="00F172C9">
      <w:pPr>
        <w:suppressAutoHyphens w:val="0"/>
        <w:spacing w:line="276" w:lineRule="auto"/>
        <w:jc w:val="both"/>
        <w:rPr>
          <w:rFonts w:ascii="Verdana" w:hAnsi="Verdana" w:cs="Arial"/>
        </w:rPr>
      </w:pPr>
    </w:p>
    <w:p w14:paraId="1B798FBA" w14:textId="77777777" w:rsidR="00F172C9" w:rsidRPr="00264ACE" w:rsidRDefault="00F172C9">
      <w:pPr>
        <w:suppressAutoHyphens w:val="0"/>
        <w:spacing w:line="276" w:lineRule="auto"/>
        <w:ind w:left="4536"/>
        <w:jc w:val="both"/>
        <w:rPr>
          <w:rFonts w:ascii="Verdana" w:hAnsi="Verdana" w:cs="Arial"/>
        </w:rPr>
      </w:pPr>
      <w:r w:rsidRPr="00264ACE">
        <w:rPr>
          <w:rFonts w:ascii="Verdana" w:hAnsi="Verdana" w:cs="Arial"/>
        </w:rPr>
        <w:t xml:space="preserve">Termo de Contrato n° </w:t>
      </w:r>
      <w:r w:rsidRPr="00264ACE">
        <w:rPr>
          <w:rFonts w:ascii="Verdana" w:hAnsi="Verdana" w:cs="Arial"/>
          <w:bCs/>
        </w:rPr>
        <w:t>___/____</w:t>
      </w:r>
      <w:r w:rsidRPr="00264ACE">
        <w:rPr>
          <w:rFonts w:ascii="Verdana" w:hAnsi="Verdana" w:cs="Arial"/>
          <w:b/>
        </w:rPr>
        <w:t xml:space="preserve"> </w:t>
      </w:r>
      <w:r w:rsidRPr="00264ACE">
        <w:rPr>
          <w:rFonts w:ascii="Verdana" w:hAnsi="Verdana" w:cs="Arial"/>
        </w:rPr>
        <w:t>que fazem entre si a Defensoria Pública do Estado do Paraná e ___.</w:t>
      </w:r>
    </w:p>
    <w:p w14:paraId="218B9988" w14:textId="77777777" w:rsidR="00F172C9" w:rsidRPr="00264ACE" w:rsidRDefault="00F172C9">
      <w:pPr>
        <w:suppressAutoHyphens w:val="0"/>
        <w:spacing w:line="276" w:lineRule="auto"/>
        <w:ind w:left="4536"/>
        <w:jc w:val="both"/>
        <w:rPr>
          <w:rFonts w:ascii="Verdana" w:hAnsi="Verdana" w:cs="Arial"/>
        </w:rPr>
      </w:pPr>
    </w:p>
    <w:p w14:paraId="038DAA69" w14:textId="77777777" w:rsidR="00F172C9" w:rsidRPr="00264ACE" w:rsidRDefault="00F172C9">
      <w:pPr>
        <w:suppressAutoHyphens w:val="0"/>
        <w:spacing w:line="276" w:lineRule="auto"/>
        <w:ind w:left="4536"/>
        <w:jc w:val="both"/>
        <w:rPr>
          <w:rFonts w:ascii="Verdana" w:hAnsi="Verdana" w:cs="Arial"/>
        </w:rPr>
      </w:pPr>
    </w:p>
    <w:p w14:paraId="6CCF33DE"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 xml:space="preserve">A </w:t>
      </w:r>
      <w:r w:rsidRPr="00264ACE">
        <w:rPr>
          <w:rFonts w:ascii="Verdana" w:hAnsi="Verdana" w:cs="Arial"/>
          <w:b/>
        </w:rPr>
        <w:t>DEFENSORIA PÚBLICA DO ESTADO DO PARANÁ (DPPR)</w:t>
      </w:r>
      <w:r w:rsidRPr="00264ACE">
        <w:rPr>
          <w:rFonts w:ascii="Verdana" w:hAnsi="Verdana" w:cs="Arial"/>
        </w:rPr>
        <w:t>, órgão público estadual independente, inscrita no CNPJ sob o n° 13.950.733/0001-39, sediada na Rua Mateus Leme, n° 1908, Centro Cívico, Curitiba-PR, doravante denominada CONTRATANTE, neste ato representada pelo Defensor Público-Geral do Estado do Paraná, Dr. ANDRÉ RIBEIRO GIAMBERARDINO, portador da Cédula de Identidade RG nº 7.097.617-0, inscrito no CPF sob o nº 045.885.439-54 e</w:t>
      </w:r>
      <w:bookmarkStart w:id="2" w:name="_Hlk30516902"/>
      <w:r w:rsidRPr="00264ACE">
        <w:rPr>
          <w:rFonts w:ascii="Verdana" w:hAnsi="Verdana" w:cs="Arial"/>
        </w:rPr>
        <w:t xml:space="preserve"> </w:t>
      </w:r>
      <w:r w:rsidRPr="00264ACE">
        <w:rPr>
          <w:rFonts w:ascii="Verdana" w:hAnsi="Verdana" w:cs="Arial"/>
          <w:b/>
          <w:bCs/>
        </w:rPr>
        <w:t>[RAZÃO SOCIAL DA CONTRATADA]</w:t>
      </w:r>
      <w:r w:rsidRPr="00264ACE">
        <w:rPr>
          <w:rFonts w:ascii="Verdana" w:hAnsi="Verdana" w:cs="Arial"/>
        </w:rPr>
        <w:t xml:space="preserve">, </w:t>
      </w:r>
      <w:bookmarkEnd w:id="2"/>
      <w:r w:rsidRPr="00264ACE">
        <w:rPr>
          <w:rFonts w:ascii="Verdana" w:hAnsi="Verdana" w:cs="Arial"/>
        </w:rPr>
        <w:t xml:space="preserve">inscrita no CNPJ sob o n° [N° CNPJ], com sede à [ENDEREÇO], n° [N°], bairro [BAIRRO], [CIDADE]/[ESTADO], CEP [CEP], doravante denominada CONTRATADA, neste ato representada por seu(a) [SÓCIO/REPRESENTANTE], Sr(a). [NOME], inscrito(a) no CPF/MF sob o n° [N° CPF], resolvem celebrar o presente Termo de Contrato, em virtude do(a) [MODALIDE DE LICITAÇÃO/DISPENSA/INEXIGIBILIDADE] n° </w:t>
      </w:r>
      <w:r w:rsidRPr="00264ACE">
        <w:rPr>
          <w:rFonts w:ascii="Verdana" w:hAnsi="Verdana" w:cs="Arial"/>
          <w:b/>
        </w:rPr>
        <w:t>___/____</w:t>
      </w:r>
      <w:r w:rsidRPr="00264ACE">
        <w:rPr>
          <w:rFonts w:ascii="Verdana" w:hAnsi="Verdana" w:cs="Arial"/>
        </w:rPr>
        <w:t xml:space="preserve"> (Protocolo n° __.</w:t>
      </w:r>
      <w:r w:rsidRPr="00264ACE">
        <w:rPr>
          <w:rFonts w:ascii="Verdana" w:hAnsi="Verdana" w:cs="Arial"/>
          <w:i/>
          <w:iCs/>
        </w:rPr>
        <w:t>___</w:t>
      </w:r>
      <w:r w:rsidRPr="00264ACE">
        <w:rPr>
          <w:rFonts w:ascii="Verdana" w:hAnsi="Verdana" w:cs="Arial"/>
        </w:rPr>
        <w:t>.___-__), cuja [HOMOLOGAÇÃO/RATIFICAÇÃO] foi realizada na data de __/__/____ e publicada no Diário Eletrônico da Defensoria Pública n° __.___, mediante as cláusulas e condições adiante expostas:</w:t>
      </w:r>
    </w:p>
    <w:p w14:paraId="6405AE8D" w14:textId="77777777" w:rsidR="00F172C9" w:rsidRPr="00264ACE" w:rsidRDefault="00F172C9" w:rsidP="003E798F">
      <w:pPr>
        <w:suppressAutoHyphens w:val="0"/>
        <w:spacing w:line="276" w:lineRule="auto"/>
        <w:jc w:val="both"/>
        <w:rPr>
          <w:rFonts w:ascii="Verdana" w:hAnsi="Verdana" w:cs="Arial"/>
        </w:rPr>
      </w:pPr>
    </w:p>
    <w:p w14:paraId="49064E6F" w14:textId="77777777" w:rsidR="00F172C9" w:rsidRPr="00264ACE" w:rsidRDefault="00F172C9" w:rsidP="003E798F">
      <w:pPr>
        <w:pStyle w:val="Ttulo1"/>
        <w:numPr>
          <w:ilvl w:val="0"/>
          <w:numId w:val="0"/>
        </w:numPr>
        <w:jc w:val="both"/>
        <w:rPr>
          <w:rFonts w:ascii="Verdana" w:hAnsi="Verdana"/>
          <w:sz w:val="20"/>
          <w:szCs w:val="20"/>
        </w:rPr>
      </w:pPr>
      <w:r w:rsidRPr="00264ACE">
        <w:rPr>
          <w:rFonts w:ascii="Verdana" w:hAnsi="Verdana"/>
          <w:sz w:val="20"/>
          <w:szCs w:val="20"/>
        </w:rPr>
        <w:t>CLÁUSULA PRIMEIRA – DO OBJETO</w:t>
      </w:r>
    </w:p>
    <w:p w14:paraId="11FBD1CB" w14:textId="77777777" w:rsidR="00F172C9" w:rsidRPr="00264ACE" w:rsidRDefault="00F172C9" w:rsidP="003E798F">
      <w:pPr>
        <w:pStyle w:val="Ttulo2"/>
        <w:numPr>
          <w:ilvl w:val="0"/>
          <w:numId w:val="0"/>
        </w:numPr>
        <w:jc w:val="both"/>
        <w:rPr>
          <w:rFonts w:ascii="Verdana" w:hAnsi="Verdana"/>
          <w:sz w:val="20"/>
          <w:szCs w:val="20"/>
        </w:rPr>
      </w:pPr>
      <w:r w:rsidRPr="00264ACE">
        <w:rPr>
          <w:rFonts w:ascii="Verdana" w:hAnsi="Verdana"/>
          <w:sz w:val="20"/>
          <w:szCs w:val="20"/>
        </w:rPr>
        <w:t>1.1.</w:t>
      </w:r>
      <w:r w:rsidRPr="00264ACE">
        <w:rPr>
          <w:rFonts w:ascii="Verdana" w:hAnsi="Verdana"/>
          <w:sz w:val="20"/>
          <w:szCs w:val="20"/>
        </w:rPr>
        <w:tab/>
      </w:r>
      <w:r w:rsidRPr="00952CDB">
        <w:rPr>
          <w:rFonts w:ascii="Verdana" w:hAnsi="Verdana"/>
          <w:b w:val="0"/>
          <w:sz w:val="20"/>
          <w:szCs w:val="20"/>
        </w:rPr>
        <w:t>O objeto do presente Termo de Contrato é a contratação de aquisições de equipamentos de ar-condicionado para equipar as sedes ou espaços ocupados pela Defensoria Pública do Estado do Paraná- DPE/PR.</w:t>
      </w:r>
    </w:p>
    <w:p w14:paraId="04AC0795" w14:textId="77777777" w:rsidR="00F172C9" w:rsidRPr="00264ACE" w:rsidRDefault="00F172C9" w:rsidP="003E798F">
      <w:pPr>
        <w:jc w:val="both"/>
        <w:rPr>
          <w:rFonts w:ascii="Verdana" w:hAnsi="Verdana"/>
        </w:rPr>
      </w:pPr>
    </w:p>
    <w:tbl>
      <w:tblPr>
        <w:tblStyle w:val="Tabelacomgrade"/>
        <w:tblW w:w="9061" w:type="dxa"/>
        <w:tblInd w:w="113" w:type="dxa"/>
        <w:tblLayout w:type="fixed"/>
        <w:tblLook w:val="04A0" w:firstRow="1" w:lastRow="0" w:firstColumn="1" w:lastColumn="0" w:noHBand="0" w:noVBand="1"/>
      </w:tblPr>
      <w:tblGrid>
        <w:gridCol w:w="1978"/>
        <w:gridCol w:w="7083"/>
      </w:tblGrid>
      <w:tr w:rsidR="00F172C9" w:rsidRPr="00264ACE" w14:paraId="49959424" w14:textId="77777777">
        <w:tc>
          <w:tcPr>
            <w:tcW w:w="1978" w:type="dxa"/>
            <w:shd w:val="clear" w:color="auto" w:fill="D9D9D9" w:themeFill="background1" w:themeFillShade="D9"/>
            <w:vAlign w:val="center"/>
          </w:tcPr>
          <w:p w14:paraId="56AB8065" w14:textId="77777777" w:rsidR="00F172C9" w:rsidRPr="00264ACE" w:rsidRDefault="00F172C9" w:rsidP="003E798F">
            <w:pPr>
              <w:pStyle w:val="PargrafodaLista"/>
              <w:widowControl w:val="0"/>
              <w:ind w:left="0"/>
              <w:jc w:val="both"/>
              <w:rPr>
                <w:rFonts w:ascii="Verdana" w:hAnsi="Verdana"/>
                <w:b/>
              </w:rPr>
            </w:pPr>
            <w:r w:rsidRPr="00264ACE">
              <w:rPr>
                <w:rFonts w:ascii="Verdana" w:hAnsi="Verdana"/>
                <w:b/>
              </w:rPr>
              <w:t>EMPRESA:</w:t>
            </w:r>
          </w:p>
        </w:tc>
        <w:tc>
          <w:tcPr>
            <w:tcW w:w="7082" w:type="dxa"/>
            <w:vAlign w:val="center"/>
          </w:tcPr>
          <w:p w14:paraId="0C699569" w14:textId="77777777" w:rsidR="00F172C9" w:rsidRPr="00264ACE" w:rsidRDefault="00F172C9" w:rsidP="003E798F">
            <w:pPr>
              <w:widowControl w:val="0"/>
              <w:jc w:val="both"/>
              <w:rPr>
                <w:rFonts w:ascii="Verdana" w:hAnsi="Verdana" w:cs="Arial"/>
              </w:rPr>
            </w:pPr>
            <w:r w:rsidRPr="00264ACE">
              <w:rPr>
                <w:rFonts w:ascii="Verdana" w:hAnsi="Verdana" w:cs="Arial"/>
              </w:rPr>
              <w:t>[RAZÃO SOCIAL DA CONTRATADA]</w:t>
            </w:r>
          </w:p>
        </w:tc>
      </w:tr>
      <w:tr w:rsidR="00F172C9" w:rsidRPr="00264ACE" w14:paraId="6125003C" w14:textId="77777777">
        <w:tc>
          <w:tcPr>
            <w:tcW w:w="1978" w:type="dxa"/>
            <w:shd w:val="clear" w:color="auto" w:fill="D9D9D9" w:themeFill="background1" w:themeFillShade="D9"/>
            <w:vAlign w:val="center"/>
          </w:tcPr>
          <w:p w14:paraId="0A610F5C" w14:textId="77777777" w:rsidR="00F172C9" w:rsidRPr="00264ACE" w:rsidRDefault="00F172C9" w:rsidP="003E798F">
            <w:pPr>
              <w:widowControl w:val="0"/>
              <w:jc w:val="both"/>
              <w:rPr>
                <w:rFonts w:ascii="Verdana" w:hAnsi="Verdana" w:cs="Arial"/>
                <w:b/>
              </w:rPr>
            </w:pPr>
            <w:r w:rsidRPr="00264ACE">
              <w:rPr>
                <w:rFonts w:ascii="Verdana" w:hAnsi="Verdana" w:cs="Arial"/>
                <w:b/>
              </w:rPr>
              <w:t>CNPJ:</w:t>
            </w:r>
          </w:p>
        </w:tc>
        <w:tc>
          <w:tcPr>
            <w:tcW w:w="7082" w:type="dxa"/>
            <w:vAlign w:val="center"/>
          </w:tcPr>
          <w:p w14:paraId="4896ED93" w14:textId="77777777" w:rsidR="00F172C9" w:rsidRPr="00264ACE" w:rsidRDefault="00F172C9" w:rsidP="003E798F">
            <w:pPr>
              <w:widowControl w:val="0"/>
              <w:jc w:val="both"/>
              <w:rPr>
                <w:rFonts w:ascii="Verdana" w:hAnsi="Verdana" w:cs="Arial"/>
              </w:rPr>
            </w:pPr>
            <w:r w:rsidRPr="00264ACE">
              <w:rPr>
                <w:rFonts w:ascii="Verdana" w:hAnsi="Verdana" w:cs="Arial"/>
              </w:rPr>
              <w:t>[CNPJ CONTRATADA]</w:t>
            </w:r>
          </w:p>
        </w:tc>
      </w:tr>
      <w:tr w:rsidR="00F172C9" w:rsidRPr="00264ACE" w14:paraId="50599F08" w14:textId="77777777">
        <w:tc>
          <w:tcPr>
            <w:tcW w:w="1978" w:type="dxa"/>
            <w:shd w:val="clear" w:color="auto" w:fill="D9D9D9" w:themeFill="background1" w:themeFillShade="D9"/>
            <w:vAlign w:val="center"/>
          </w:tcPr>
          <w:p w14:paraId="6386E3D9" w14:textId="77777777" w:rsidR="00F172C9" w:rsidRPr="00264ACE" w:rsidRDefault="00F172C9" w:rsidP="003E798F">
            <w:pPr>
              <w:pStyle w:val="PargrafodaLista"/>
              <w:widowControl w:val="0"/>
              <w:ind w:left="0"/>
              <w:jc w:val="both"/>
              <w:rPr>
                <w:rFonts w:ascii="Verdana" w:hAnsi="Verdana"/>
                <w:b/>
              </w:rPr>
            </w:pPr>
            <w:r w:rsidRPr="00264ACE">
              <w:rPr>
                <w:rFonts w:ascii="Verdana" w:hAnsi="Verdana"/>
                <w:b/>
              </w:rPr>
              <w:t>ENDEREÇO:</w:t>
            </w:r>
          </w:p>
        </w:tc>
        <w:tc>
          <w:tcPr>
            <w:tcW w:w="7082" w:type="dxa"/>
            <w:vAlign w:val="center"/>
          </w:tcPr>
          <w:p w14:paraId="48DFE4CE" w14:textId="77777777" w:rsidR="00F172C9" w:rsidRPr="00264ACE" w:rsidRDefault="00F172C9" w:rsidP="003E798F">
            <w:pPr>
              <w:widowControl w:val="0"/>
              <w:jc w:val="both"/>
              <w:rPr>
                <w:rFonts w:ascii="Verdana" w:hAnsi="Verdana" w:cs="Arial"/>
              </w:rPr>
            </w:pPr>
            <w:r w:rsidRPr="00264ACE">
              <w:rPr>
                <w:rFonts w:ascii="Verdana" w:hAnsi="Verdana" w:cs="Arial"/>
              </w:rPr>
              <w:t>[ENDEREÇO CONTRATADA]</w:t>
            </w:r>
          </w:p>
        </w:tc>
      </w:tr>
      <w:tr w:rsidR="00F172C9" w:rsidRPr="00264ACE" w14:paraId="1473E4A9" w14:textId="77777777">
        <w:tc>
          <w:tcPr>
            <w:tcW w:w="1978" w:type="dxa"/>
            <w:shd w:val="clear" w:color="auto" w:fill="D9D9D9" w:themeFill="background1" w:themeFillShade="D9"/>
            <w:vAlign w:val="center"/>
          </w:tcPr>
          <w:p w14:paraId="1936DAD6" w14:textId="77777777" w:rsidR="00F172C9" w:rsidRPr="00264ACE" w:rsidRDefault="00F172C9" w:rsidP="003E798F">
            <w:pPr>
              <w:pStyle w:val="PargrafodaLista"/>
              <w:widowControl w:val="0"/>
              <w:ind w:left="0"/>
              <w:jc w:val="both"/>
              <w:rPr>
                <w:rFonts w:ascii="Verdana" w:hAnsi="Verdana"/>
                <w:b/>
              </w:rPr>
            </w:pPr>
            <w:r w:rsidRPr="00264ACE">
              <w:rPr>
                <w:rFonts w:ascii="Verdana" w:hAnsi="Verdana"/>
                <w:b/>
              </w:rPr>
              <w:t>E-MAIL:</w:t>
            </w:r>
          </w:p>
        </w:tc>
        <w:tc>
          <w:tcPr>
            <w:tcW w:w="7082" w:type="dxa"/>
            <w:vAlign w:val="center"/>
          </w:tcPr>
          <w:p w14:paraId="687610EB" w14:textId="77777777" w:rsidR="00F172C9" w:rsidRPr="00264ACE" w:rsidRDefault="00F172C9" w:rsidP="003E798F">
            <w:pPr>
              <w:widowControl w:val="0"/>
              <w:jc w:val="both"/>
              <w:rPr>
                <w:rFonts w:ascii="Verdana" w:hAnsi="Verdana" w:cs="Arial"/>
              </w:rPr>
            </w:pPr>
            <w:r w:rsidRPr="00264ACE">
              <w:rPr>
                <w:rFonts w:ascii="Verdana" w:hAnsi="Verdana" w:cs="Arial"/>
              </w:rPr>
              <w:t>[E-MAIL CONTRATADA]</w:t>
            </w:r>
          </w:p>
        </w:tc>
      </w:tr>
      <w:tr w:rsidR="00F172C9" w:rsidRPr="00264ACE" w14:paraId="039B3AFC" w14:textId="77777777">
        <w:tc>
          <w:tcPr>
            <w:tcW w:w="1978" w:type="dxa"/>
            <w:shd w:val="clear" w:color="auto" w:fill="D9D9D9" w:themeFill="background1" w:themeFillShade="D9"/>
            <w:vAlign w:val="center"/>
          </w:tcPr>
          <w:p w14:paraId="3D17E057" w14:textId="77777777" w:rsidR="00F172C9" w:rsidRPr="00264ACE" w:rsidRDefault="00F172C9" w:rsidP="003E798F">
            <w:pPr>
              <w:pStyle w:val="PargrafodaLista"/>
              <w:widowControl w:val="0"/>
              <w:ind w:left="0"/>
              <w:jc w:val="both"/>
              <w:rPr>
                <w:rFonts w:ascii="Verdana" w:hAnsi="Verdana"/>
                <w:b/>
              </w:rPr>
            </w:pPr>
            <w:r w:rsidRPr="00264ACE">
              <w:rPr>
                <w:rFonts w:ascii="Verdana" w:hAnsi="Verdana"/>
                <w:b/>
              </w:rPr>
              <w:t>TELEFONE:</w:t>
            </w:r>
          </w:p>
        </w:tc>
        <w:tc>
          <w:tcPr>
            <w:tcW w:w="7082" w:type="dxa"/>
            <w:vAlign w:val="center"/>
          </w:tcPr>
          <w:p w14:paraId="5806453E" w14:textId="77777777" w:rsidR="00F172C9" w:rsidRPr="00264ACE" w:rsidRDefault="00F172C9" w:rsidP="003E798F">
            <w:pPr>
              <w:widowControl w:val="0"/>
              <w:jc w:val="both"/>
              <w:rPr>
                <w:rFonts w:ascii="Verdana" w:hAnsi="Verdana" w:cs="Arial"/>
              </w:rPr>
            </w:pPr>
            <w:r w:rsidRPr="00264ACE">
              <w:rPr>
                <w:rFonts w:ascii="Verdana" w:hAnsi="Verdana" w:cs="Arial"/>
              </w:rPr>
              <w:t>[TELEFONE CONTRATADA]</w:t>
            </w:r>
          </w:p>
        </w:tc>
      </w:tr>
      <w:tr w:rsidR="00F172C9" w:rsidRPr="00264ACE" w14:paraId="78E86D9F" w14:textId="77777777">
        <w:tc>
          <w:tcPr>
            <w:tcW w:w="1978" w:type="dxa"/>
            <w:shd w:val="clear" w:color="auto" w:fill="D9D9D9" w:themeFill="background1" w:themeFillShade="D9"/>
            <w:vAlign w:val="center"/>
          </w:tcPr>
          <w:p w14:paraId="753298C1" w14:textId="77777777" w:rsidR="00F172C9" w:rsidRPr="00264ACE" w:rsidRDefault="00F172C9" w:rsidP="003E798F">
            <w:pPr>
              <w:pStyle w:val="PargrafodaLista"/>
              <w:widowControl w:val="0"/>
              <w:ind w:left="0"/>
              <w:jc w:val="both"/>
              <w:rPr>
                <w:rFonts w:ascii="Verdana" w:hAnsi="Verdana"/>
                <w:b/>
              </w:rPr>
            </w:pPr>
            <w:r w:rsidRPr="00264ACE">
              <w:rPr>
                <w:rFonts w:ascii="Verdana" w:hAnsi="Verdana"/>
                <w:b/>
              </w:rPr>
              <w:t>RESPONSÁVEL:</w:t>
            </w:r>
          </w:p>
        </w:tc>
        <w:tc>
          <w:tcPr>
            <w:tcW w:w="7082" w:type="dxa"/>
            <w:vAlign w:val="center"/>
          </w:tcPr>
          <w:p w14:paraId="311B21B2" w14:textId="77777777" w:rsidR="00F172C9" w:rsidRPr="00264ACE" w:rsidRDefault="00F172C9" w:rsidP="003E798F">
            <w:pPr>
              <w:widowControl w:val="0"/>
              <w:jc w:val="both"/>
              <w:rPr>
                <w:rFonts w:ascii="Verdana" w:hAnsi="Verdana" w:cs="Arial"/>
              </w:rPr>
            </w:pPr>
            <w:r w:rsidRPr="00264ACE">
              <w:rPr>
                <w:rFonts w:ascii="Verdana" w:hAnsi="Verdana" w:cs="Arial"/>
              </w:rPr>
              <w:t>[NOME RESPONSÁVEL CONTRATADA] (CPF [N° CPF RESPONSÁVEL CONTRATADA])</w:t>
            </w:r>
          </w:p>
        </w:tc>
      </w:tr>
    </w:tbl>
    <w:p w14:paraId="07C2634D" w14:textId="77777777" w:rsidR="00F172C9" w:rsidRPr="00264ACE" w:rsidRDefault="00F172C9" w:rsidP="003E798F">
      <w:pPr>
        <w:pStyle w:val="Ttulo2"/>
        <w:numPr>
          <w:ilvl w:val="0"/>
          <w:numId w:val="0"/>
        </w:numPr>
        <w:jc w:val="both"/>
        <w:rPr>
          <w:rFonts w:ascii="Verdana" w:hAnsi="Verdana"/>
          <w:sz w:val="20"/>
          <w:szCs w:val="20"/>
        </w:rPr>
      </w:pPr>
      <w:r w:rsidRPr="00264ACE">
        <w:rPr>
          <w:rFonts w:ascii="Verdana" w:hAnsi="Verdana"/>
          <w:sz w:val="20"/>
          <w:szCs w:val="20"/>
        </w:rPr>
        <w:t>1.2.</w:t>
      </w:r>
      <w:r w:rsidRPr="00264ACE">
        <w:rPr>
          <w:rFonts w:ascii="Verdana" w:hAnsi="Verdana"/>
          <w:sz w:val="20"/>
          <w:szCs w:val="20"/>
        </w:rPr>
        <w:tab/>
        <w:t>Discriminação do objeto:</w:t>
      </w:r>
    </w:p>
    <w:p w14:paraId="4768423C" w14:textId="77777777" w:rsidR="00F172C9" w:rsidRPr="00264ACE" w:rsidRDefault="00F172C9" w:rsidP="003E798F">
      <w:pPr>
        <w:suppressAutoHyphens w:val="0"/>
        <w:spacing w:line="276" w:lineRule="auto"/>
        <w:jc w:val="both"/>
        <w:rPr>
          <w:rFonts w:ascii="Verdana" w:hAnsi="Verdana" w:cs="Arial"/>
        </w:rPr>
      </w:pPr>
    </w:p>
    <w:tbl>
      <w:tblPr>
        <w:tblW w:w="9219" w:type="dxa"/>
        <w:tblInd w:w="71" w:type="dxa"/>
        <w:tblLayout w:type="fixed"/>
        <w:tblCellMar>
          <w:left w:w="70" w:type="dxa"/>
          <w:right w:w="70" w:type="dxa"/>
        </w:tblCellMar>
        <w:tblLook w:val="04A0" w:firstRow="1" w:lastRow="0" w:firstColumn="1" w:lastColumn="0" w:noHBand="0" w:noVBand="1"/>
      </w:tblPr>
      <w:tblGrid>
        <w:gridCol w:w="579"/>
        <w:gridCol w:w="1664"/>
        <w:gridCol w:w="1666"/>
        <w:gridCol w:w="1275"/>
        <w:gridCol w:w="1262"/>
        <w:gridCol w:w="1381"/>
        <w:gridCol w:w="1392"/>
      </w:tblGrid>
      <w:tr w:rsidR="00F172C9" w:rsidRPr="00264ACE" w14:paraId="21D2BF28" w14:textId="77777777">
        <w:trPr>
          <w:trHeight w:val="330"/>
        </w:trPr>
        <w:tc>
          <w:tcPr>
            <w:tcW w:w="578" w:type="dxa"/>
            <w:tcBorders>
              <w:top w:val="single" w:sz="8" w:space="0" w:color="000000"/>
              <w:left w:val="single" w:sz="8" w:space="0" w:color="000000"/>
              <w:bottom w:val="single" w:sz="8" w:space="0" w:color="000000"/>
              <w:right w:val="single" w:sz="8" w:space="0" w:color="000000"/>
            </w:tcBorders>
            <w:shd w:val="clear" w:color="auto" w:fill="BFBFBF"/>
          </w:tcPr>
          <w:p w14:paraId="05C1D9A8" w14:textId="77777777" w:rsidR="00F172C9" w:rsidRPr="00264ACE" w:rsidRDefault="00F172C9" w:rsidP="003E798F">
            <w:pPr>
              <w:widowControl w:val="0"/>
              <w:jc w:val="both"/>
              <w:rPr>
                <w:rFonts w:ascii="Verdana" w:hAnsi="Verdana"/>
                <w:b/>
                <w:bCs/>
                <w:color w:val="000000"/>
                <w:lang w:eastAsia="pt-BR"/>
              </w:rPr>
            </w:pPr>
          </w:p>
        </w:tc>
        <w:tc>
          <w:tcPr>
            <w:tcW w:w="8640" w:type="dxa"/>
            <w:gridSpan w:val="6"/>
            <w:tcBorders>
              <w:top w:val="single" w:sz="8" w:space="0" w:color="000000"/>
              <w:left w:val="single" w:sz="8" w:space="0" w:color="000000"/>
              <w:bottom w:val="single" w:sz="8" w:space="0" w:color="000000"/>
              <w:right w:val="single" w:sz="8" w:space="0" w:color="000000"/>
            </w:tcBorders>
            <w:shd w:val="clear" w:color="auto" w:fill="BFBFBF"/>
            <w:vAlign w:val="center"/>
          </w:tcPr>
          <w:p w14:paraId="78C7BE0C" w14:textId="77777777" w:rsidR="00F172C9" w:rsidRPr="00264ACE" w:rsidRDefault="00F172C9" w:rsidP="003E798F">
            <w:pPr>
              <w:widowControl w:val="0"/>
              <w:jc w:val="both"/>
              <w:rPr>
                <w:rFonts w:ascii="Verdana" w:hAnsi="Verdana"/>
              </w:rPr>
            </w:pPr>
            <w:r w:rsidRPr="00264ACE">
              <w:rPr>
                <w:rFonts w:ascii="Verdana" w:hAnsi="Verdana"/>
                <w:b/>
                <w:bCs/>
                <w:color w:val="000000"/>
                <w:lang w:eastAsia="pt-BR"/>
              </w:rPr>
              <w:t>EQUIPAMENTOS DE AR-CONDICIONADO</w:t>
            </w:r>
          </w:p>
        </w:tc>
      </w:tr>
      <w:tr w:rsidR="00F172C9" w:rsidRPr="00264ACE" w14:paraId="01A77D1D" w14:textId="77777777">
        <w:trPr>
          <w:trHeight w:val="424"/>
        </w:trPr>
        <w:tc>
          <w:tcPr>
            <w:tcW w:w="578" w:type="dxa"/>
            <w:vMerge w:val="restart"/>
            <w:tcBorders>
              <w:left w:val="single" w:sz="8" w:space="0" w:color="000000"/>
            </w:tcBorders>
            <w:shd w:val="clear" w:color="auto" w:fill="D9D9D9"/>
            <w:vAlign w:val="center"/>
          </w:tcPr>
          <w:p w14:paraId="2CFC317B" w14:textId="6D1F76C9" w:rsidR="00F172C9" w:rsidRPr="00264ACE" w:rsidRDefault="00F172C9" w:rsidP="003E798F">
            <w:pPr>
              <w:widowControl w:val="0"/>
              <w:jc w:val="both"/>
              <w:rPr>
                <w:rFonts w:ascii="Verdana" w:hAnsi="Verdana"/>
                <w:b/>
                <w:bCs/>
                <w:color w:val="000000"/>
                <w:lang w:eastAsia="pt-BR"/>
              </w:rPr>
            </w:pPr>
          </w:p>
        </w:tc>
        <w:tc>
          <w:tcPr>
            <w:tcW w:w="1664" w:type="dxa"/>
            <w:vMerge w:val="restart"/>
            <w:tcBorders>
              <w:left w:val="single" w:sz="8" w:space="0" w:color="000000"/>
              <w:right w:val="single" w:sz="8" w:space="0" w:color="000000"/>
            </w:tcBorders>
            <w:shd w:val="clear" w:color="auto" w:fill="D9D9D9"/>
            <w:vAlign w:val="center"/>
          </w:tcPr>
          <w:p w14:paraId="62030E41" w14:textId="77777777" w:rsidR="00F172C9" w:rsidRPr="00264ACE" w:rsidRDefault="00F172C9" w:rsidP="003E798F">
            <w:pPr>
              <w:widowControl w:val="0"/>
              <w:jc w:val="both"/>
              <w:rPr>
                <w:rFonts w:ascii="Verdana" w:hAnsi="Verdana"/>
              </w:rPr>
            </w:pPr>
            <w:r w:rsidRPr="00264ACE">
              <w:rPr>
                <w:rFonts w:ascii="Verdana" w:hAnsi="Verdana"/>
                <w:b/>
                <w:bCs/>
                <w:color w:val="000000"/>
                <w:lang w:eastAsia="pt-BR"/>
              </w:rPr>
              <w:t>Tipo de Aparelho</w:t>
            </w:r>
          </w:p>
        </w:tc>
        <w:tc>
          <w:tcPr>
            <w:tcW w:w="1666" w:type="dxa"/>
            <w:vMerge w:val="restart"/>
            <w:tcBorders>
              <w:left w:val="single" w:sz="8" w:space="0" w:color="000000"/>
              <w:right w:val="single" w:sz="8" w:space="0" w:color="000000"/>
            </w:tcBorders>
            <w:shd w:val="clear" w:color="auto" w:fill="D9D9D9"/>
            <w:vAlign w:val="center"/>
          </w:tcPr>
          <w:p w14:paraId="2A46B3E6" w14:textId="77777777" w:rsidR="00F172C9" w:rsidRPr="00264ACE" w:rsidRDefault="00F172C9" w:rsidP="003E798F">
            <w:pPr>
              <w:widowControl w:val="0"/>
              <w:jc w:val="both"/>
              <w:rPr>
                <w:rFonts w:ascii="Verdana" w:hAnsi="Verdana"/>
              </w:rPr>
            </w:pPr>
            <w:r w:rsidRPr="00264ACE">
              <w:rPr>
                <w:rFonts w:ascii="Verdana" w:hAnsi="Verdana"/>
                <w:b/>
                <w:bCs/>
                <w:color w:val="000000"/>
                <w:lang w:eastAsia="pt-BR"/>
              </w:rPr>
              <w:t>Capacidade Frigorígena</w:t>
            </w:r>
          </w:p>
        </w:tc>
        <w:tc>
          <w:tcPr>
            <w:tcW w:w="1275" w:type="dxa"/>
            <w:tcBorders>
              <w:left w:val="single" w:sz="8" w:space="0" w:color="000000"/>
              <w:right w:val="single" w:sz="8" w:space="0" w:color="000000"/>
            </w:tcBorders>
            <w:shd w:val="clear" w:color="auto" w:fill="D9D9D9"/>
          </w:tcPr>
          <w:p w14:paraId="757041B0" w14:textId="77777777" w:rsidR="00F172C9" w:rsidRPr="00264ACE" w:rsidRDefault="00F172C9" w:rsidP="003E798F">
            <w:pPr>
              <w:widowControl w:val="0"/>
              <w:jc w:val="both"/>
              <w:rPr>
                <w:rFonts w:ascii="Verdana" w:hAnsi="Verdana"/>
                <w:b/>
                <w:bCs/>
                <w:color w:val="000000"/>
                <w:lang w:eastAsia="pt-BR"/>
              </w:rPr>
            </w:pPr>
          </w:p>
        </w:tc>
        <w:tc>
          <w:tcPr>
            <w:tcW w:w="1262" w:type="dxa"/>
            <w:vMerge w:val="restart"/>
            <w:tcBorders>
              <w:left w:val="single" w:sz="8" w:space="0" w:color="000000"/>
              <w:right w:val="single" w:sz="8" w:space="0" w:color="000000"/>
            </w:tcBorders>
            <w:shd w:val="clear" w:color="auto" w:fill="D9D9D9"/>
            <w:vAlign w:val="center"/>
          </w:tcPr>
          <w:p w14:paraId="6E94F38C" w14:textId="77777777" w:rsidR="00F172C9" w:rsidRPr="00264ACE" w:rsidRDefault="00F172C9" w:rsidP="003E798F">
            <w:pPr>
              <w:widowControl w:val="0"/>
              <w:jc w:val="both"/>
              <w:rPr>
                <w:rFonts w:ascii="Verdana" w:hAnsi="Verdana"/>
              </w:rPr>
            </w:pPr>
            <w:r w:rsidRPr="00264ACE">
              <w:rPr>
                <w:rFonts w:ascii="Verdana" w:hAnsi="Verdana"/>
                <w:b/>
                <w:bCs/>
                <w:color w:val="000000"/>
                <w:lang w:eastAsia="pt-BR"/>
              </w:rPr>
              <w:t>Quant.</w:t>
            </w:r>
          </w:p>
        </w:tc>
        <w:tc>
          <w:tcPr>
            <w:tcW w:w="1381" w:type="dxa"/>
            <w:vMerge w:val="restart"/>
            <w:tcBorders>
              <w:left w:val="single" w:sz="8" w:space="0" w:color="000000"/>
              <w:right w:val="single" w:sz="8" w:space="0" w:color="000000"/>
            </w:tcBorders>
            <w:shd w:val="clear" w:color="auto" w:fill="D9D9D9"/>
            <w:vAlign w:val="center"/>
          </w:tcPr>
          <w:p w14:paraId="63503060" w14:textId="77777777" w:rsidR="00F172C9" w:rsidRPr="00264ACE" w:rsidRDefault="00F172C9" w:rsidP="003E798F">
            <w:pPr>
              <w:widowControl w:val="0"/>
              <w:jc w:val="both"/>
              <w:rPr>
                <w:rFonts w:ascii="Verdana" w:hAnsi="Verdana"/>
              </w:rPr>
            </w:pPr>
            <w:r w:rsidRPr="00264ACE">
              <w:rPr>
                <w:rFonts w:ascii="Verdana" w:hAnsi="Verdana"/>
                <w:b/>
                <w:bCs/>
                <w:color w:val="000000"/>
                <w:lang w:eastAsia="pt-BR"/>
              </w:rPr>
              <w:t>Valor Unitário (R$)</w:t>
            </w:r>
          </w:p>
        </w:tc>
        <w:tc>
          <w:tcPr>
            <w:tcW w:w="1392" w:type="dxa"/>
            <w:vMerge w:val="restart"/>
            <w:tcBorders>
              <w:left w:val="single" w:sz="8" w:space="0" w:color="000000"/>
              <w:right w:val="single" w:sz="8" w:space="0" w:color="000000"/>
            </w:tcBorders>
            <w:shd w:val="clear" w:color="auto" w:fill="D9D9D9"/>
            <w:vAlign w:val="center"/>
          </w:tcPr>
          <w:p w14:paraId="165CD015" w14:textId="77777777" w:rsidR="00F172C9" w:rsidRPr="00264ACE" w:rsidRDefault="00F172C9" w:rsidP="003E798F">
            <w:pPr>
              <w:widowControl w:val="0"/>
              <w:jc w:val="both"/>
              <w:rPr>
                <w:rFonts w:ascii="Verdana" w:hAnsi="Verdana"/>
              </w:rPr>
            </w:pPr>
            <w:r w:rsidRPr="00264ACE">
              <w:rPr>
                <w:rFonts w:ascii="Verdana" w:hAnsi="Verdana"/>
                <w:b/>
                <w:bCs/>
                <w:color w:val="000000"/>
                <w:lang w:eastAsia="pt-BR"/>
              </w:rPr>
              <w:t>Total</w:t>
            </w:r>
          </w:p>
        </w:tc>
      </w:tr>
      <w:tr w:rsidR="00F172C9" w:rsidRPr="00264ACE" w14:paraId="0A87028F" w14:textId="77777777">
        <w:trPr>
          <w:trHeight w:val="315"/>
        </w:trPr>
        <w:tc>
          <w:tcPr>
            <w:tcW w:w="578" w:type="dxa"/>
            <w:vMerge/>
            <w:tcBorders>
              <w:left w:val="single" w:sz="8" w:space="0" w:color="000000"/>
            </w:tcBorders>
            <w:vAlign w:val="center"/>
          </w:tcPr>
          <w:p w14:paraId="11777FF4" w14:textId="77777777" w:rsidR="00F172C9" w:rsidRPr="00264ACE" w:rsidRDefault="00F172C9" w:rsidP="003E798F">
            <w:pPr>
              <w:widowControl w:val="0"/>
              <w:jc w:val="both"/>
              <w:rPr>
                <w:rFonts w:ascii="Verdana" w:hAnsi="Verdana"/>
                <w:b/>
                <w:bCs/>
                <w:color w:val="000000"/>
                <w:lang w:eastAsia="pt-BR"/>
              </w:rPr>
            </w:pPr>
          </w:p>
        </w:tc>
        <w:tc>
          <w:tcPr>
            <w:tcW w:w="1664" w:type="dxa"/>
            <w:vMerge/>
            <w:tcBorders>
              <w:left w:val="single" w:sz="8" w:space="0" w:color="000000"/>
              <w:right w:val="single" w:sz="8" w:space="0" w:color="000000"/>
            </w:tcBorders>
            <w:vAlign w:val="center"/>
          </w:tcPr>
          <w:p w14:paraId="307472E2" w14:textId="77777777" w:rsidR="00F172C9" w:rsidRPr="00264ACE" w:rsidRDefault="00F172C9" w:rsidP="003E798F">
            <w:pPr>
              <w:widowControl w:val="0"/>
              <w:jc w:val="both"/>
              <w:rPr>
                <w:rFonts w:ascii="Verdana" w:hAnsi="Verdana"/>
                <w:b/>
                <w:bCs/>
                <w:color w:val="000000"/>
                <w:lang w:eastAsia="pt-BR"/>
              </w:rPr>
            </w:pPr>
          </w:p>
        </w:tc>
        <w:tc>
          <w:tcPr>
            <w:tcW w:w="1666" w:type="dxa"/>
            <w:vMerge/>
            <w:tcBorders>
              <w:left w:val="single" w:sz="8" w:space="0" w:color="000000"/>
              <w:right w:val="single" w:sz="8" w:space="0" w:color="000000"/>
            </w:tcBorders>
            <w:vAlign w:val="center"/>
          </w:tcPr>
          <w:p w14:paraId="7E6812C4" w14:textId="77777777" w:rsidR="00F172C9" w:rsidRPr="00264ACE" w:rsidRDefault="00F172C9" w:rsidP="003E798F">
            <w:pPr>
              <w:widowControl w:val="0"/>
              <w:jc w:val="both"/>
              <w:rPr>
                <w:rFonts w:ascii="Verdana" w:hAnsi="Verdana"/>
                <w:b/>
                <w:bCs/>
                <w:color w:val="000000"/>
                <w:lang w:eastAsia="pt-BR"/>
              </w:rPr>
            </w:pPr>
          </w:p>
        </w:tc>
        <w:tc>
          <w:tcPr>
            <w:tcW w:w="1275" w:type="dxa"/>
            <w:tcBorders>
              <w:left w:val="single" w:sz="8" w:space="0" w:color="000000"/>
              <w:right w:val="single" w:sz="8" w:space="0" w:color="000000"/>
            </w:tcBorders>
            <w:shd w:val="clear" w:color="auto" w:fill="D9D9D9"/>
          </w:tcPr>
          <w:p w14:paraId="79A4D668" w14:textId="77777777" w:rsidR="00F172C9" w:rsidRPr="00264ACE" w:rsidRDefault="00F172C9" w:rsidP="003E798F">
            <w:pPr>
              <w:widowControl w:val="0"/>
              <w:jc w:val="both"/>
              <w:rPr>
                <w:rFonts w:ascii="Verdana" w:hAnsi="Verdana"/>
              </w:rPr>
            </w:pPr>
            <w:r w:rsidRPr="00264ACE">
              <w:rPr>
                <w:rFonts w:ascii="Verdana" w:hAnsi="Verdana"/>
                <w:b/>
                <w:bCs/>
                <w:color w:val="000000"/>
                <w:lang w:eastAsia="pt-BR"/>
              </w:rPr>
              <w:t>Quantidade Inicial Imediata</w:t>
            </w:r>
          </w:p>
        </w:tc>
        <w:tc>
          <w:tcPr>
            <w:tcW w:w="1262" w:type="dxa"/>
            <w:vMerge/>
            <w:tcBorders>
              <w:left w:val="single" w:sz="8" w:space="0" w:color="000000"/>
              <w:right w:val="single" w:sz="8" w:space="0" w:color="000000"/>
            </w:tcBorders>
            <w:vAlign w:val="center"/>
          </w:tcPr>
          <w:p w14:paraId="43C25D46" w14:textId="77777777" w:rsidR="00F172C9" w:rsidRPr="00264ACE" w:rsidRDefault="00F172C9" w:rsidP="003E798F">
            <w:pPr>
              <w:widowControl w:val="0"/>
              <w:jc w:val="both"/>
              <w:rPr>
                <w:rFonts w:ascii="Verdana" w:hAnsi="Verdana"/>
                <w:b/>
                <w:bCs/>
                <w:color w:val="000000"/>
                <w:lang w:eastAsia="pt-BR"/>
              </w:rPr>
            </w:pPr>
          </w:p>
        </w:tc>
        <w:tc>
          <w:tcPr>
            <w:tcW w:w="1381" w:type="dxa"/>
            <w:vMerge/>
            <w:tcBorders>
              <w:left w:val="single" w:sz="8" w:space="0" w:color="000000"/>
              <w:right w:val="single" w:sz="8" w:space="0" w:color="000000"/>
            </w:tcBorders>
            <w:vAlign w:val="center"/>
          </w:tcPr>
          <w:p w14:paraId="12812C43" w14:textId="77777777" w:rsidR="00F172C9" w:rsidRPr="00264ACE" w:rsidRDefault="00F172C9" w:rsidP="003E798F">
            <w:pPr>
              <w:widowControl w:val="0"/>
              <w:jc w:val="both"/>
              <w:rPr>
                <w:rFonts w:ascii="Verdana" w:hAnsi="Verdana"/>
                <w:b/>
                <w:bCs/>
                <w:color w:val="000000"/>
                <w:lang w:eastAsia="pt-BR"/>
              </w:rPr>
            </w:pPr>
          </w:p>
        </w:tc>
        <w:tc>
          <w:tcPr>
            <w:tcW w:w="1392" w:type="dxa"/>
            <w:vMerge/>
            <w:tcBorders>
              <w:left w:val="single" w:sz="8" w:space="0" w:color="000000"/>
              <w:right w:val="single" w:sz="8" w:space="0" w:color="000000"/>
            </w:tcBorders>
            <w:vAlign w:val="center"/>
          </w:tcPr>
          <w:p w14:paraId="008BB40D" w14:textId="77777777" w:rsidR="00F172C9" w:rsidRPr="00264ACE" w:rsidRDefault="00F172C9" w:rsidP="003E798F">
            <w:pPr>
              <w:widowControl w:val="0"/>
              <w:jc w:val="both"/>
              <w:rPr>
                <w:rFonts w:ascii="Verdana" w:hAnsi="Verdana"/>
                <w:b/>
                <w:bCs/>
                <w:color w:val="000000"/>
                <w:lang w:eastAsia="pt-BR"/>
              </w:rPr>
            </w:pPr>
          </w:p>
        </w:tc>
      </w:tr>
      <w:tr w:rsidR="00F172C9" w:rsidRPr="00264ACE" w14:paraId="41761A8F" w14:textId="77777777">
        <w:trPr>
          <w:trHeight w:val="315"/>
        </w:trPr>
        <w:tc>
          <w:tcPr>
            <w:tcW w:w="578" w:type="dxa"/>
            <w:tcBorders>
              <w:top w:val="single" w:sz="8" w:space="0" w:color="000000"/>
              <w:left w:val="single" w:sz="8" w:space="0" w:color="000000"/>
              <w:bottom w:val="single" w:sz="4" w:space="0" w:color="000000"/>
              <w:right w:val="single" w:sz="4" w:space="0" w:color="000000"/>
            </w:tcBorders>
            <w:vAlign w:val="center"/>
          </w:tcPr>
          <w:p w14:paraId="7879E563" w14:textId="77777777" w:rsidR="00F172C9" w:rsidRPr="00264ACE" w:rsidRDefault="00F172C9" w:rsidP="003E798F">
            <w:pPr>
              <w:widowControl w:val="0"/>
              <w:jc w:val="both"/>
              <w:rPr>
                <w:rFonts w:ascii="Verdana" w:hAnsi="Verdana"/>
              </w:rPr>
            </w:pPr>
            <w:r w:rsidRPr="00264ACE">
              <w:rPr>
                <w:rFonts w:ascii="Verdana" w:hAnsi="Verdana"/>
                <w:color w:val="000000"/>
                <w:lang w:eastAsia="pt-BR"/>
              </w:rPr>
              <w:t>1</w:t>
            </w:r>
          </w:p>
        </w:tc>
        <w:tc>
          <w:tcPr>
            <w:tcW w:w="1664" w:type="dxa"/>
            <w:vMerge w:val="restart"/>
            <w:tcBorders>
              <w:top w:val="single" w:sz="8" w:space="0" w:color="000000"/>
              <w:left w:val="single" w:sz="4" w:space="0" w:color="000000"/>
              <w:bottom w:val="single" w:sz="8" w:space="0" w:color="000000"/>
              <w:right w:val="single" w:sz="4" w:space="0" w:color="000000"/>
            </w:tcBorders>
            <w:vAlign w:val="center"/>
          </w:tcPr>
          <w:p w14:paraId="77621091" w14:textId="77777777" w:rsidR="00F172C9" w:rsidRPr="00264ACE" w:rsidRDefault="00F172C9" w:rsidP="003E798F">
            <w:pPr>
              <w:widowControl w:val="0"/>
              <w:jc w:val="both"/>
              <w:rPr>
                <w:rFonts w:ascii="Verdana" w:hAnsi="Verdana"/>
              </w:rPr>
            </w:pPr>
            <w:r w:rsidRPr="00264ACE">
              <w:rPr>
                <w:rFonts w:ascii="Verdana" w:hAnsi="Verdana"/>
                <w:color w:val="000000"/>
                <w:lang w:eastAsia="pt-BR"/>
              </w:rPr>
              <w:t>Condensadora + Evaporadora Inverter Hi-Wall Quente e Frio</w:t>
            </w:r>
          </w:p>
        </w:tc>
        <w:tc>
          <w:tcPr>
            <w:tcW w:w="1666" w:type="dxa"/>
            <w:tcBorders>
              <w:top w:val="single" w:sz="8" w:space="0" w:color="000000"/>
              <w:bottom w:val="single" w:sz="4" w:space="0" w:color="000000"/>
              <w:right w:val="single" w:sz="4" w:space="0" w:color="000000"/>
            </w:tcBorders>
            <w:vAlign w:val="center"/>
          </w:tcPr>
          <w:p w14:paraId="08228E2E" w14:textId="77777777" w:rsidR="00F172C9" w:rsidRPr="00264ACE" w:rsidRDefault="00F172C9" w:rsidP="003E798F">
            <w:pPr>
              <w:widowControl w:val="0"/>
              <w:jc w:val="both"/>
              <w:rPr>
                <w:rFonts w:ascii="Verdana" w:hAnsi="Verdana"/>
              </w:rPr>
            </w:pPr>
            <w:r w:rsidRPr="00264ACE">
              <w:rPr>
                <w:rFonts w:ascii="Verdana" w:hAnsi="Verdana"/>
                <w:color w:val="000000"/>
                <w:lang w:eastAsia="pt-BR"/>
              </w:rPr>
              <w:t>9.000 BTU/h</w:t>
            </w:r>
          </w:p>
        </w:tc>
        <w:tc>
          <w:tcPr>
            <w:tcW w:w="1275" w:type="dxa"/>
            <w:tcBorders>
              <w:top w:val="single" w:sz="8" w:space="0" w:color="000000"/>
              <w:bottom w:val="single" w:sz="4" w:space="0" w:color="000000"/>
              <w:right w:val="single" w:sz="4" w:space="0" w:color="000000"/>
            </w:tcBorders>
          </w:tcPr>
          <w:p w14:paraId="30B525CC" w14:textId="77777777" w:rsidR="00F172C9" w:rsidRPr="00264ACE" w:rsidRDefault="00F172C9" w:rsidP="003E798F">
            <w:pPr>
              <w:widowControl w:val="0"/>
              <w:jc w:val="both"/>
              <w:rPr>
                <w:rFonts w:ascii="Verdana" w:hAnsi="Verdana"/>
              </w:rPr>
            </w:pPr>
            <w:r w:rsidRPr="00264ACE">
              <w:rPr>
                <w:rFonts w:ascii="Verdana" w:hAnsi="Verdana"/>
                <w:color w:val="000000"/>
                <w:lang w:eastAsia="pt-BR"/>
              </w:rPr>
              <w:t>5</w:t>
            </w:r>
          </w:p>
        </w:tc>
        <w:tc>
          <w:tcPr>
            <w:tcW w:w="1262" w:type="dxa"/>
            <w:tcBorders>
              <w:top w:val="single" w:sz="8" w:space="0" w:color="000000"/>
              <w:left w:val="single" w:sz="4" w:space="0" w:color="000000"/>
              <w:bottom w:val="single" w:sz="4" w:space="0" w:color="000000"/>
              <w:right w:val="single" w:sz="4" w:space="0" w:color="000000"/>
            </w:tcBorders>
            <w:vAlign w:val="center"/>
          </w:tcPr>
          <w:p w14:paraId="3077C798" w14:textId="77777777" w:rsidR="00F172C9" w:rsidRPr="00264ACE" w:rsidRDefault="00F172C9" w:rsidP="003E798F">
            <w:pPr>
              <w:widowControl w:val="0"/>
              <w:jc w:val="both"/>
              <w:rPr>
                <w:rFonts w:ascii="Verdana" w:hAnsi="Verdana"/>
              </w:rPr>
            </w:pPr>
            <w:r w:rsidRPr="00264ACE">
              <w:rPr>
                <w:rFonts w:ascii="Verdana" w:hAnsi="Verdana"/>
                <w:color w:val="000000"/>
                <w:lang w:eastAsia="pt-BR"/>
              </w:rPr>
              <w:t>50</w:t>
            </w:r>
          </w:p>
        </w:tc>
        <w:tc>
          <w:tcPr>
            <w:tcW w:w="1381" w:type="dxa"/>
            <w:tcBorders>
              <w:top w:val="single" w:sz="8" w:space="0" w:color="000000"/>
              <w:bottom w:val="single" w:sz="4" w:space="0" w:color="000000"/>
              <w:right w:val="single" w:sz="4" w:space="0" w:color="000000"/>
            </w:tcBorders>
            <w:vAlign w:val="center"/>
          </w:tcPr>
          <w:p w14:paraId="7E30ECCE" w14:textId="77777777" w:rsidR="00F172C9" w:rsidRPr="00264ACE" w:rsidRDefault="00F172C9" w:rsidP="003E798F">
            <w:pPr>
              <w:widowControl w:val="0"/>
              <w:jc w:val="both"/>
              <w:rPr>
                <w:rFonts w:ascii="Verdana" w:hAnsi="Verdana"/>
                <w:color w:val="000000"/>
                <w:lang w:eastAsia="pt-BR"/>
              </w:rPr>
            </w:pPr>
          </w:p>
        </w:tc>
        <w:tc>
          <w:tcPr>
            <w:tcW w:w="1392" w:type="dxa"/>
            <w:tcBorders>
              <w:top w:val="single" w:sz="8" w:space="0" w:color="000000"/>
              <w:bottom w:val="single" w:sz="4" w:space="0" w:color="000000"/>
              <w:right w:val="single" w:sz="8" w:space="0" w:color="000000"/>
            </w:tcBorders>
            <w:vAlign w:val="center"/>
          </w:tcPr>
          <w:p w14:paraId="35F98BD4" w14:textId="77777777" w:rsidR="00F172C9" w:rsidRPr="00264ACE" w:rsidRDefault="00F172C9" w:rsidP="003E798F">
            <w:pPr>
              <w:widowControl w:val="0"/>
              <w:jc w:val="both"/>
              <w:rPr>
                <w:rFonts w:ascii="Verdana" w:hAnsi="Verdana"/>
                <w:color w:val="000000"/>
                <w:lang w:eastAsia="pt-BR"/>
              </w:rPr>
            </w:pPr>
          </w:p>
        </w:tc>
      </w:tr>
      <w:tr w:rsidR="00F172C9" w:rsidRPr="00264ACE" w14:paraId="077E6BB8" w14:textId="77777777">
        <w:trPr>
          <w:trHeight w:val="630"/>
        </w:trPr>
        <w:tc>
          <w:tcPr>
            <w:tcW w:w="578" w:type="dxa"/>
            <w:tcBorders>
              <w:left w:val="single" w:sz="8" w:space="0" w:color="000000"/>
              <w:bottom w:val="single" w:sz="4" w:space="0" w:color="000000"/>
              <w:right w:val="single" w:sz="4" w:space="0" w:color="000000"/>
            </w:tcBorders>
            <w:vAlign w:val="center"/>
          </w:tcPr>
          <w:p w14:paraId="6AE5B1EB" w14:textId="77777777" w:rsidR="00F172C9" w:rsidRPr="00264ACE" w:rsidRDefault="00F172C9" w:rsidP="003E798F">
            <w:pPr>
              <w:widowControl w:val="0"/>
              <w:jc w:val="both"/>
              <w:rPr>
                <w:rFonts w:ascii="Verdana" w:hAnsi="Verdana"/>
              </w:rPr>
            </w:pPr>
            <w:r w:rsidRPr="00264ACE">
              <w:rPr>
                <w:rFonts w:ascii="Verdana" w:hAnsi="Verdana"/>
                <w:color w:val="000000"/>
                <w:lang w:eastAsia="pt-BR"/>
              </w:rPr>
              <w:t>2</w:t>
            </w:r>
          </w:p>
        </w:tc>
        <w:tc>
          <w:tcPr>
            <w:tcW w:w="1664" w:type="dxa"/>
            <w:vMerge/>
            <w:tcBorders>
              <w:top w:val="single" w:sz="8" w:space="0" w:color="000000"/>
              <w:left w:val="single" w:sz="4" w:space="0" w:color="000000"/>
              <w:bottom w:val="single" w:sz="8" w:space="0" w:color="000000"/>
              <w:right w:val="single" w:sz="4" w:space="0" w:color="000000"/>
            </w:tcBorders>
            <w:vAlign w:val="center"/>
          </w:tcPr>
          <w:p w14:paraId="08E779A3" w14:textId="77777777" w:rsidR="00F172C9" w:rsidRPr="00264ACE" w:rsidRDefault="00F172C9" w:rsidP="003E798F">
            <w:pPr>
              <w:widowControl w:val="0"/>
              <w:jc w:val="both"/>
              <w:rPr>
                <w:rFonts w:ascii="Verdana" w:hAnsi="Verdana"/>
                <w:color w:val="000000"/>
                <w:lang w:eastAsia="pt-BR"/>
              </w:rPr>
            </w:pPr>
          </w:p>
        </w:tc>
        <w:tc>
          <w:tcPr>
            <w:tcW w:w="1666" w:type="dxa"/>
            <w:tcBorders>
              <w:bottom w:val="single" w:sz="4" w:space="0" w:color="000000"/>
              <w:right w:val="single" w:sz="4" w:space="0" w:color="000000"/>
            </w:tcBorders>
            <w:vAlign w:val="center"/>
          </w:tcPr>
          <w:p w14:paraId="33322008" w14:textId="77777777" w:rsidR="00F172C9" w:rsidRPr="00264ACE" w:rsidRDefault="00F172C9" w:rsidP="003E798F">
            <w:pPr>
              <w:widowControl w:val="0"/>
              <w:jc w:val="both"/>
              <w:rPr>
                <w:rFonts w:ascii="Verdana" w:hAnsi="Verdana"/>
              </w:rPr>
            </w:pPr>
            <w:r w:rsidRPr="00264ACE">
              <w:rPr>
                <w:rFonts w:ascii="Verdana" w:hAnsi="Verdana"/>
                <w:color w:val="000000"/>
                <w:lang w:eastAsia="pt-BR"/>
              </w:rPr>
              <w:t>24.000 BTU/h</w:t>
            </w:r>
          </w:p>
        </w:tc>
        <w:tc>
          <w:tcPr>
            <w:tcW w:w="1275" w:type="dxa"/>
            <w:tcBorders>
              <w:bottom w:val="single" w:sz="4" w:space="0" w:color="000000"/>
              <w:right w:val="single" w:sz="4" w:space="0" w:color="000000"/>
            </w:tcBorders>
          </w:tcPr>
          <w:p w14:paraId="2503A721" w14:textId="77777777" w:rsidR="00F172C9" w:rsidRPr="00264ACE" w:rsidRDefault="00F172C9" w:rsidP="003E798F">
            <w:pPr>
              <w:widowControl w:val="0"/>
              <w:jc w:val="both"/>
              <w:rPr>
                <w:rFonts w:ascii="Verdana" w:hAnsi="Verdana"/>
                <w:color w:val="000000"/>
                <w:lang w:eastAsia="pt-BR"/>
              </w:rPr>
            </w:pPr>
          </w:p>
          <w:p w14:paraId="182F56C3" w14:textId="77777777" w:rsidR="00F172C9" w:rsidRPr="00264ACE" w:rsidRDefault="00F172C9" w:rsidP="003E798F">
            <w:pPr>
              <w:widowControl w:val="0"/>
              <w:jc w:val="both"/>
              <w:rPr>
                <w:rFonts w:ascii="Verdana" w:hAnsi="Verdana"/>
              </w:rPr>
            </w:pPr>
            <w:r w:rsidRPr="00264ACE">
              <w:rPr>
                <w:rFonts w:ascii="Verdana" w:hAnsi="Verdana"/>
                <w:color w:val="000000"/>
                <w:lang w:eastAsia="pt-BR"/>
              </w:rPr>
              <w:t>0</w:t>
            </w:r>
          </w:p>
        </w:tc>
        <w:tc>
          <w:tcPr>
            <w:tcW w:w="1262" w:type="dxa"/>
            <w:tcBorders>
              <w:left w:val="single" w:sz="4" w:space="0" w:color="000000"/>
              <w:bottom w:val="single" w:sz="4" w:space="0" w:color="000000"/>
              <w:right w:val="single" w:sz="4" w:space="0" w:color="000000"/>
            </w:tcBorders>
            <w:vAlign w:val="center"/>
          </w:tcPr>
          <w:p w14:paraId="6B202C09" w14:textId="77777777" w:rsidR="00F172C9" w:rsidRPr="00264ACE" w:rsidRDefault="00F172C9" w:rsidP="003E798F">
            <w:pPr>
              <w:widowControl w:val="0"/>
              <w:jc w:val="both"/>
              <w:rPr>
                <w:rFonts w:ascii="Verdana" w:hAnsi="Verdana"/>
              </w:rPr>
            </w:pPr>
            <w:r w:rsidRPr="00264ACE">
              <w:rPr>
                <w:rFonts w:ascii="Verdana" w:hAnsi="Verdana"/>
                <w:color w:val="000000"/>
                <w:lang w:eastAsia="pt-BR"/>
              </w:rPr>
              <w:t>20</w:t>
            </w:r>
          </w:p>
        </w:tc>
        <w:tc>
          <w:tcPr>
            <w:tcW w:w="1381" w:type="dxa"/>
            <w:tcBorders>
              <w:bottom w:val="single" w:sz="4" w:space="0" w:color="000000"/>
              <w:right w:val="single" w:sz="4" w:space="0" w:color="000000"/>
            </w:tcBorders>
            <w:vAlign w:val="center"/>
          </w:tcPr>
          <w:p w14:paraId="4C46541F" w14:textId="77777777" w:rsidR="00F172C9" w:rsidRPr="00264ACE" w:rsidRDefault="00F172C9" w:rsidP="003E798F">
            <w:pPr>
              <w:widowControl w:val="0"/>
              <w:jc w:val="both"/>
              <w:rPr>
                <w:rFonts w:ascii="Verdana" w:hAnsi="Verdana"/>
                <w:color w:val="000000"/>
                <w:lang w:eastAsia="pt-BR"/>
              </w:rPr>
            </w:pPr>
          </w:p>
        </w:tc>
        <w:tc>
          <w:tcPr>
            <w:tcW w:w="1392" w:type="dxa"/>
            <w:tcBorders>
              <w:bottom w:val="single" w:sz="4" w:space="0" w:color="000000"/>
              <w:right w:val="single" w:sz="8" w:space="0" w:color="000000"/>
            </w:tcBorders>
            <w:vAlign w:val="center"/>
          </w:tcPr>
          <w:p w14:paraId="41161708" w14:textId="77777777" w:rsidR="00F172C9" w:rsidRPr="00264ACE" w:rsidRDefault="00F172C9" w:rsidP="003E798F">
            <w:pPr>
              <w:widowControl w:val="0"/>
              <w:jc w:val="both"/>
              <w:rPr>
                <w:rFonts w:ascii="Verdana" w:hAnsi="Verdana"/>
                <w:color w:val="000000"/>
                <w:lang w:eastAsia="pt-BR"/>
              </w:rPr>
            </w:pPr>
          </w:p>
        </w:tc>
      </w:tr>
      <w:tr w:rsidR="00F172C9" w:rsidRPr="00264ACE" w14:paraId="0F49006B" w14:textId="77777777">
        <w:trPr>
          <w:trHeight w:val="645"/>
        </w:trPr>
        <w:tc>
          <w:tcPr>
            <w:tcW w:w="578" w:type="dxa"/>
            <w:tcBorders>
              <w:left w:val="single" w:sz="8" w:space="0" w:color="000000"/>
              <w:bottom w:val="single" w:sz="8" w:space="0" w:color="000000"/>
              <w:right w:val="single" w:sz="4" w:space="0" w:color="000000"/>
            </w:tcBorders>
            <w:vAlign w:val="center"/>
          </w:tcPr>
          <w:p w14:paraId="17F73535" w14:textId="77777777" w:rsidR="00F172C9" w:rsidRPr="00264ACE" w:rsidRDefault="00F172C9" w:rsidP="003E798F">
            <w:pPr>
              <w:widowControl w:val="0"/>
              <w:jc w:val="both"/>
              <w:rPr>
                <w:rFonts w:ascii="Verdana" w:hAnsi="Verdana"/>
              </w:rPr>
            </w:pPr>
            <w:r w:rsidRPr="00264ACE">
              <w:rPr>
                <w:rFonts w:ascii="Verdana" w:hAnsi="Verdana"/>
                <w:color w:val="000000"/>
                <w:lang w:eastAsia="pt-BR"/>
              </w:rPr>
              <w:t>3</w:t>
            </w:r>
          </w:p>
        </w:tc>
        <w:tc>
          <w:tcPr>
            <w:tcW w:w="1664" w:type="dxa"/>
            <w:vMerge/>
            <w:tcBorders>
              <w:top w:val="single" w:sz="8" w:space="0" w:color="000000"/>
              <w:left w:val="single" w:sz="4" w:space="0" w:color="000000"/>
              <w:bottom w:val="single" w:sz="8" w:space="0" w:color="000000"/>
              <w:right w:val="single" w:sz="4" w:space="0" w:color="000000"/>
            </w:tcBorders>
            <w:vAlign w:val="center"/>
          </w:tcPr>
          <w:p w14:paraId="01C0F10C" w14:textId="77777777" w:rsidR="00F172C9" w:rsidRPr="00264ACE" w:rsidRDefault="00F172C9" w:rsidP="003E798F">
            <w:pPr>
              <w:widowControl w:val="0"/>
              <w:jc w:val="both"/>
              <w:rPr>
                <w:rFonts w:ascii="Verdana" w:hAnsi="Verdana"/>
                <w:color w:val="000000"/>
                <w:lang w:eastAsia="pt-BR"/>
              </w:rPr>
            </w:pPr>
          </w:p>
        </w:tc>
        <w:tc>
          <w:tcPr>
            <w:tcW w:w="1666" w:type="dxa"/>
            <w:tcBorders>
              <w:bottom w:val="single" w:sz="8" w:space="0" w:color="000000"/>
              <w:right w:val="single" w:sz="4" w:space="0" w:color="000000"/>
            </w:tcBorders>
            <w:vAlign w:val="center"/>
          </w:tcPr>
          <w:p w14:paraId="61EC1513" w14:textId="77777777" w:rsidR="00F172C9" w:rsidRPr="00264ACE" w:rsidRDefault="00F172C9" w:rsidP="003E798F">
            <w:pPr>
              <w:widowControl w:val="0"/>
              <w:jc w:val="both"/>
              <w:rPr>
                <w:rFonts w:ascii="Verdana" w:hAnsi="Verdana"/>
              </w:rPr>
            </w:pPr>
            <w:r w:rsidRPr="00264ACE">
              <w:rPr>
                <w:rFonts w:ascii="Verdana" w:hAnsi="Verdana"/>
                <w:color w:val="000000"/>
                <w:lang w:eastAsia="pt-BR"/>
              </w:rPr>
              <w:t>48.000 BTU/h</w:t>
            </w:r>
          </w:p>
        </w:tc>
        <w:tc>
          <w:tcPr>
            <w:tcW w:w="1275" w:type="dxa"/>
            <w:tcBorders>
              <w:bottom w:val="single" w:sz="8" w:space="0" w:color="000000"/>
              <w:right w:val="single" w:sz="4" w:space="0" w:color="000000"/>
            </w:tcBorders>
          </w:tcPr>
          <w:p w14:paraId="38F17131" w14:textId="77777777" w:rsidR="00F172C9" w:rsidRPr="00264ACE" w:rsidRDefault="00F172C9" w:rsidP="003E798F">
            <w:pPr>
              <w:widowControl w:val="0"/>
              <w:jc w:val="both"/>
              <w:rPr>
                <w:rFonts w:ascii="Verdana" w:hAnsi="Verdana"/>
                <w:color w:val="000000"/>
                <w:lang w:eastAsia="pt-BR"/>
              </w:rPr>
            </w:pPr>
          </w:p>
          <w:p w14:paraId="219035E0" w14:textId="77777777" w:rsidR="00F172C9" w:rsidRPr="00264ACE" w:rsidRDefault="00F172C9" w:rsidP="003E798F">
            <w:pPr>
              <w:widowControl w:val="0"/>
              <w:jc w:val="both"/>
              <w:rPr>
                <w:rFonts w:ascii="Verdana" w:hAnsi="Verdana"/>
              </w:rPr>
            </w:pPr>
            <w:r w:rsidRPr="00264ACE">
              <w:rPr>
                <w:rFonts w:ascii="Verdana" w:hAnsi="Verdana"/>
                <w:color w:val="000000"/>
                <w:lang w:eastAsia="pt-BR"/>
              </w:rPr>
              <w:t>1</w:t>
            </w:r>
          </w:p>
        </w:tc>
        <w:tc>
          <w:tcPr>
            <w:tcW w:w="1262" w:type="dxa"/>
            <w:tcBorders>
              <w:left w:val="single" w:sz="4" w:space="0" w:color="000000"/>
              <w:bottom w:val="single" w:sz="8" w:space="0" w:color="000000"/>
              <w:right w:val="single" w:sz="4" w:space="0" w:color="000000"/>
            </w:tcBorders>
            <w:vAlign w:val="center"/>
          </w:tcPr>
          <w:p w14:paraId="346F9A62" w14:textId="77777777" w:rsidR="00F172C9" w:rsidRPr="00264ACE" w:rsidRDefault="00F172C9" w:rsidP="003E798F">
            <w:pPr>
              <w:widowControl w:val="0"/>
              <w:jc w:val="both"/>
              <w:rPr>
                <w:rFonts w:ascii="Verdana" w:hAnsi="Verdana"/>
              </w:rPr>
            </w:pPr>
            <w:r w:rsidRPr="00264ACE">
              <w:rPr>
                <w:rFonts w:ascii="Verdana" w:hAnsi="Verdana"/>
                <w:color w:val="000000"/>
                <w:lang w:eastAsia="pt-BR"/>
              </w:rPr>
              <w:t>10</w:t>
            </w:r>
          </w:p>
        </w:tc>
        <w:tc>
          <w:tcPr>
            <w:tcW w:w="1381" w:type="dxa"/>
            <w:tcBorders>
              <w:bottom w:val="single" w:sz="8" w:space="0" w:color="000000"/>
              <w:right w:val="single" w:sz="4" w:space="0" w:color="000000"/>
            </w:tcBorders>
            <w:vAlign w:val="center"/>
          </w:tcPr>
          <w:p w14:paraId="38826A6F" w14:textId="77777777" w:rsidR="00F172C9" w:rsidRPr="00264ACE" w:rsidRDefault="00F172C9" w:rsidP="003E798F">
            <w:pPr>
              <w:widowControl w:val="0"/>
              <w:jc w:val="both"/>
              <w:rPr>
                <w:rFonts w:ascii="Verdana" w:hAnsi="Verdana"/>
                <w:color w:val="000000"/>
                <w:lang w:eastAsia="pt-BR"/>
              </w:rPr>
            </w:pPr>
          </w:p>
        </w:tc>
        <w:tc>
          <w:tcPr>
            <w:tcW w:w="1392" w:type="dxa"/>
            <w:tcBorders>
              <w:bottom w:val="single" w:sz="8" w:space="0" w:color="000000"/>
              <w:right w:val="single" w:sz="8" w:space="0" w:color="000000"/>
            </w:tcBorders>
            <w:vAlign w:val="center"/>
          </w:tcPr>
          <w:p w14:paraId="7E39ED13" w14:textId="77777777" w:rsidR="00F172C9" w:rsidRPr="00264ACE" w:rsidRDefault="00F172C9" w:rsidP="003E798F">
            <w:pPr>
              <w:widowControl w:val="0"/>
              <w:jc w:val="both"/>
              <w:rPr>
                <w:rFonts w:ascii="Verdana" w:hAnsi="Verdana"/>
                <w:color w:val="000000"/>
                <w:lang w:eastAsia="pt-BR"/>
              </w:rPr>
            </w:pPr>
          </w:p>
        </w:tc>
      </w:tr>
      <w:tr w:rsidR="00F172C9" w:rsidRPr="00264ACE" w14:paraId="45C9E35E" w14:textId="77777777">
        <w:trPr>
          <w:trHeight w:val="315"/>
        </w:trPr>
        <w:tc>
          <w:tcPr>
            <w:tcW w:w="578" w:type="dxa"/>
            <w:tcBorders>
              <w:top w:val="single" w:sz="8" w:space="0" w:color="000000"/>
              <w:left w:val="single" w:sz="8" w:space="0" w:color="000000"/>
              <w:bottom w:val="single" w:sz="8" w:space="0" w:color="000000"/>
              <w:right w:val="single" w:sz="8" w:space="0" w:color="000000"/>
            </w:tcBorders>
            <w:shd w:val="clear" w:color="auto" w:fill="BFBFBF"/>
          </w:tcPr>
          <w:p w14:paraId="7EA1CEED" w14:textId="77777777" w:rsidR="00F172C9" w:rsidRPr="00264ACE" w:rsidRDefault="00F172C9" w:rsidP="003E798F">
            <w:pPr>
              <w:widowControl w:val="0"/>
              <w:jc w:val="both"/>
              <w:rPr>
                <w:rFonts w:ascii="Verdana" w:hAnsi="Verdana"/>
                <w:b/>
                <w:bCs/>
                <w:color w:val="000000"/>
                <w:lang w:eastAsia="pt-BR"/>
              </w:rPr>
            </w:pPr>
          </w:p>
        </w:tc>
        <w:tc>
          <w:tcPr>
            <w:tcW w:w="7248" w:type="dxa"/>
            <w:gridSpan w:val="5"/>
            <w:tcBorders>
              <w:top w:val="single" w:sz="8" w:space="0" w:color="000000"/>
              <w:left w:val="single" w:sz="8" w:space="0" w:color="000000"/>
              <w:bottom w:val="single" w:sz="8" w:space="0" w:color="000000"/>
              <w:right w:val="single" w:sz="8" w:space="0" w:color="000000"/>
            </w:tcBorders>
            <w:shd w:val="clear" w:color="auto" w:fill="BFBFBF"/>
            <w:vAlign w:val="bottom"/>
          </w:tcPr>
          <w:p w14:paraId="208C53EF" w14:textId="77777777" w:rsidR="00F172C9" w:rsidRPr="00264ACE" w:rsidRDefault="00F172C9" w:rsidP="003E798F">
            <w:pPr>
              <w:widowControl w:val="0"/>
              <w:jc w:val="both"/>
              <w:rPr>
                <w:rFonts w:ascii="Verdana" w:hAnsi="Verdana"/>
              </w:rPr>
            </w:pPr>
            <w:r w:rsidRPr="00264ACE">
              <w:rPr>
                <w:rFonts w:ascii="Verdana" w:hAnsi="Verdana"/>
                <w:b/>
                <w:bCs/>
                <w:color w:val="000000"/>
                <w:lang w:eastAsia="pt-BR"/>
              </w:rPr>
              <w:t>TOTAL GERAL</w:t>
            </w:r>
          </w:p>
        </w:tc>
        <w:tc>
          <w:tcPr>
            <w:tcW w:w="1392" w:type="dxa"/>
            <w:tcBorders>
              <w:bottom w:val="single" w:sz="8" w:space="0" w:color="000000"/>
              <w:right w:val="single" w:sz="8" w:space="0" w:color="000000"/>
            </w:tcBorders>
            <w:shd w:val="clear" w:color="auto" w:fill="BFBFBF"/>
            <w:vAlign w:val="bottom"/>
          </w:tcPr>
          <w:p w14:paraId="427CB8CA" w14:textId="77777777" w:rsidR="00F172C9" w:rsidRPr="00264ACE" w:rsidRDefault="00F172C9" w:rsidP="003E798F">
            <w:pPr>
              <w:widowControl w:val="0"/>
              <w:jc w:val="both"/>
              <w:rPr>
                <w:rFonts w:ascii="Verdana" w:hAnsi="Verdana"/>
                <w:b/>
                <w:bCs/>
                <w:color w:val="000000"/>
                <w:lang w:eastAsia="pt-BR"/>
              </w:rPr>
            </w:pPr>
          </w:p>
        </w:tc>
      </w:tr>
    </w:tbl>
    <w:p w14:paraId="6D2459A6" w14:textId="77777777" w:rsidR="00F172C9" w:rsidRPr="00264ACE" w:rsidRDefault="00F172C9" w:rsidP="003E798F">
      <w:pPr>
        <w:jc w:val="both"/>
        <w:rPr>
          <w:rFonts w:ascii="Verdana" w:hAnsi="Verdana"/>
        </w:rPr>
      </w:pPr>
    </w:p>
    <w:p w14:paraId="2690209B" w14:textId="77777777" w:rsidR="00F172C9" w:rsidRPr="00264ACE" w:rsidRDefault="00F172C9" w:rsidP="003E798F">
      <w:pPr>
        <w:pStyle w:val="Ttulo2"/>
        <w:numPr>
          <w:ilvl w:val="0"/>
          <w:numId w:val="0"/>
        </w:numPr>
        <w:jc w:val="both"/>
        <w:rPr>
          <w:rFonts w:ascii="Verdana" w:hAnsi="Verdana"/>
          <w:b w:val="0"/>
          <w:sz w:val="20"/>
          <w:szCs w:val="20"/>
          <w:u w:val="single"/>
        </w:rPr>
      </w:pPr>
      <w:r w:rsidRPr="00264ACE">
        <w:rPr>
          <w:rFonts w:ascii="Verdana" w:hAnsi="Verdana"/>
          <w:b w:val="0"/>
          <w:sz w:val="20"/>
          <w:szCs w:val="20"/>
        </w:rPr>
        <w:t>1.3. As quantidades previstas pela Administração são meramente estimativas, definidas em função de consumo e utilização provável, nos termos do inc. II do § 7º do art. 15 da Lei nº 8.666/93. A contratação obedecerá às necessidades e demandas concretas da DPE/PR, sendo devidos a CONTRATADA os pagamentos referentes e relacionados, apenas, aos serviços e/ou materiais efetivamente prestados e/ou fornecidos, segundo as normas e condições fixadas neste instrumento.</w:t>
      </w:r>
    </w:p>
    <w:p w14:paraId="023F91FC" w14:textId="77777777" w:rsidR="00F172C9" w:rsidRPr="00264ACE" w:rsidRDefault="00F172C9" w:rsidP="003E798F">
      <w:pPr>
        <w:pStyle w:val="Ttulo2"/>
        <w:numPr>
          <w:ilvl w:val="0"/>
          <w:numId w:val="0"/>
        </w:numPr>
        <w:jc w:val="both"/>
        <w:rPr>
          <w:rFonts w:ascii="Verdana" w:hAnsi="Verdana"/>
          <w:b w:val="0"/>
          <w:sz w:val="20"/>
          <w:szCs w:val="20"/>
          <w:u w:val="single"/>
        </w:rPr>
      </w:pPr>
      <w:r w:rsidRPr="00264ACE">
        <w:rPr>
          <w:rFonts w:ascii="Verdana" w:hAnsi="Verdana"/>
          <w:b w:val="0"/>
          <w:sz w:val="20"/>
          <w:szCs w:val="20"/>
        </w:rPr>
        <w:t xml:space="preserve">1.4. </w:t>
      </w:r>
      <w:r w:rsidRPr="00264ACE">
        <w:rPr>
          <w:rFonts w:ascii="Verdana" w:hAnsi="Verdana"/>
          <w:b w:val="0"/>
          <w:sz w:val="20"/>
          <w:szCs w:val="20"/>
          <w:u w:val="single"/>
        </w:rPr>
        <w:t xml:space="preserve">A prestação dos serviços deve seguir as especificações técnicas e demais disposições constantes do procedimento de contratação referenciado em epígrafe, e seus anexos, em especial o </w:t>
      </w:r>
      <w:bookmarkStart w:id="3" w:name="_Hlk62137328"/>
      <w:r w:rsidRPr="00264ACE">
        <w:rPr>
          <w:rFonts w:ascii="Verdana" w:hAnsi="Verdana"/>
          <w:b w:val="0"/>
          <w:sz w:val="20"/>
          <w:szCs w:val="20"/>
          <w:u w:val="single"/>
        </w:rPr>
        <w:t xml:space="preserve">Termo de Referência (Projeto Básico) </w:t>
      </w:r>
      <w:bookmarkEnd w:id="3"/>
      <w:r w:rsidRPr="00264ACE">
        <w:rPr>
          <w:rFonts w:ascii="Verdana" w:hAnsi="Verdana"/>
          <w:b w:val="0"/>
          <w:sz w:val="20"/>
          <w:szCs w:val="20"/>
          <w:u w:val="single"/>
        </w:rPr>
        <w:t>e a proposta comercial, independentemente de transcrição neste Termo de Contrato.</w:t>
      </w:r>
    </w:p>
    <w:p w14:paraId="5BD02273" w14:textId="77777777" w:rsidR="00F172C9" w:rsidRPr="00264ACE" w:rsidRDefault="00F172C9" w:rsidP="003E798F">
      <w:pPr>
        <w:pStyle w:val="PargrafodaLista"/>
        <w:ind w:left="0"/>
        <w:jc w:val="both"/>
        <w:rPr>
          <w:rFonts w:ascii="Verdana" w:hAnsi="Verdana"/>
        </w:rPr>
      </w:pPr>
    </w:p>
    <w:p w14:paraId="5AC66E92" w14:textId="77777777" w:rsidR="00F172C9" w:rsidRPr="00264ACE" w:rsidRDefault="00F172C9" w:rsidP="003E798F">
      <w:pPr>
        <w:pStyle w:val="Ttulo1"/>
        <w:numPr>
          <w:ilvl w:val="0"/>
          <w:numId w:val="0"/>
        </w:numPr>
        <w:jc w:val="both"/>
        <w:rPr>
          <w:rFonts w:ascii="Verdana" w:hAnsi="Verdana"/>
          <w:sz w:val="20"/>
          <w:szCs w:val="20"/>
        </w:rPr>
      </w:pPr>
      <w:r w:rsidRPr="00264ACE">
        <w:rPr>
          <w:rFonts w:ascii="Verdana" w:hAnsi="Verdana"/>
          <w:sz w:val="20"/>
          <w:szCs w:val="20"/>
        </w:rPr>
        <w:t xml:space="preserve">CLÁUSULA SEGUNDA – DA FUNDAMENTAÇÃO </w:t>
      </w:r>
    </w:p>
    <w:p w14:paraId="098CAAE3" w14:textId="77777777" w:rsidR="00F172C9" w:rsidRPr="00264ACE" w:rsidRDefault="00F172C9" w:rsidP="003E798F">
      <w:pPr>
        <w:pStyle w:val="Ttulo2"/>
        <w:numPr>
          <w:ilvl w:val="0"/>
          <w:numId w:val="0"/>
        </w:numPr>
        <w:jc w:val="both"/>
        <w:rPr>
          <w:rFonts w:ascii="Verdana" w:hAnsi="Verdana"/>
          <w:sz w:val="20"/>
          <w:szCs w:val="20"/>
        </w:rPr>
      </w:pPr>
      <w:r w:rsidRPr="00264ACE">
        <w:rPr>
          <w:rFonts w:ascii="Verdana" w:hAnsi="Verdana"/>
          <w:b w:val="0"/>
          <w:sz w:val="20"/>
          <w:szCs w:val="20"/>
        </w:rPr>
        <w:t>2.1.</w:t>
      </w:r>
      <w:r w:rsidRPr="00264ACE">
        <w:rPr>
          <w:rFonts w:ascii="Verdana" w:hAnsi="Verdana"/>
          <w:b w:val="0"/>
          <w:sz w:val="20"/>
          <w:szCs w:val="20"/>
        </w:rPr>
        <w:tab/>
        <w:t>O presente contrato é originário do procedimento de compra indicado em epígrafe, com fundamento no [TRANSCREVER O DISPOSITIVO LEGAL A SER INDICADO NO TERMO.</w:t>
      </w:r>
    </w:p>
    <w:p w14:paraId="748483C1" w14:textId="77777777" w:rsidR="00F172C9" w:rsidRPr="00264ACE" w:rsidRDefault="00F172C9" w:rsidP="003E798F">
      <w:pPr>
        <w:jc w:val="both"/>
        <w:rPr>
          <w:rFonts w:ascii="Verdana" w:hAnsi="Verdana"/>
        </w:rPr>
      </w:pPr>
    </w:p>
    <w:p w14:paraId="1ABF7349" w14:textId="77777777" w:rsidR="00F172C9" w:rsidRPr="00264ACE" w:rsidRDefault="00F172C9" w:rsidP="003E798F">
      <w:pPr>
        <w:spacing w:line="276" w:lineRule="auto"/>
        <w:jc w:val="both"/>
        <w:rPr>
          <w:rFonts w:ascii="Verdana" w:hAnsi="Verdana" w:cs="Arial"/>
          <w:b/>
          <w:bCs/>
        </w:rPr>
      </w:pPr>
      <w:r w:rsidRPr="00264ACE">
        <w:rPr>
          <w:rFonts w:ascii="Verdana" w:hAnsi="Verdana" w:cs="Arial"/>
          <w:b/>
          <w:bCs/>
        </w:rPr>
        <w:t>CLÁUSULA TERCEIRA – DO PRAZO DE VIGÊNCIA</w:t>
      </w:r>
    </w:p>
    <w:p w14:paraId="3DB667D9" w14:textId="77777777" w:rsidR="00F172C9" w:rsidRPr="00264ACE" w:rsidRDefault="00F172C9" w:rsidP="003E798F">
      <w:pPr>
        <w:spacing w:line="276" w:lineRule="auto"/>
        <w:jc w:val="both"/>
        <w:rPr>
          <w:rFonts w:ascii="Verdana" w:hAnsi="Verdana" w:cs="Arial"/>
        </w:rPr>
      </w:pPr>
      <w:r w:rsidRPr="00264ACE">
        <w:rPr>
          <w:rFonts w:ascii="Verdana" w:hAnsi="Verdana" w:cs="Arial"/>
        </w:rPr>
        <w:t>3.1.</w:t>
      </w:r>
      <w:r w:rsidRPr="00264ACE">
        <w:rPr>
          <w:rFonts w:ascii="Verdana" w:hAnsi="Verdana" w:cs="Arial"/>
        </w:rPr>
        <w:tab/>
        <w:t xml:space="preserve">O prazo de vigência da contratação será </w:t>
      </w:r>
      <w:r w:rsidRPr="00952CDB">
        <w:rPr>
          <w:rFonts w:ascii="Verdana" w:hAnsi="Verdana"/>
        </w:rPr>
        <w:t>de 12 (doze)</w:t>
      </w:r>
      <w:r w:rsidRPr="00264ACE">
        <w:rPr>
          <w:rFonts w:ascii="Verdana" w:hAnsi="Verdana" w:cs="Arial"/>
        </w:rPr>
        <w:t xml:space="preserve"> meses, excluído o dia do termo final, contados da sua publicação no Diário Oficial Eletrônico da Defensoria Pública do Estado do Paraná (DEDPR), prorrogável na forma do artigo 103 inciso II, da Lei Estadual n° 15.608/2007.</w:t>
      </w:r>
    </w:p>
    <w:p w14:paraId="19BACFBE" w14:textId="77777777" w:rsidR="00F172C9" w:rsidRPr="00264ACE" w:rsidRDefault="00F172C9" w:rsidP="003E798F">
      <w:pPr>
        <w:spacing w:line="276" w:lineRule="auto"/>
        <w:jc w:val="both"/>
        <w:rPr>
          <w:rFonts w:ascii="Verdana" w:hAnsi="Verdana" w:cs="Arial"/>
        </w:rPr>
      </w:pPr>
    </w:p>
    <w:p w14:paraId="2EC072AF" w14:textId="77777777" w:rsidR="00F172C9" w:rsidRPr="00264ACE" w:rsidRDefault="00F172C9" w:rsidP="003E798F">
      <w:pPr>
        <w:spacing w:line="276" w:lineRule="auto"/>
        <w:jc w:val="both"/>
        <w:rPr>
          <w:rFonts w:ascii="Verdana" w:hAnsi="Verdana" w:cs="Arial"/>
          <w:b/>
          <w:bCs/>
        </w:rPr>
      </w:pPr>
      <w:r w:rsidRPr="00264ACE">
        <w:rPr>
          <w:rFonts w:ascii="Verdana" w:hAnsi="Verdana" w:cs="Arial"/>
          <w:b/>
          <w:bCs/>
        </w:rPr>
        <w:t>CLÁUSULA QUARTA – DO PREÇO</w:t>
      </w:r>
    </w:p>
    <w:p w14:paraId="27FC6211" w14:textId="77777777" w:rsidR="00F172C9" w:rsidRPr="00264ACE" w:rsidRDefault="00F172C9" w:rsidP="003E798F">
      <w:pPr>
        <w:jc w:val="both"/>
        <w:rPr>
          <w:rFonts w:ascii="Verdana" w:hAnsi="Verdana" w:cs="Arial"/>
        </w:rPr>
      </w:pPr>
      <w:r w:rsidRPr="00264ACE">
        <w:rPr>
          <w:rFonts w:ascii="Verdana" w:hAnsi="Verdana" w:cs="Arial"/>
        </w:rPr>
        <w:t>4.1.</w:t>
      </w:r>
      <w:r w:rsidRPr="00264ACE">
        <w:rPr>
          <w:rFonts w:ascii="Verdana" w:hAnsi="Verdana" w:cs="Arial"/>
        </w:rPr>
        <w:tab/>
        <w:t>O valor máximo estimado do presente Termo de Contrato é de R$ _________ (VALOR POR EXTENSO).</w:t>
      </w:r>
    </w:p>
    <w:p w14:paraId="184AEC63" w14:textId="77777777" w:rsidR="00F172C9" w:rsidRPr="00264ACE" w:rsidRDefault="00F172C9" w:rsidP="003E798F">
      <w:pPr>
        <w:jc w:val="both"/>
        <w:rPr>
          <w:rFonts w:ascii="Verdana" w:hAnsi="Verdana" w:cs="Arial"/>
        </w:rPr>
      </w:pPr>
      <w:r w:rsidRPr="00264ACE">
        <w:rPr>
          <w:rFonts w:ascii="Verdana" w:hAnsi="Verdana" w:cs="Arial"/>
        </w:rPr>
        <w:t>4.2. No preço estão incluídos os custos de deslocamento para entrega, bem como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além de outros que estejam contidas no procedimento da contratação indicado em epígrafe, independentemente de transcrição, em especial com relação ao Termo de Referência, Projetos, demais anexos e à Proposta de Preços apresentada pela CONTRATADA, não cabendo à DPPR quaisquer custos adicionais.</w:t>
      </w:r>
    </w:p>
    <w:p w14:paraId="0D5B4D03" w14:textId="77777777" w:rsidR="00F172C9" w:rsidRPr="00264ACE" w:rsidRDefault="00F172C9" w:rsidP="003E798F">
      <w:pPr>
        <w:jc w:val="both"/>
        <w:rPr>
          <w:rFonts w:ascii="Verdana" w:hAnsi="Verdana"/>
        </w:rPr>
      </w:pPr>
    </w:p>
    <w:p w14:paraId="02A624AA" w14:textId="77777777" w:rsidR="00F172C9" w:rsidRPr="00264ACE" w:rsidRDefault="00F172C9" w:rsidP="003E798F">
      <w:pPr>
        <w:pStyle w:val="Ttulo1"/>
        <w:numPr>
          <w:ilvl w:val="0"/>
          <w:numId w:val="0"/>
        </w:numPr>
        <w:jc w:val="both"/>
        <w:rPr>
          <w:rFonts w:ascii="Verdana" w:hAnsi="Verdana"/>
          <w:sz w:val="20"/>
          <w:szCs w:val="20"/>
        </w:rPr>
      </w:pPr>
      <w:r w:rsidRPr="00264ACE">
        <w:rPr>
          <w:rFonts w:ascii="Verdana" w:hAnsi="Verdana"/>
          <w:sz w:val="20"/>
          <w:szCs w:val="20"/>
        </w:rPr>
        <w:t>CLÁUSULA QUINTA – DAS CONDIÇÕES DE PAGAMENTO</w:t>
      </w:r>
    </w:p>
    <w:p w14:paraId="3AD9468E"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5.1.</w:t>
      </w:r>
      <w:r w:rsidRPr="00264ACE">
        <w:rPr>
          <w:rFonts w:ascii="Verdana" w:hAnsi="Verdana"/>
          <w:b w:val="0"/>
          <w:sz w:val="20"/>
          <w:szCs w:val="20"/>
        </w:rPr>
        <w:tab/>
        <w:t>Observadas as etapas de execução, o quantitativo e o preço, bem como 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3C74834A" w14:textId="77777777" w:rsidR="00F172C9" w:rsidRPr="00264ACE" w:rsidRDefault="00F172C9" w:rsidP="003E798F">
      <w:pPr>
        <w:jc w:val="both"/>
        <w:rPr>
          <w:rFonts w:ascii="Verdana" w:hAnsi="Verdana"/>
        </w:rPr>
      </w:pPr>
      <w:r w:rsidRPr="00264ACE">
        <w:rPr>
          <w:rFonts w:ascii="Verdana" w:hAnsi="Verdana" w:cs="Arial"/>
        </w:rPr>
        <w:t>5.2 O faturamento deverá ser realizado em face do CNPJ 13.950.733/0001-39 da CONTRATANTE</w:t>
      </w:r>
      <w:r w:rsidRPr="00264ACE">
        <w:rPr>
          <w:rFonts w:ascii="Verdana" w:hAnsi="Verdana"/>
        </w:rPr>
        <w:t>;</w:t>
      </w:r>
    </w:p>
    <w:p w14:paraId="5CDD8639"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5.3.</w:t>
      </w:r>
      <w:r w:rsidRPr="00264ACE">
        <w:rPr>
          <w:rFonts w:ascii="Verdana" w:hAnsi="Verdana"/>
          <w:b w:val="0"/>
          <w:sz w:val="20"/>
          <w:szCs w:val="20"/>
        </w:rPr>
        <w:tab/>
        <w:t>Para a liberação do pagamento, o responsável pelo acompanhamento encaminhará o documento de cobrança e documentação complementar ao Departamento Financeiro que então providenciará a liquidação da obrigação.</w:t>
      </w:r>
    </w:p>
    <w:p w14:paraId="39731877"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5.4.</w:t>
      </w:r>
      <w:r w:rsidRPr="00264ACE">
        <w:rPr>
          <w:rFonts w:ascii="Verdana" w:hAnsi="Verdana"/>
          <w:b w:val="0"/>
          <w:sz w:val="20"/>
          <w:szCs w:val="20"/>
        </w:rPr>
        <w:tab/>
        <w:t>A pendência de liquidação de obrigação financeira imposta em virtude de penalidade ou inadimplência poderá gerar a retenção e/ou o desconto dos pagamentos devidos a CONTRATADA, sem que isso gere direito a acréscimos de qualquer natureza.</w:t>
      </w:r>
    </w:p>
    <w:p w14:paraId="0F7E6C51" w14:textId="77777777" w:rsidR="00F172C9" w:rsidRPr="00264ACE" w:rsidRDefault="00F172C9" w:rsidP="003E798F">
      <w:pPr>
        <w:pStyle w:val="Ttulo3"/>
        <w:numPr>
          <w:ilvl w:val="0"/>
          <w:numId w:val="0"/>
        </w:numPr>
        <w:ind w:left="720"/>
        <w:jc w:val="both"/>
        <w:rPr>
          <w:rFonts w:ascii="Verdana" w:hAnsi="Verdana"/>
          <w:b w:val="0"/>
          <w:sz w:val="20"/>
          <w:szCs w:val="20"/>
        </w:rPr>
      </w:pPr>
      <w:r w:rsidRPr="00264ACE">
        <w:rPr>
          <w:rFonts w:ascii="Verdana" w:hAnsi="Verdana"/>
          <w:b w:val="0"/>
          <w:sz w:val="20"/>
          <w:szCs w:val="20"/>
        </w:rPr>
        <w:t>5.4.1.</w:t>
      </w:r>
      <w:r w:rsidRPr="00264ACE">
        <w:rPr>
          <w:rFonts w:ascii="Verdana" w:hAnsi="Verdana"/>
          <w:b w:val="0"/>
          <w:sz w:val="20"/>
          <w:szCs w:val="20"/>
        </w:rPr>
        <w:tab/>
        <w:t>Eventuais retenções e/ou descontos dos pagamentos serão apreciados em procedimento específico para apuração do eventual inadimplemento.</w:t>
      </w:r>
    </w:p>
    <w:p w14:paraId="000E262A"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5.5.</w:t>
      </w:r>
      <w:r w:rsidRPr="00264ACE">
        <w:rPr>
          <w:rFonts w:ascii="Verdana" w:hAnsi="Verdana"/>
          <w:b w:val="0"/>
          <w:sz w:val="20"/>
          <w:szCs w:val="20"/>
        </w:rPr>
        <w:tab/>
        <w:t xml:space="preserve">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w:t>
      </w:r>
      <w:r w:rsidRPr="00264ACE">
        <w:rPr>
          <w:rFonts w:ascii="Verdana" w:hAnsi="Verdana"/>
          <w:b w:val="0"/>
          <w:i/>
          <w:iCs/>
          <w:sz w:val="20"/>
          <w:szCs w:val="20"/>
        </w:rPr>
        <w:t>pro rata die</w:t>
      </w:r>
      <w:r w:rsidRPr="00264ACE">
        <w:rPr>
          <w:rFonts w:ascii="Verdana" w:hAnsi="Verdana"/>
          <w:b w:val="0"/>
          <w:sz w:val="20"/>
          <w:szCs w:val="20"/>
        </w:rPr>
        <w:t>, com juros moratórios de 0,5% (meio por cento) ao mês e correção monetária pelo índice IGP-M/FGV.</w:t>
      </w:r>
    </w:p>
    <w:p w14:paraId="39DAB85B"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5.6.</w:t>
      </w:r>
      <w:r w:rsidRPr="00264ACE">
        <w:rPr>
          <w:rFonts w:ascii="Verdana" w:hAnsi="Verdana"/>
          <w:b w:val="0"/>
          <w:sz w:val="20"/>
          <w:szCs w:val="20"/>
        </w:rPr>
        <w:tab/>
        <w:t>A DPPR fará as retenções de acordo com a legislação vigente e/ou exigirá a comprovação dos recolhimentos exigidos em lei.</w:t>
      </w:r>
    </w:p>
    <w:p w14:paraId="16DF3D26" w14:textId="77777777" w:rsidR="00F172C9" w:rsidRPr="00264ACE" w:rsidRDefault="00F172C9" w:rsidP="003E798F">
      <w:pPr>
        <w:pStyle w:val="Ttulo3"/>
        <w:numPr>
          <w:ilvl w:val="0"/>
          <w:numId w:val="0"/>
        </w:numPr>
        <w:ind w:left="720"/>
        <w:jc w:val="both"/>
        <w:rPr>
          <w:rFonts w:ascii="Verdana" w:hAnsi="Verdana"/>
          <w:b w:val="0"/>
          <w:sz w:val="20"/>
          <w:szCs w:val="20"/>
        </w:rPr>
      </w:pPr>
      <w:r w:rsidRPr="00264ACE">
        <w:rPr>
          <w:rFonts w:ascii="Verdana" w:hAnsi="Verdana"/>
          <w:b w:val="0"/>
          <w:sz w:val="20"/>
          <w:szCs w:val="20"/>
        </w:rPr>
        <w:t>5.6.1.</w:t>
      </w:r>
      <w:r w:rsidRPr="00264ACE">
        <w:rPr>
          <w:rFonts w:ascii="Verdana" w:hAnsi="Verdana"/>
          <w:b w:val="0"/>
          <w:sz w:val="20"/>
          <w:szCs w:val="20"/>
        </w:rPr>
        <w:tab/>
        <w:t>Eventuais encargos decorrentes de atrasos nas retenções de responsabilidade da DPPR serão imputáveis exclusivamente à fornecedora quando esta deixar de apresentar os documentos necessários em tempo hábil.</w:t>
      </w:r>
    </w:p>
    <w:p w14:paraId="0D39A3DD" w14:textId="77777777" w:rsidR="00F172C9" w:rsidRPr="00264ACE" w:rsidRDefault="00F172C9" w:rsidP="003E798F">
      <w:pPr>
        <w:jc w:val="both"/>
        <w:rPr>
          <w:rFonts w:ascii="Verdana" w:hAnsi="Verdana"/>
        </w:rPr>
      </w:pPr>
    </w:p>
    <w:p w14:paraId="77500C94" w14:textId="77777777" w:rsidR="00F172C9" w:rsidRPr="00264ACE" w:rsidRDefault="00F172C9" w:rsidP="003E798F">
      <w:pPr>
        <w:pStyle w:val="Ttulo1"/>
        <w:numPr>
          <w:ilvl w:val="0"/>
          <w:numId w:val="0"/>
        </w:numPr>
        <w:jc w:val="both"/>
        <w:rPr>
          <w:rFonts w:ascii="Verdana" w:hAnsi="Verdana"/>
          <w:sz w:val="20"/>
          <w:szCs w:val="20"/>
        </w:rPr>
      </w:pPr>
      <w:r w:rsidRPr="00264ACE">
        <w:rPr>
          <w:rFonts w:ascii="Verdana" w:hAnsi="Verdana"/>
          <w:sz w:val="20"/>
          <w:szCs w:val="20"/>
        </w:rPr>
        <w:t>CLÁUSULA SEXTA – DO REAJUSTE</w:t>
      </w:r>
    </w:p>
    <w:p w14:paraId="54FF8BEA"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6.1.</w:t>
      </w:r>
      <w:r w:rsidRPr="00264ACE">
        <w:rPr>
          <w:rFonts w:ascii="Verdana" w:eastAsia="Arial" w:hAnsi="Verdana" w:cs="Arial"/>
        </w:rPr>
        <w:tab/>
        <w:t>O preço contratado é suscetível de reajuste e/ou revisão, observadas, em qualquer caso, as disposições legais aplicáveis.</w:t>
      </w:r>
    </w:p>
    <w:p w14:paraId="6AA77D7A"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6.2.</w:t>
      </w:r>
      <w:r w:rsidRPr="00264ACE">
        <w:rPr>
          <w:rFonts w:ascii="Verdana" w:eastAsia="Arial" w:hAnsi="Verdana" w:cs="Arial"/>
        </w:rPr>
        <w:tab/>
        <w:t>O reajuste será realizado anualmente em relação aos custos sujeitos à variação de mercado, depois de decorridos 12 (doze) meses da data de apresentação da proposta (em __/__/____ conforme mov. __ dos autos __.___.___-__), devendo ser utilizado índices específicos ou setoriais mais adequados à natureza da obra, compra ou serviço, sempre que existentes, nos termos dos artigos 113 e 114 da Lei n° 15.608/2007.</w:t>
      </w:r>
    </w:p>
    <w:p w14:paraId="3685999F"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6.3.</w:t>
      </w:r>
      <w:r w:rsidRPr="00264ACE">
        <w:rPr>
          <w:rFonts w:ascii="Verdana" w:eastAsia="Arial" w:hAnsi="Verdana" w:cs="Arial"/>
        </w:rPr>
        <w:tab/>
        <w:t>Na ausência dos índices oficiais específicos ou setoriais, previstos no item anterior, adotar-se-á o índice geral de preços mais vantajoso para a Administração, dentre os seguintes:</w:t>
      </w:r>
    </w:p>
    <w:p w14:paraId="3E633C9B"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6.3.1.</w:t>
      </w:r>
      <w:r w:rsidRPr="00264ACE">
        <w:rPr>
          <w:rFonts w:ascii="Verdana" w:eastAsia="Arial" w:hAnsi="Verdana" w:cs="Arial"/>
        </w:rPr>
        <w:tab/>
        <w:t>Índice de Preços ao Consumidor Amplo – IPCA;</w:t>
      </w:r>
    </w:p>
    <w:p w14:paraId="0018E9F8"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6.3.2.</w:t>
      </w:r>
      <w:r w:rsidRPr="00264ACE">
        <w:rPr>
          <w:rFonts w:ascii="Verdana" w:eastAsia="Arial" w:hAnsi="Verdana" w:cs="Arial"/>
        </w:rPr>
        <w:tab/>
        <w:t>Índice Nacional de Preços ao Consumidor – INPC;</w:t>
      </w:r>
    </w:p>
    <w:p w14:paraId="56D47289"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6.3.3.</w:t>
      </w:r>
      <w:r w:rsidRPr="00264ACE">
        <w:rPr>
          <w:rFonts w:ascii="Verdana" w:eastAsia="Arial" w:hAnsi="Verdana" w:cs="Arial"/>
        </w:rPr>
        <w:tab/>
        <w:t>Índice Geral de Preços do Mercado – IGP-M; ou</w:t>
      </w:r>
    </w:p>
    <w:p w14:paraId="2F3AC864"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6.3.4.</w:t>
      </w:r>
      <w:r w:rsidRPr="00264ACE">
        <w:rPr>
          <w:rFonts w:ascii="Verdana" w:eastAsia="Arial" w:hAnsi="Verdana" w:cs="Arial"/>
        </w:rPr>
        <w:tab/>
        <w:t>Índice Geral de Preços – Disponibilidade Interna – a IGP-DI.</w:t>
      </w:r>
    </w:p>
    <w:p w14:paraId="7D26648A"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6.4.</w:t>
      </w:r>
      <w:r w:rsidRPr="00264ACE">
        <w:rPr>
          <w:rFonts w:ascii="Verdana" w:eastAsia="Arial" w:hAnsi="Verdana" w:cs="Arial"/>
        </w:rPr>
        <w:tab/>
        <w:t>Na hipótese de não ter sido divulgado o índice relativo ao último mês do período da apuração, deverá ser adotada a variação dos 12 (doze) meses imediatamente antecedentes a esse mês;</w:t>
      </w:r>
    </w:p>
    <w:p w14:paraId="44EBF586"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6.5.</w:t>
      </w:r>
      <w:r w:rsidRPr="00264ACE">
        <w:rPr>
          <w:rFonts w:ascii="Verdana" w:eastAsia="Arial" w:hAnsi="Verdana" w:cs="Arial"/>
        </w:rPr>
        <w:tab/>
        <w:t>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w:t>
      </w:r>
    </w:p>
    <w:p w14:paraId="2B36E508"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6.6.</w:t>
      </w:r>
      <w:r w:rsidRPr="00264ACE">
        <w:rPr>
          <w:rFonts w:ascii="Verdana" w:eastAsia="Arial" w:hAnsi="Verdana" w:cs="Arial"/>
        </w:rPr>
        <w:tab/>
        <w:t>O prazo para a CONTRATADA solicitar o reajuste encerra-se na data da prorrogação contratual subsequente ao período em que se completarem 12 (doze) meses da apresentação da proposta ou do reajuste anterior, ou na data do encerramento da vigência do contrato, caso não haja prorrogação;</w:t>
      </w:r>
    </w:p>
    <w:p w14:paraId="73FD2517"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6.7.</w:t>
      </w:r>
      <w:r w:rsidRPr="00264ACE">
        <w:rPr>
          <w:rFonts w:ascii="Verdana" w:eastAsia="Arial" w:hAnsi="Verdana" w:cs="Arial"/>
        </w:rPr>
        <w:tab/>
        <w:t>Caso a CONTRATADA não solicite o reajuste tempestivamente, dentro do prazo acima fixado, ocorrerá a preclusão do direito ao reajuste;</w:t>
      </w:r>
    </w:p>
    <w:p w14:paraId="5184E49B"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6.8.</w:t>
      </w:r>
      <w:r w:rsidRPr="00264ACE">
        <w:rPr>
          <w:rFonts w:ascii="Verdana" w:eastAsia="Arial" w:hAnsi="Verdana" w:cs="Arial"/>
        </w:rPr>
        <w:tab/>
        <w:t>Nessas condições, se a vigência do contrato tiver sido prorrogada, novo reajuste só poderá ser pleiteado após o decurso de novo interregno mínimo de 12 (doze) meses, contados do período em que se completarem 12 (doze) meses da apresentação da proposta ou do reajuste anterior;</w:t>
      </w:r>
    </w:p>
    <w:p w14:paraId="7242F4E2"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6.9.</w:t>
      </w:r>
      <w:r w:rsidRPr="00264ACE">
        <w:rPr>
          <w:rFonts w:ascii="Verdana" w:eastAsia="Arial" w:hAnsi="Verdana" w:cs="Arial"/>
        </w:rPr>
        <w:tab/>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14:paraId="0DB9757F"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6.10.</w:t>
      </w:r>
      <w:r w:rsidRPr="00264ACE">
        <w:rPr>
          <w:rFonts w:ascii="Verdana" w:eastAsia="Arial" w:hAnsi="Verdana" w:cs="Arial"/>
        </w:rPr>
        <w:tab/>
        <w:t>Os novos valores contratuais decorrentes dos reajustes terão suas vigências iniciadas a partir do dia seguinte à data em que se completarem 12 (doze) meses da apresentação da proposta, do reajuste anterior ou da data em que deveria ter ocorrido o reajuste anterior;</w:t>
      </w:r>
    </w:p>
    <w:p w14:paraId="1EDD3220"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6.11.</w:t>
      </w:r>
      <w:r w:rsidRPr="00264ACE">
        <w:rPr>
          <w:rFonts w:ascii="Verdana" w:eastAsia="Arial" w:hAnsi="Verdana" w:cs="Arial"/>
        </w:rPr>
        <w:tab/>
        <w:t>Quando, antes da data do reajuste, já tiver ocorrido a revisão do contrato para manutenção do seu equilíbrio econômico financeiro, será a revisão considerada à ocasião do reajuste, para evitar acumulação injustificada.</w:t>
      </w:r>
    </w:p>
    <w:p w14:paraId="26D8B6D1"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6.12.</w:t>
      </w:r>
      <w:r w:rsidRPr="00264ACE">
        <w:rPr>
          <w:rFonts w:ascii="Verdana" w:eastAsia="Arial" w:hAnsi="Verdana" w:cs="Arial"/>
        </w:rPr>
        <w:tab/>
        <w:t>Os valores resultantes de reajuste terão sempre, no máximo, quatro casas decimais.</w:t>
      </w:r>
    </w:p>
    <w:p w14:paraId="62EA2473"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6.13.</w:t>
      </w:r>
      <w:r w:rsidRPr="00264ACE">
        <w:rPr>
          <w:rFonts w:ascii="Verdana" w:eastAsia="Arial" w:hAnsi="Verdana" w:cs="Arial"/>
        </w:rPr>
        <w:tab/>
        <w:t>A revisão será realizada única e tão somente com relação às hipóteses previstas em lei, em especial aquelas constantes do artigo 112, § 3°, incisos II e III, da Lei Estadual n° 15.608/2007, observando todas as disposições pertinentes.</w:t>
      </w:r>
    </w:p>
    <w:p w14:paraId="4B853647"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6.13.1. A revisão do preço original do contrato dependerá da efetiva comprovação do desequilíbrio, das necessárias justificativas, dos pronunciamentos dos setores técnico e jurídico, além da aprovação da autoridade competente.</w:t>
      </w:r>
    </w:p>
    <w:p w14:paraId="50802E37" w14:textId="77777777" w:rsidR="00F172C9" w:rsidRPr="00264ACE" w:rsidRDefault="00F172C9" w:rsidP="003E798F">
      <w:pPr>
        <w:keepLines/>
        <w:spacing w:line="276" w:lineRule="auto"/>
        <w:ind w:hanging="2"/>
        <w:jc w:val="both"/>
        <w:rPr>
          <w:rFonts w:ascii="Verdana" w:eastAsia="Arial" w:hAnsi="Verdana" w:cs="Arial"/>
        </w:rPr>
      </w:pPr>
    </w:p>
    <w:p w14:paraId="6079C773"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sz w:val="20"/>
          <w:szCs w:val="20"/>
        </w:rPr>
        <w:t>CLÁUSULA SÉTIMA – DA FISCALIZAÇÃO</w:t>
      </w:r>
    </w:p>
    <w:p w14:paraId="3AE56DF4"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7.1.</w:t>
      </w:r>
      <w:r w:rsidRPr="00264ACE">
        <w:rPr>
          <w:rFonts w:ascii="Verdana" w:hAnsi="Verdana"/>
          <w:b w:val="0"/>
          <w:sz w:val="20"/>
          <w:szCs w:val="20"/>
        </w:rPr>
        <w:tab/>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14:paraId="0EB8080E"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7.2.</w:t>
      </w:r>
      <w:r w:rsidRPr="00264ACE">
        <w:rPr>
          <w:rFonts w:ascii="Verdana" w:hAnsi="Verdana"/>
          <w:b w:val="0"/>
          <w:sz w:val="20"/>
          <w:szCs w:val="20"/>
        </w:rPr>
        <w:tab/>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 15.608/07.</w:t>
      </w:r>
    </w:p>
    <w:p w14:paraId="4519AF77" w14:textId="77777777" w:rsidR="00F172C9" w:rsidRPr="00264ACE" w:rsidRDefault="00F172C9" w:rsidP="003E798F">
      <w:pPr>
        <w:pStyle w:val="Ttulo3"/>
        <w:numPr>
          <w:ilvl w:val="0"/>
          <w:numId w:val="0"/>
        </w:numPr>
        <w:ind w:left="720"/>
        <w:jc w:val="both"/>
        <w:rPr>
          <w:rFonts w:ascii="Verdana" w:hAnsi="Verdana"/>
          <w:b w:val="0"/>
          <w:sz w:val="20"/>
          <w:szCs w:val="20"/>
        </w:rPr>
      </w:pPr>
      <w:r w:rsidRPr="00264ACE">
        <w:rPr>
          <w:rFonts w:ascii="Verdana" w:hAnsi="Verdana"/>
          <w:b w:val="0"/>
          <w:sz w:val="20"/>
          <w:szCs w:val="20"/>
        </w:rPr>
        <w:t>7.2.1.</w:t>
      </w:r>
      <w:r w:rsidRPr="00264ACE">
        <w:rPr>
          <w:rFonts w:ascii="Verdana" w:hAnsi="Verdana"/>
          <w:b w:val="0"/>
          <w:sz w:val="20"/>
          <w:szCs w:val="20"/>
        </w:rPr>
        <w:tab/>
        <w:t>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14:paraId="056D52C8"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7.3.</w:t>
      </w:r>
      <w:r w:rsidRPr="00264ACE">
        <w:rPr>
          <w:rFonts w:ascii="Verdana" w:hAnsi="Verdana"/>
          <w:b w:val="0"/>
          <w:sz w:val="20"/>
          <w:szCs w:val="20"/>
        </w:rPr>
        <w:tab/>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14:paraId="4E0D815F" w14:textId="77777777" w:rsidR="00F172C9" w:rsidRPr="00264ACE" w:rsidRDefault="00F172C9" w:rsidP="003E798F">
      <w:pPr>
        <w:pStyle w:val="Ttulo1"/>
        <w:numPr>
          <w:ilvl w:val="0"/>
          <w:numId w:val="0"/>
        </w:numPr>
        <w:jc w:val="both"/>
        <w:rPr>
          <w:rFonts w:ascii="Verdana" w:hAnsi="Verdana"/>
          <w:sz w:val="20"/>
          <w:szCs w:val="20"/>
        </w:rPr>
      </w:pPr>
      <w:r w:rsidRPr="00264ACE">
        <w:rPr>
          <w:rFonts w:ascii="Verdana" w:hAnsi="Verdana"/>
          <w:sz w:val="20"/>
          <w:szCs w:val="20"/>
        </w:rPr>
        <w:t>CLÁUSULA OITAVA – DO FORNECIMENTO E RECEBIMENTO</w:t>
      </w:r>
    </w:p>
    <w:p w14:paraId="7728F49F" w14:textId="77777777" w:rsidR="00F172C9" w:rsidRDefault="00F172C9" w:rsidP="00952CDB">
      <w:pPr>
        <w:rPr>
          <w:rFonts w:ascii="Verdana" w:hAnsi="Verdana"/>
        </w:rPr>
      </w:pPr>
      <w:r w:rsidRPr="00952CDB">
        <w:rPr>
          <w:rFonts w:ascii="Verdana" w:hAnsi="Verdana"/>
        </w:rPr>
        <w:t>8.1. O fornecimento dos equipamentos poderá ser parcelado, em quantidades variáveis, conforme a necessidade e disponibilidade orçamentária da Defensoria Pública do Estado do Paraná -DPE/PR A entrega deverá ocorrer em até 30 (trinta) dias, a contar do recebimento da O.F. - Ordem de Fornecimento.</w:t>
      </w:r>
    </w:p>
    <w:p w14:paraId="7F9AFDC2" w14:textId="77777777" w:rsidR="00952CDB" w:rsidRPr="00952CDB" w:rsidRDefault="00952CDB" w:rsidP="00952CDB">
      <w:pPr>
        <w:rPr>
          <w:rFonts w:ascii="Verdana" w:hAnsi="Verdana"/>
        </w:rPr>
      </w:pPr>
    </w:p>
    <w:p w14:paraId="793D732A" w14:textId="77777777" w:rsidR="00F172C9" w:rsidRPr="00952CDB" w:rsidRDefault="00F172C9" w:rsidP="00952CDB">
      <w:pPr>
        <w:rPr>
          <w:rFonts w:ascii="Verdana" w:hAnsi="Verdana"/>
        </w:rPr>
      </w:pPr>
      <w:r w:rsidRPr="00952CDB">
        <w:rPr>
          <w:rFonts w:ascii="Verdana" w:hAnsi="Verdana"/>
        </w:rPr>
        <w:t>8.2. Os equipamentos deverão ser entregues no Centro de Distribuição e Logística da DPE/PR – Av. São Gabriel, nº433, Barracão 4, Condomínio Vitamar, CEP: 83.404-000 Bairro Roça Grande, Colombo-PR.</w:t>
      </w:r>
    </w:p>
    <w:p w14:paraId="457818C1" w14:textId="77777777" w:rsidR="00F172C9" w:rsidRPr="00952CDB" w:rsidRDefault="00F172C9" w:rsidP="003E798F">
      <w:pPr>
        <w:pStyle w:val="Ttulo2"/>
        <w:numPr>
          <w:ilvl w:val="0"/>
          <w:numId w:val="0"/>
        </w:numPr>
        <w:jc w:val="both"/>
        <w:rPr>
          <w:rFonts w:ascii="Verdana" w:hAnsi="Verdana"/>
          <w:b w:val="0"/>
          <w:sz w:val="20"/>
          <w:szCs w:val="20"/>
        </w:rPr>
      </w:pPr>
      <w:r w:rsidRPr="00952CDB">
        <w:rPr>
          <w:rFonts w:ascii="Verdana" w:hAnsi="Verdana"/>
          <w:b w:val="0"/>
          <w:sz w:val="20"/>
          <w:szCs w:val="20"/>
        </w:rPr>
        <w:t>8.3. O objeto será recebido provisoriamente de forma sumária, pelo responsável pelo acompanhamento, mediante termo circunstanciado, assinado pelas partes, no prazo limite estabelecido nas cláusulas seguintes, após a comunicação escrita da CONTRATADA,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14:paraId="2B5A7FC1" w14:textId="77777777" w:rsidR="00F172C9" w:rsidRPr="00264ACE" w:rsidRDefault="00F172C9" w:rsidP="003E798F">
      <w:pPr>
        <w:pStyle w:val="Ttulo3"/>
        <w:numPr>
          <w:ilvl w:val="0"/>
          <w:numId w:val="0"/>
        </w:numPr>
        <w:ind w:left="709"/>
        <w:jc w:val="both"/>
        <w:rPr>
          <w:rFonts w:ascii="Verdana" w:hAnsi="Verdana"/>
          <w:b w:val="0"/>
          <w:sz w:val="20"/>
          <w:szCs w:val="20"/>
        </w:rPr>
      </w:pPr>
      <w:r w:rsidRPr="00952CDB">
        <w:rPr>
          <w:rFonts w:ascii="Verdana" w:hAnsi="Verdana"/>
          <w:b w:val="0"/>
          <w:sz w:val="20"/>
          <w:szCs w:val="20"/>
        </w:rPr>
        <w:t>8.3.1.</w:t>
      </w:r>
      <w:r w:rsidRPr="00952CDB">
        <w:rPr>
          <w:rFonts w:ascii="Verdana" w:hAnsi="Verdana"/>
          <w:b w:val="0"/>
          <w:sz w:val="20"/>
          <w:szCs w:val="20"/>
        </w:rPr>
        <w:tab/>
        <w:t xml:space="preserve">O recebimento provisório será realizado em até 5 (cinco) </w:t>
      </w:r>
      <w:r w:rsidRPr="00264ACE">
        <w:rPr>
          <w:rFonts w:ascii="Verdana" w:hAnsi="Verdana"/>
          <w:b w:val="0"/>
          <w:sz w:val="20"/>
          <w:szCs w:val="20"/>
        </w:rPr>
        <w:t>dias, nos termos do artigo 73 da Lei 8.666/1993 e artigo 123 da Lei Estadual 15.608/2007.</w:t>
      </w:r>
    </w:p>
    <w:p w14:paraId="49E3C835" w14:textId="77777777" w:rsidR="00F172C9" w:rsidRPr="00264ACE" w:rsidRDefault="00F172C9" w:rsidP="003E798F">
      <w:pPr>
        <w:pStyle w:val="PargrafodaLista"/>
        <w:ind w:left="709"/>
        <w:jc w:val="both"/>
        <w:rPr>
          <w:rFonts w:ascii="Verdana" w:hAnsi="Verdana"/>
          <w:bCs/>
        </w:rPr>
      </w:pPr>
      <w:r w:rsidRPr="00264ACE">
        <w:rPr>
          <w:rFonts w:ascii="Verdana" w:hAnsi="Verdana"/>
          <w:bCs/>
        </w:rPr>
        <w:t>8.3.2.</w:t>
      </w:r>
      <w:r w:rsidRPr="00264ACE">
        <w:rPr>
          <w:rFonts w:ascii="Verdana" w:hAnsi="Verdana"/>
          <w:bCs/>
        </w:rPr>
        <w:tab/>
        <w:t>O recebimento provisório poderá ser dispensado nos casos previstos taxativamente no artigo 74, incisos I, II e III da Lei 8.666/1993, sendo neste caso realizado mediante recibo, conforme parágrafo único do citado dispositivo.</w:t>
      </w:r>
    </w:p>
    <w:p w14:paraId="428482D4"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8.</w:t>
      </w:r>
      <w:r w:rsidR="009E3E70" w:rsidRPr="00264ACE">
        <w:rPr>
          <w:rFonts w:ascii="Verdana" w:hAnsi="Verdana"/>
          <w:b w:val="0"/>
          <w:sz w:val="20"/>
          <w:szCs w:val="20"/>
        </w:rPr>
        <w:t>2</w:t>
      </w:r>
      <w:r w:rsidRPr="00264ACE">
        <w:rPr>
          <w:rFonts w:ascii="Verdana" w:hAnsi="Verdana"/>
          <w:b w:val="0"/>
          <w:sz w:val="20"/>
          <w:szCs w:val="20"/>
        </w:rPr>
        <w:t>.</w:t>
      </w:r>
      <w:r w:rsidRPr="00264ACE">
        <w:rPr>
          <w:rFonts w:ascii="Verdana" w:hAnsi="Verdana"/>
          <w:b w:val="0"/>
          <w:sz w:val="20"/>
          <w:szCs w:val="20"/>
        </w:rPr>
        <w:tab/>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14:paraId="709BD63B" w14:textId="77777777" w:rsidR="00F172C9" w:rsidRPr="00264ACE" w:rsidRDefault="00F172C9" w:rsidP="003E798F">
      <w:pPr>
        <w:pStyle w:val="Ttulo3"/>
        <w:numPr>
          <w:ilvl w:val="0"/>
          <w:numId w:val="0"/>
        </w:numPr>
        <w:ind w:left="720"/>
        <w:jc w:val="both"/>
        <w:rPr>
          <w:rFonts w:ascii="Verdana" w:hAnsi="Verdana"/>
          <w:b w:val="0"/>
          <w:sz w:val="20"/>
          <w:szCs w:val="20"/>
        </w:rPr>
      </w:pPr>
      <w:r w:rsidRPr="00264ACE">
        <w:rPr>
          <w:rFonts w:ascii="Verdana" w:hAnsi="Verdana"/>
          <w:b w:val="0"/>
          <w:sz w:val="20"/>
          <w:szCs w:val="20"/>
        </w:rPr>
        <w:t>8.2.1.</w:t>
      </w:r>
      <w:r w:rsidRPr="00264ACE">
        <w:rPr>
          <w:rFonts w:ascii="Verdana" w:hAnsi="Verdana"/>
          <w:b w:val="0"/>
          <w:sz w:val="20"/>
          <w:szCs w:val="20"/>
        </w:rPr>
        <w:tab/>
        <w:t>Fiscais de Débitos das receitas nos âmbitos municipal, estadual e federal;</w:t>
      </w:r>
    </w:p>
    <w:p w14:paraId="25767FC2" w14:textId="77777777" w:rsidR="00F172C9" w:rsidRPr="00264ACE" w:rsidRDefault="00F172C9" w:rsidP="003E798F">
      <w:pPr>
        <w:pStyle w:val="Ttulo3"/>
        <w:numPr>
          <w:ilvl w:val="0"/>
          <w:numId w:val="0"/>
        </w:numPr>
        <w:ind w:left="720"/>
        <w:jc w:val="both"/>
        <w:rPr>
          <w:rFonts w:ascii="Verdana" w:hAnsi="Verdana"/>
          <w:b w:val="0"/>
          <w:sz w:val="20"/>
          <w:szCs w:val="20"/>
        </w:rPr>
      </w:pPr>
      <w:r w:rsidRPr="00264ACE">
        <w:rPr>
          <w:rFonts w:ascii="Verdana" w:hAnsi="Verdana"/>
          <w:b w:val="0"/>
          <w:sz w:val="20"/>
          <w:szCs w:val="20"/>
        </w:rPr>
        <w:t>8.2.2.</w:t>
      </w:r>
      <w:r w:rsidRPr="00264ACE">
        <w:rPr>
          <w:rFonts w:ascii="Verdana" w:hAnsi="Verdana"/>
          <w:b w:val="0"/>
          <w:sz w:val="20"/>
          <w:szCs w:val="20"/>
        </w:rPr>
        <w:tab/>
        <w:t>Certidão de Débitos Trabalhistas, emitida pelo Tribunal Superior do Trabalho;</w:t>
      </w:r>
    </w:p>
    <w:p w14:paraId="4E1005B9" w14:textId="77777777" w:rsidR="00F172C9" w:rsidRPr="00264ACE" w:rsidRDefault="00F172C9" w:rsidP="003E798F">
      <w:pPr>
        <w:pStyle w:val="Ttulo3"/>
        <w:numPr>
          <w:ilvl w:val="0"/>
          <w:numId w:val="0"/>
        </w:numPr>
        <w:ind w:left="720"/>
        <w:jc w:val="both"/>
        <w:rPr>
          <w:rFonts w:ascii="Verdana" w:hAnsi="Verdana"/>
          <w:b w:val="0"/>
          <w:sz w:val="20"/>
          <w:szCs w:val="20"/>
        </w:rPr>
      </w:pPr>
      <w:r w:rsidRPr="00264ACE">
        <w:rPr>
          <w:rFonts w:ascii="Verdana" w:hAnsi="Verdana"/>
          <w:b w:val="0"/>
          <w:sz w:val="20"/>
          <w:szCs w:val="20"/>
        </w:rPr>
        <w:t>8.2.3.</w:t>
      </w:r>
      <w:r w:rsidRPr="00264ACE">
        <w:rPr>
          <w:rFonts w:ascii="Verdana" w:hAnsi="Verdana"/>
          <w:b w:val="0"/>
          <w:sz w:val="20"/>
          <w:szCs w:val="20"/>
        </w:rPr>
        <w:tab/>
        <w:t>Certificado de Regularidade do FGTS – CRF.</w:t>
      </w:r>
    </w:p>
    <w:p w14:paraId="57B878A6" w14:textId="77777777" w:rsidR="00F172C9" w:rsidRPr="00264ACE" w:rsidRDefault="00F172C9" w:rsidP="003E798F">
      <w:pPr>
        <w:pStyle w:val="Ttulo3"/>
        <w:numPr>
          <w:ilvl w:val="0"/>
          <w:numId w:val="0"/>
        </w:numPr>
        <w:ind w:left="720"/>
        <w:jc w:val="both"/>
        <w:rPr>
          <w:rFonts w:ascii="Verdana" w:hAnsi="Verdana"/>
          <w:b w:val="0"/>
          <w:sz w:val="20"/>
          <w:szCs w:val="20"/>
        </w:rPr>
      </w:pPr>
      <w:r w:rsidRPr="00264ACE">
        <w:rPr>
          <w:rFonts w:ascii="Verdana" w:hAnsi="Verdana"/>
          <w:b w:val="0"/>
          <w:sz w:val="20"/>
          <w:szCs w:val="20"/>
        </w:rPr>
        <w:t>8.2.4.</w:t>
      </w:r>
      <w:r w:rsidRPr="00264ACE">
        <w:rPr>
          <w:rFonts w:ascii="Verdana" w:hAnsi="Verdana"/>
          <w:b w:val="0"/>
          <w:sz w:val="20"/>
          <w:szCs w:val="20"/>
        </w:rPr>
        <w:tab/>
        <w:t>Caso alguma das referidas certidões tenha seu prazo de validade expirado, poderá o órgão responsável pelo recebimento definitivo, a seu exclusivo critério, diligenciar para obtenção do documento atualizado ou solicitar que a CONTRATADA o apresente.</w:t>
      </w:r>
    </w:p>
    <w:p w14:paraId="5AF96E77" w14:textId="77777777" w:rsidR="00F172C9" w:rsidRPr="00264ACE" w:rsidRDefault="00F172C9" w:rsidP="003E798F">
      <w:pPr>
        <w:pStyle w:val="Ttulo3"/>
        <w:numPr>
          <w:ilvl w:val="0"/>
          <w:numId w:val="0"/>
        </w:numPr>
        <w:ind w:left="720"/>
        <w:jc w:val="both"/>
        <w:rPr>
          <w:rFonts w:ascii="Verdana" w:hAnsi="Verdana"/>
          <w:sz w:val="20"/>
          <w:szCs w:val="20"/>
        </w:rPr>
      </w:pPr>
      <w:r w:rsidRPr="00264ACE">
        <w:rPr>
          <w:rFonts w:ascii="Verdana" w:hAnsi="Verdana"/>
          <w:b w:val="0"/>
          <w:sz w:val="20"/>
          <w:szCs w:val="20"/>
        </w:rPr>
        <w:t>8.2.5.</w:t>
      </w:r>
      <w:r w:rsidRPr="00264ACE">
        <w:rPr>
          <w:rFonts w:ascii="Verdana" w:hAnsi="Verdana"/>
          <w:b w:val="0"/>
          <w:sz w:val="20"/>
          <w:szCs w:val="20"/>
        </w:rPr>
        <w:tab/>
        <w:t>Na ocorrência da hipótese mencionada no item anterior, ou quando se verificar alguma inconsistência nos documentos enviados pela CONTRATADA, o prazo de recebimento será interrompido e recomeçará a contar do zero a partir da regularização da pendência</w:t>
      </w:r>
      <w:r w:rsidRPr="00264ACE">
        <w:rPr>
          <w:rFonts w:ascii="Verdana" w:hAnsi="Verdana"/>
          <w:sz w:val="20"/>
          <w:szCs w:val="20"/>
        </w:rPr>
        <w:t>.</w:t>
      </w:r>
    </w:p>
    <w:p w14:paraId="2E0FB63B" w14:textId="77777777" w:rsidR="00F172C9" w:rsidRPr="00264ACE" w:rsidRDefault="00F172C9" w:rsidP="003E798F">
      <w:pPr>
        <w:pStyle w:val="Ttulo3"/>
        <w:numPr>
          <w:ilvl w:val="0"/>
          <w:numId w:val="0"/>
        </w:numPr>
        <w:jc w:val="both"/>
        <w:rPr>
          <w:rFonts w:ascii="Verdana" w:hAnsi="Verdana"/>
          <w:b w:val="0"/>
          <w:sz w:val="20"/>
          <w:szCs w:val="20"/>
        </w:rPr>
      </w:pPr>
      <w:r w:rsidRPr="00264ACE">
        <w:rPr>
          <w:rFonts w:ascii="Verdana" w:hAnsi="Verdana"/>
          <w:b w:val="0"/>
          <w:sz w:val="20"/>
          <w:szCs w:val="20"/>
        </w:rPr>
        <w:t>8.3.</w:t>
      </w:r>
      <w:r w:rsidRPr="00264ACE">
        <w:rPr>
          <w:rFonts w:ascii="Verdana" w:hAnsi="Verdana"/>
          <w:b w:val="0"/>
          <w:sz w:val="20"/>
          <w:szCs w:val="20"/>
        </w:rPr>
        <w:tab/>
      </w:r>
      <w:r w:rsidRPr="00952CDB">
        <w:rPr>
          <w:rFonts w:ascii="Verdana" w:hAnsi="Verdana"/>
          <w:b w:val="0"/>
          <w:sz w:val="20"/>
          <w:szCs w:val="20"/>
        </w:rPr>
        <w:t>O recebimento definitivo será realizado em até 10 (dez) dias úteis do recebimento provisório, nos termos do artigo 73 da Lei 8.666/1993 e artigo 123 da Lei Estadual 15.608/2007, após o decurso do prazo de observação ou vistoria mediante termo circunstanciado, que comprove a adequação do objeto ao contratado, salvo quando houver previsão expressa e justificada.</w:t>
      </w:r>
    </w:p>
    <w:p w14:paraId="2BCEB799"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8.4.</w:t>
      </w:r>
      <w:r w:rsidRPr="00264ACE">
        <w:rPr>
          <w:rFonts w:ascii="Verdana" w:hAnsi="Verdana"/>
          <w:b w:val="0"/>
          <w:sz w:val="20"/>
          <w:szCs w:val="20"/>
        </w:rPr>
        <w:tab/>
        <w:t>No caso de recebimento definitivo de objeto contratual cujo valor supere R$ 176.000,00 (cento e setenta e seis mil reais), deverá ser designada comissão específica pela autoridade competente, composta por, no mínimo, 3 (três) membros, que elaborará termo circunstanciado para esse fim.</w:t>
      </w:r>
    </w:p>
    <w:p w14:paraId="34662AF8"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8.5.</w:t>
      </w:r>
      <w:r w:rsidRPr="00264ACE">
        <w:rPr>
          <w:rFonts w:ascii="Verdana" w:hAnsi="Verdana"/>
          <w:b w:val="0"/>
          <w:sz w:val="20"/>
          <w:szCs w:val="20"/>
        </w:rPr>
        <w:tab/>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14:paraId="4E8B4362"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8.6.</w:t>
      </w:r>
      <w:r w:rsidRPr="00264ACE">
        <w:rPr>
          <w:rFonts w:ascii="Verdana" w:hAnsi="Verdana"/>
          <w:b w:val="0"/>
          <w:sz w:val="20"/>
          <w:szCs w:val="20"/>
        </w:rPr>
        <w:tab/>
        <w:t xml:space="preserve">Antes do encaminhamento ao Departamento Financeiro (DFI) e consequente liberação do pagamento, o servidor </w:t>
      </w:r>
      <w:r w:rsidRPr="00952CDB">
        <w:rPr>
          <w:rFonts w:ascii="Verdana" w:hAnsi="Verdana"/>
          <w:b w:val="0"/>
          <w:sz w:val="20"/>
          <w:szCs w:val="20"/>
        </w:rPr>
        <w:t xml:space="preserve">responsável terá o prazo de 10 (dez) dias </w:t>
      </w:r>
      <w:r w:rsidRPr="00264ACE">
        <w:rPr>
          <w:rFonts w:ascii="Verdana" w:hAnsi="Verdana"/>
          <w:b w:val="0"/>
          <w:sz w:val="20"/>
          <w:szCs w:val="20"/>
        </w:rPr>
        <w:t>para realizar o ateste do documento de cobrança, a contar do recebimento de todos os documentos elencados nos itens anteriores.</w:t>
      </w:r>
    </w:p>
    <w:p w14:paraId="4FA4F7E4" w14:textId="77777777" w:rsidR="00F172C9" w:rsidRPr="00952CDB" w:rsidRDefault="00F172C9" w:rsidP="00952CDB">
      <w:pPr>
        <w:pStyle w:val="Ttulo2"/>
        <w:numPr>
          <w:ilvl w:val="0"/>
          <w:numId w:val="0"/>
        </w:numPr>
        <w:shd w:val="clear" w:color="auto" w:fill="FFFFFF" w:themeFill="background1"/>
        <w:jc w:val="both"/>
        <w:rPr>
          <w:rFonts w:ascii="Verdana" w:hAnsi="Verdana"/>
          <w:b w:val="0"/>
          <w:sz w:val="20"/>
          <w:szCs w:val="20"/>
        </w:rPr>
      </w:pPr>
      <w:r w:rsidRPr="00264ACE">
        <w:rPr>
          <w:rFonts w:ascii="Verdana" w:hAnsi="Verdana"/>
          <w:b w:val="0"/>
          <w:sz w:val="20"/>
          <w:szCs w:val="20"/>
        </w:rPr>
        <w:t>8.7.</w:t>
      </w:r>
      <w:r w:rsidRPr="00264ACE">
        <w:rPr>
          <w:rFonts w:ascii="Verdana" w:hAnsi="Verdana"/>
          <w:b w:val="0"/>
          <w:sz w:val="20"/>
          <w:szCs w:val="20"/>
        </w:rPr>
        <w:tab/>
        <w:t xml:space="preserve">O objeto prestado será recusado caso apresente especificações técnicas diferentes das contidas neste Termo de Referência, salvo se de especificações semelhantes ou superiores, a exclusivo critério da CONTRATANTE, mediante devido procedimento interno, nos limites da </w:t>
      </w:r>
      <w:r w:rsidRPr="00952CDB">
        <w:rPr>
          <w:rFonts w:ascii="Verdana" w:hAnsi="Verdana"/>
          <w:b w:val="0"/>
          <w:sz w:val="20"/>
          <w:szCs w:val="20"/>
        </w:rPr>
        <w:t>discricionariedade administrativa.</w:t>
      </w:r>
    </w:p>
    <w:p w14:paraId="06C6D83F" w14:textId="77777777" w:rsidR="00F172C9" w:rsidRPr="00264ACE" w:rsidRDefault="00F172C9" w:rsidP="00952CDB">
      <w:pPr>
        <w:pStyle w:val="Ttulo2"/>
        <w:numPr>
          <w:ilvl w:val="0"/>
          <w:numId w:val="0"/>
        </w:numPr>
        <w:shd w:val="clear" w:color="auto" w:fill="FFFFFF" w:themeFill="background1"/>
        <w:jc w:val="both"/>
        <w:rPr>
          <w:rFonts w:ascii="Verdana" w:hAnsi="Verdana"/>
          <w:b w:val="0"/>
          <w:sz w:val="20"/>
          <w:szCs w:val="20"/>
        </w:rPr>
      </w:pPr>
      <w:r w:rsidRPr="00952CDB">
        <w:rPr>
          <w:rFonts w:ascii="Verdana" w:hAnsi="Verdana"/>
          <w:b w:val="0"/>
          <w:sz w:val="20"/>
          <w:szCs w:val="20"/>
        </w:rPr>
        <w:t>8.8.</w:t>
      </w:r>
      <w:r w:rsidRPr="00952CDB">
        <w:rPr>
          <w:rFonts w:ascii="Verdana" w:hAnsi="Verdana"/>
          <w:b w:val="0"/>
          <w:sz w:val="20"/>
          <w:szCs w:val="20"/>
        </w:rPr>
        <w:tab/>
        <w:t>A CONTRATADA deverá efetuar a troca do objeto contratual que apresentar quaisquer divergências com as especificações fornecidas, bem como realizar possíveis adequações necessárias, no prazo de 10 (dez) dias, a contar do recebimento da solicitação, sem ônus adicional para a CONTRATANTE.</w:t>
      </w:r>
    </w:p>
    <w:p w14:paraId="1562AA61"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8.9.</w:t>
      </w:r>
      <w:r w:rsidRPr="00264ACE">
        <w:rPr>
          <w:rFonts w:ascii="Verdana" w:hAnsi="Verdana"/>
          <w:b w:val="0"/>
          <w:sz w:val="20"/>
          <w:szCs w:val="20"/>
        </w:rPr>
        <w:tab/>
        <w:t>O recebimento definitivo do objeto contratual fica condicionado à demonstração de cumprimento pela CONTRATADA de todas as suas obrigações assumidas, dentre as quais se incluem a apresentação dos documentos pertinentes, conforme descrito no item 8.2, e demais documentos complementares.</w:t>
      </w:r>
    </w:p>
    <w:p w14:paraId="052EF547"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8.10.</w:t>
      </w:r>
      <w:r w:rsidRPr="00264ACE">
        <w:rPr>
          <w:rFonts w:ascii="Verdana" w:hAnsi="Verdana"/>
          <w:b w:val="0"/>
          <w:sz w:val="20"/>
          <w:szCs w:val="20"/>
        </w:rPr>
        <w:tab/>
        <w:t>Os recebimentos provisório ou definitivo do objeto contratual não excluem a responsabilidade da CONTRATADA pelos prejuízos resultantes da incorreta execução/prestação do objeto.</w:t>
      </w:r>
    </w:p>
    <w:p w14:paraId="75845472"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8.11.</w:t>
      </w:r>
      <w:r w:rsidRPr="00264ACE">
        <w:rPr>
          <w:rFonts w:ascii="Verdana" w:hAnsi="Verdana"/>
          <w:b w:val="0"/>
          <w:sz w:val="20"/>
          <w:szCs w:val="20"/>
        </w:rPr>
        <w:tab/>
        <w:t>Os recebimentos provisório e definitivo ficam condicionados à prestação da totalidade do objeto contratual indicado na ordem de fornecimento/serviço, sendo vedados recebimentos fracionados decorrentes de um mesmo pedido.</w:t>
      </w:r>
    </w:p>
    <w:p w14:paraId="70A88755" w14:textId="77777777" w:rsidR="00F172C9" w:rsidRPr="00264ACE" w:rsidRDefault="00F172C9" w:rsidP="009E3E70">
      <w:pPr>
        <w:pStyle w:val="Ttulo3"/>
        <w:numPr>
          <w:ilvl w:val="0"/>
          <w:numId w:val="0"/>
        </w:numPr>
        <w:ind w:left="720"/>
        <w:jc w:val="both"/>
        <w:rPr>
          <w:rFonts w:ascii="Verdana" w:hAnsi="Verdana"/>
          <w:b w:val="0"/>
          <w:sz w:val="20"/>
          <w:szCs w:val="20"/>
        </w:rPr>
      </w:pPr>
      <w:r w:rsidRPr="00264ACE">
        <w:rPr>
          <w:rFonts w:ascii="Verdana" w:hAnsi="Verdana"/>
          <w:b w:val="0"/>
          <w:sz w:val="20"/>
          <w:szCs w:val="20"/>
        </w:rPr>
        <w:t>8.11.1.</w:t>
      </w:r>
      <w:r w:rsidRPr="00264ACE">
        <w:rPr>
          <w:rFonts w:ascii="Verdana" w:hAnsi="Verdana"/>
          <w:b w:val="0"/>
          <w:sz w:val="20"/>
          <w:szCs w:val="20"/>
        </w:rPr>
        <w:tab/>
        <w:t xml:space="preserve">Caso a prestação do objeto contratual seja estipulada de forma parcelada, os recebimentos provisório e definitivo serão efetuados apenas por ocasião da entrega da última parcela, quando, então, serão adotadas as medidas destinadas ao pagamento dos serviços, desde que observadas as demais condições do Termo de Referência. </w:t>
      </w:r>
    </w:p>
    <w:p w14:paraId="0C5CB3B4" w14:textId="77777777" w:rsidR="00F172C9" w:rsidRPr="00264ACE" w:rsidRDefault="00F172C9" w:rsidP="003E798F">
      <w:pPr>
        <w:pStyle w:val="Ttulo1"/>
        <w:numPr>
          <w:ilvl w:val="0"/>
          <w:numId w:val="0"/>
        </w:numPr>
        <w:jc w:val="both"/>
        <w:rPr>
          <w:rFonts w:ascii="Verdana" w:hAnsi="Verdana"/>
          <w:sz w:val="20"/>
          <w:szCs w:val="20"/>
        </w:rPr>
      </w:pPr>
      <w:r w:rsidRPr="00264ACE">
        <w:rPr>
          <w:rFonts w:ascii="Verdana" w:hAnsi="Verdana"/>
          <w:sz w:val="20"/>
          <w:szCs w:val="20"/>
        </w:rPr>
        <w:t>CLÁUSULA NONA – DA DOTAÇÃO ORÇAMENTÁRIA</w:t>
      </w:r>
    </w:p>
    <w:p w14:paraId="5B66C28D"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9.1.</w:t>
      </w:r>
      <w:r w:rsidRPr="00264ACE">
        <w:rPr>
          <w:rFonts w:ascii="Verdana" w:hAnsi="Verdana"/>
          <w:b w:val="0"/>
          <w:sz w:val="20"/>
          <w:szCs w:val="20"/>
        </w:rPr>
        <w:tab/>
        <w:t>Indica-se a disponibilidade de recursos na seguinte dotação orçamentária: _____, detalhamento _____.</w:t>
      </w:r>
    </w:p>
    <w:p w14:paraId="104283FA" w14:textId="77777777" w:rsidR="00F172C9" w:rsidRPr="00264ACE" w:rsidRDefault="00F172C9" w:rsidP="003E798F">
      <w:pPr>
        <w:pStyle w:val="Ttulo1"/>
        <w:numPr>
          <w:ilvl w:val="0"/>
          <w:numId w:val="0"/>
        </w:numPr>
        <w:jc w:val="both"/>
        <w:rPr>
          <w:rFonts w:ascii="Verdana" w:hAnsi="Verdana"/>
          <w:sz w:val="20"/>
          <w:szCs w:val="20"/>
        </w:rPr>
      </w:pPr>
      <w:r w:rsidRPr="00264ACE">
        <w:rPr>
          <w:rFonts w:ascii="Verdana" w:hAnsi="Verdana"/>
          <w:sz w:val="20"/>
          <w:szCs w:val="20"/>
        </w:rPr>
        <w:t>CLÁUSULA DÉCIMA – DOS DIREITOS DAS PARTES</w:t>
      </w:r>
    </w:p>
    <w:p w14:paraId="62CDBEBF"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10.1.</w:t>
      </w:r>
      <w:r w:rsidRPr="00264ACE">
        <w:rPr>
          <w:rFonts w:ascii="Verdana" w:hAnsi="Verdana"/>
          <w:b w:val="0"/>
          <w:sz w:val="20"/>
          <w:szCs w:val="20"/>
        </w:rPr>
        <w:tab/>
        <w:t>O objeto contratual pode ser alterado pela Defensoria Pública do Estado do Paraná, mediante as devidas justificativas, quando houver modificação do projeto/especificações, para melhor adequação técnica aos objetivos da Administração.</w:t>
      </w:r>
    </w:p>
    <w:p w14:paraId="0A1B96AF" w14:textId="77777777" w:rsidR="00F172C9" w:rsidRPr="00264ACE" w:rsidRDefault="00F172C9" w:rsidP="003E798F">
      <w:pPr>
        <w:pStyle w:val="Ttulo2"/>
        <w:numPr>
          <w:ilvl w:val="0"/>
          <w:numId w:val="0"/>
        </w:numPr>
        <w:jc w:val="both"/>
        <w:rPr>
          <w:rFonts w:ascii="Verdana" w:hAnsi="Verdana"/>
          <w:b w:val="0"/>
          <w:color w:val="FF0000"/>
          <w:sz w:val="20"/>
          <w:szCs w:val="20"/>
        </w:rPr>
      </w:pPr>
      <w:r w:rsidRPr="00264ACE">
        <w:rPr>
          <w:rFonts w:ascii="Verdana" w:hAnsi="Verdana"/>
          <w:b w:val="0"/>
          <w:sz w:val="20"/>
          <w:szCs w:val="20"/>
        </w:rPr>
        <w:t>10.2.</w:t>
      </w:r>
      <w:r w:rsidRPr="00264ACE">
        <w:rPr>
          <w:rFonts w:ascii="Verdana" w:hAnsi="Verdana"/>
          <w:b w:val="0"/>
          <w:sz w:val="20"/>
          <w:szCs w:val="20"/>
        </w:rPr>
        <w:tab/>
        <w:t>O objeto contratual pode ser alterado pela Defensoria Pública do Estado do Paraná, mediante as devidas justificativas, se for necessário acréscimo ou supressão</w:t>
      </w:r>
      <w:r w:rsidRPr="00264ACE">
        <w:rPr>
          <w:rFonts w:ascii="Verdana" w:hAnsi="Verdana"/>
          <w:b w:val="0"/>
          <w:color w:val="000000"/>
          <w:sz w:val="20"/>
          <w:szCs w:val="20"/>
        </w:rPr>
        <w:t xml:space="preserve"> do objeto, até o limite máximo permitido na legislação.</w:t>
      </w:r>
    </w:p>
    <w:p w14:paraId="5F705D43" w14:textId="77777777" w:rsidR="00F172C9" w:rsidRPr="00264ACE" w:rsidRDefault="00F172C9" w:rsidP="009E3E70">
      <w:pPr>
        <w:pStyle w:val="Ttulo3"/>
        <w:numPr>
          <w:ilvl w:val="0"/>
          <w:numId w:val="0"/>
        </w:numPr>
        <w:ind w:left="720"/>
        <w:jc w:val="both"/>
        <w:rPr>
          <w:rFonts w:ascii="Verdana" w:hAnsi="Verdana"/>
          <w:b w:val="0"/>
          <w:sz w:val="20"/>
          <w:szCs w:val="20"/>
        </w:rPr>
      </w:pPr>
      <w:r w:rsidRPr="00264ACE">
        <w:rPr>
          <w:rFonts w:ascii="Verdana" w:hAnsi="Verdana"/>
          <w:b w:val="0"/>
          <w:sz w:val="20"/>
          <w:szCs w:val="20"/>
        </w:rPr>
        <w:t>10.2.1.</w:t>
      </w:r>
      <w:r w:rsidRPr="00264ACE">
        <w:rPr>
          <w:rFonts w:ascii="Verdana" w:hAnsi="Verdana"/>
          <w:b w:val="0"/>
          <w:sz w:val="20"/>
          <w:szCs w:val="20"/>
        </w:rPr>
        <w:tab/>
        <w:t>Eventuais supressões que superem o limite acima referido poderão ser celebradas mediante acordo entre os CONTRATANTES.</w:t>
      </w:r>
    </w:p>
    <w:p w14:paraId="74B6BB30"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10.3.</w:t>
      </w:r>
      <w:r w:rsidRPr="00264ACE">
        <w:rPr>
          <w:rFonts w:ascii="Verdana" w:hAnsi="Verdana"/>
          <w:b w:val="0"/>
          <w:sz w:val="20"/>
          <w:szCs w:val="20"/>
        </w:rPr>
        <w:tab/>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1381733" w14:textId="77777777" w:rsidR="00F172C9" w:rsidRPr="00264ACE" w:rsidRDefault="00F172C9" w:rsidP="003E798F">
      <w:pPr>
        <w:pStyle w:val="Ttulo1"/>
        <w:numPr>
          <w:ilvl w:val="0"/>
          <w:numId w:val="0"/>
        </w:numPr>
        <w:jc w:val="both"/>
        <w:rPr>
          <w:rFonts w:ascii="Verdana" w:hAnsi="Verdana"/>
          <w:sz w:val="20"/>
          <w:szCs w:val="20"/>
        </w:rPr>
      </w:pPr>
      <w:r w:rsidRPr="00264ACE">
        <w:rPr>
          <w:rFonts w:ascii="Verdana" w:hAnsi="Verdana"/>
          <w:sz w:val="20"/>
          <w:szCs w:val="20"/>
        </w:rPr>
        <w:t>CLÁUSULA DÉCIMA PRIMEIRA – DAS OBRIGAÇÕES DA CONTRATADA</w:t>
      </w:r>
    </w:p>
    <w:p w14:paraId="7FDED59E"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11.1.</w:t>
      </w:r>
      <w:r w:rsidRPr="00264ACE">
        <w:rPr>
          <w:rFonts w:ascii="Verdana" w:hAnsi="Verdana" w:cs="Arial"/>
        </w:rPr>
        <w:tab/>
        <w:t>Executar os serviços objeto da contratação com perfeição, conforme especificações, prazo e local constantes no Termo de Referência, no procedimento da contratação e seus anexos, apresentando o respectivo documento de cobrança, quando de sua conclusão, na qual constarão as indicações necessárias, prazos de garantia, entre outras informações, conforme o caso.</w:t>
      </w:r>
    </w:p>
    <w:p w14:paraId="22B6034A"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11.2.</w:t>
      </w:r>
      <w:r w:rsidRPr="00264ACE">
        <w:rPr>
          <w:rFonts w:ascii="Verdana" w:hAnsi="Verdana" w:cs="Arial"/>
        </w:rPr>
        <w:tab/>
        <w:t>Responsabilizar-se pelos vícios e danos decorrentes dos serviços, de acordo com os artigos 14, 17 e 20 a 27, do Código de Defesa do Consumidor (Lei n° 8.078, de 1990</w:t>
      </w:r>
      <w:r w:rsidRPr="00264ACE">
        <w:rPr>
          <w:rStyle w:val="ncoradanotaderodap"/>
          <w:rFonts w:ascii="Verdana" w:hAnsi="Verdana" w:cs="Arial"/>
        </w:rPr>
        <w:footnoteReference w:id="2"/>
      </w:r>
      <w:r w:rsidRPr="00264ACE">
        <w:rPr>
          <w:rFonts w:ascii="Verdana" w:hAnsi="Verdana" w:cs="Arial"/>
        </w:rPr>
        <w:t>).</w:t>
      </w:r>
    </w:p>
    <w:p w14:paraId="3BA8EF25"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11.3.</w:t>
      </w:r>
      <w:r w:rsidRPr="00264ACE">
        <w:rPr>
          <w:rFonts w:ascii="Verdana" w:hAnsi="Verdana" w:cs="Arial"/>
        </w:rPr>
        <w:tab/>
        <w:t>Substituir, reparar ou corrigir, às suas expensas, nos prazos fixados no procedimento de contratação e neste contrato, os serviços com inadequações ou defeitos.</w:t>
      </w:r>
    </w:p>
    <w:p w14:paraId="5AEB404C"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11.4.</w:t>
      </w:r>
      <w:r w:rsidRPr="00264ACE">
        <w:rPr>
          <w:rFonts w:ascii="Verdana" w:hAnsi="Verdana" w:cs="Arial"/>
        </w:rPr>
        <w:tab/>
        <w:t>Comunicar à CONTRATANTE, no prazo máximo de 24 (vinte e quatro) horas que antecede a data da conclusão dos serviços, os motivos que impossibilitem o cumprimento do prazo previsto, com a devida comprovação.</w:t>
      </w:r>
    </w:p>
    <w:p w14:paraId="0E0E85FE"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11.5.</w:t>
      </w:r>
      <w:r w:rsidRPr="00264ACE">
        <w:rPr>
          <w:rFonts w:ascii="Verdana" w:hAnsi="Verdana" w:cs="Arial"/>
        </w:rPr>
        <w:tab/>
        <w:t>Manter, durante toda a execução do contrato, em compatibilidade com as obrigações assumidas, todas as condições de habilitação e qualificação exigidas na licitação.</w:t>
      </w:r>
    </w:p>
    <w:p w14:paraId="5E3727B4"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11.6.</w:t>
      </w:r>
      <w:r w:rsidRPr="00264ACE">
        <w:rPr>
          <w:rFonts w:ascii="Verdana" w:hAnsi="Verdana" w:cs="Arial"/>
        </w:rPr>
        <w:tab/>
        <w:t>Indicar, em ofício apartado, por ocasião da assinatura deste Termo de Contrato, preposto para representá-la, comunicando, ainda, pelo mesmo meio, qualquer alteração quanto ao responsável pela sua representação durante a execução contratual.</w:t>
      </w:r>
    </w:p>
    <w:p w14:paraId="04FB1AB5"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11.7.</w:t>
      </w:r>
      <w:r w:rsidRPr="00264ACE">
        <w:rPr>
          <w:rFonts w:ascii="Verdana" w:hAnsi="Verdana" w:cs="Arial"/>
        </w:rPr>
        <w:tab/>
        <w:t>Apresentar, quando solicitado, as certidões referenciadas na cláusula DO RECEBIMENTO.</w:t>
      </w:r>
    </w:p>
    <w:p w14:paraId="303C3DF7"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11.8.</w:t>
      </w:r>
      <w:r w:rsidRPr="00264ACE">
        <w:rPr>
          <w:rFonts w:ascii="Verdana" w:hAnsi="Verdana" w:cs="Arial"/>
        </w:rPr>
        <w:tab/>
        <w:t>Responder pelos danos causados diretamente à Administração ou a terceiros, decorrentes de sua culpa ou dolo na execução do contrato, não excluindo ou reduzindo essa responsabilidade a fiscalização ou o acompanhamento pelo órgão interessado.</w:t>
      </w:r>
    </w:p>
    <w:p w14:paraId="1221E6A7" w14:textId="77777777" w:rsidR="00F172C9" w:rsidRPr="00264ACE" w:rsidRDefault="00F172C9" w:rsidP="003E798F">
      <w:pPr>
        <w:suppressAutoHyphens w:val="0"/>
        <w:spacing w:line="276" w:lineRule="auto"/>
        <w:jc w:val="both"/>
        <w:rPr>
          <w:rFonts w:ascii="Verdana" w:hAnsi="Verdana" w:cs="Arial"/>
          <w:b/>
          <w:bCs/>
        </w:rPr>
      </w:pPr>
    </w:p>
    <w:p w14:paraId="399A57CE" w14:textId="77777777" w:rsidR="00F172C9" w:rsidRPr="00264ACE" w:rsidRDefault="00F172C9" w:rsidP="003E798F">
      <w:pPr>
        <w:pStyle w:val="Ttulo1"/>
        <w:numPr>
          <w:ilvl w:val="0"/>
          <w:numId w:val="0"/>
        </w:numPr>
        <w:jc w:val="both"/>
        <w:rPr>
          <w:rFonts w:ascii="Verdana" w:hAnsi="Verdana"/>
          <w:sz w:val="20"/>
          <w:szCs w:val="20"/>
        </w:rPr>
      </w:pPr>
      <w:r w:rsidRPr="00264ACE">
        <w:rPr>
          <w:rFonts w:ascii="Verdana" w:hAnsi="Verdana"/>
          <w:sz w:val="20"/>
          <w:szCs w:val="20"/>
        </w:rPr>
        <w:t>CLÁUSULA DÉCIMA SEGUNDA – DAS OBRIGAÇÕES DA CONTRATANTE</w:t>
      </w:r>
    </w:p>
    <w:p w14:paraId="71274A15"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12.1.</w:t>
      </w:r>
      <w:r w:rsidRPr="00264ACE">
        <w:rPr>
          <w:rFonts w:ascii="Verdana" w:hAnsi="Verdana"/>
          <w:b w:val="0"/>
          <w:sz w:val="20"/>
          <w:szCs w:val="20"/>
        </w:rPr>
        <w:tab/>
        <w:t>Receber o objeto contratual no prazo e condições estabelecidas neste Termo de Contrato, no procedimento de contratação e seus anexos, inclusive no Termo de Referência.</w:t>
      </w:r>
    </w:p>
    <w:p w14:paraId="0B51F614"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12.2.</w:t>
      </w:r>
      <w:r w:rsidRPr="00264ACE">
        <w:rPr>
          <w:rFonts w:ascii="Verdana" w:hAnsi="Verdana"/>
          <w:b w:val="0"/>
          <w:sz w:val="20"/>
          <w:szCs w:val="20"/>
        </w:rPr>
        <w:tab/>
        <w:t>Verificar minuciosamente, no prazo fixado, a conformidade dos serviços recebidos provisoriamente com as especificações constantes do procedimento de contratação e da proposta, para fins de aceitação e recebimento definitivo.</w:t>
      </w:r>
    </w:p>
    <w:p w14:paraId="625A06D9"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12.3.</w:t>
      </w:r>
      <w:r w:rsidRPr="00264ACE">
        <w:rPr>
          <w:rFonts w:ascii="Verdana" w:hAnsi="Verdana"/>
          <w:b w:val="0"/>
          <w:sz w:val="20"/>
          <w:szCs w:val="20"/>
        </w:rPr>
        <w:tab/>
        <w:t>Comunicar à CONTRATADA, por escrito, sobre imperfeições, falhas ou irregularidades verificadas nos serviços prestados, para que sejam refeitos ou corrigidos.</w:t>
      </w:r>
    </w:p>
    <w:p w14:paraId="32C5ABC4"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12.4.</w:t>
      </w:r>
      <w:r w:rsidRPr="00264ACE">
        <w:rPr>
          <w:rFonts w:ascii="Verdana" w:hAnsi="Verdana"/>
          <w:b w:val="0"/>
          <w:sz w:val="20"/>
          <w:szCs w:val="20"/>
        </w:rPr>
        <w:tab/>
        <w:t>Acompanhar e fiscalizar o cumprimento das obrigações da CONTRATADA, através de comissão/servidor especialmente designado.</w:t>
      </w:r>
    </w:p>
    <w:p w14:paraId="645B5E7C"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12.5.</w:t>
      </w:r>
      <w:r w:rsidRPr="00264ACE">
        <w:rPr>
          <w:rFonts w:ascii="Verdana" w:hAnsi="Verdana"/>
          <w:b w:val="0"/>
          <w:sz w:val="20"/>
          <w:szCs w:val="20"/>
        </w:rPr>
        <w:tab/>
        <w:t>Efetuar o pagamento à CONTRATADA no valor correspondente aos serviços prestados, no prazo e forma estabelecidos no contrato, no Procedimento de contratação e seus anexos.</w:t>
      </w:r>
    </w:p>
    <w:p w14:paraId="2044A48C"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12.6.</w:t>
      </w:r>
      <w:r w:rsidRPr="00264ACE">
        <w:rPr>
          <w:rFonts w:ascii="Verdana" w:hAnsi="Verdana"/>
          <w:b w:val="0"/>
          <w:sz w:val="20"/>
          <w:szCs w:val="20"/>
        </w:rPr>
        <w:tab/>
        <w:t>As demais obrigações da CONTRATANTE encontram-se dispostas no respectivo Termo de Referência (Projeto Básico) do procedimento de contratação indicado em epígrafe.</w:t>
      </w:r>
    </w:p>
    <w:p w14:paraId="04695F1D"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12.7.</w:t>
      </w:r>
      <w:r w:rsidRPr="00264ACE">
        <w:rPr>
          <w:rFonts w:ascii="Verdana" w:hAnsi="Verdana"/>
          <w:b w:val="0"/>
          <w:sz w:val="20"/>
          <w:szCs w:val="20"/>
        </w:rPr>
        <w:tab/>
        <w:t>Executar plenamente as demais obrigações descritas no Termo de Referência (Projeto Básico), independentemente de transcrição neste Termo de Contrato.</w:t>
      </w:r>
    </w:p>
    <w:p w14:paraId="59727D40" w14:textId="77777777" w:rsidR="00F172C9" w:rsidRPr="00264ACE" w:rsidRDefault="00F172C9" w:rsidP="003E798F">
      <w:pPr>
        <w:jc w:val="both"/>
        <w:rPr>
          <w:rFonts w:ascii="Verdana" w:hAnsi="Verdana"/>
        </w:rPr>
      </w:pPr>
    </w:p>
    <w:p w14:paraId="183BF66A" w14:textId="77777777" w:rsidR="00F172C9" w:rsidRPr="00264ACE" w:rsidRDefault="00F172C9" w:rsidP="003E798F">
      <w:pPr>
        <w:suppressAutoHyphens w:val="0"/>
        <w:spacing w:line="276" w:lineRule="auto"/>
        <w:jc w:val="both"/>
        <w:rPr>
          <w:rFonts w:ascii="Verdana" w:hAnsi="Verdana" w:cs="Arial"/>
          <w:b/>
          <w:bCs/>
        </w:rPr>
      </w:pPr>
      <w:r w:rsidRPr="00264ACE">
        <w:rPr>
          <w:rFonts w:ascii="Verdana" w:hAnsi="Verdana" w:cs="Arial"/>
          <w:b/>
          <w:bCs/>
        </w:rPr>
        <w:t>CLÁUSULA DÉCIMA TERCEIRA - DA PROTEÇÃO DE DADOS PESSOAIS</w:t>
      </w:r>
    </w:p>
    <w:p w14:paraId="4F690524"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13.1. As partes deverão cumprir a Lei nº 13.709, de 14 de agosto de 2018 (LGPD) e a Deliberação CSDP n° 021/2022 que disciplina a LGPD no âmbito da Defensoria Pública do Paraná, quanto a todos os dados pessoais a que tenham acesso em razão do certame e do contrato administrativo, independentemente de declaração ou de aceitação expressa.</w:t>
      </w:r>
    </w:p>
    <w:p w14:paraId="0AF71E9B"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13.2</w:t>
      </w:r>
      <w:r w:rsidRPr="00264ACE">
        <w:rPr>
          <w:rFonts w:ascii="Verdana" w:hAnsi="Verdana" w:cs="Arial"/>
        </w:rPr>
        <w:tab/>
        <w:t>O CONTRATANTE na condição de CONTROLADOR, e o CONTRATADO, na condição de OPERADOR, comprometem-se a proteger os direitos fundamentais de liberdade e de privacidade e o livre desenvolvimento da personalidade da pessoa natural, relativos ao tratamento de dados pessoais, inclusive nos meios digitais.</w:t>
      </w:r>
    </w:p>
    <w:p w14:paraId="455DE2B2"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13.3. Os dados obtidos somente poderão ser utilizados para as finalidades que justificaram seu acesso e de acordo com a boa-fé e com os princípios do art. 6º da LGPD, e em hipótese alguma poderão ser utilizados para outros fins, observadas as diretrizes e instruções transmitidas pelo CONTRATANTE/CONTROLADOR.</w:t>
      </w:r>
    </w:p>
    <w:p w14:paraId="3DCE9DF5"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13.4. Os registros de tratamento de dados pessoais que o CONTRATADO/OPERADOR realizar serão mantidos em condições de rastreabilidade e de prova eletrônica a qualquer tempo.</w:t>
      </w:r>
    </w:p>
    <w:p w14:paraId="3A8E8AEF"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13.5. O CONTRATADO/OPERADOR deverá apresentar evidências e garantias suficientes de que aplica adequado conjunto de medidas técnicas e administrativas de segurança, para a proteção dos dados pessoais, segundo a legislação e o disposto nesta Cláusula.</w:t>
      </w:r>
      <w:r w:rsidRPr="00264ACE">
        <w:rPr>
          <w:rFonts w:ascii="Verdana" w:hAnsi="Verdana" w:cs="Arial"/>
        </w:rPr>
        <w:br/>
        <w:t>13.6. É vedado o compartilhamento com terceiros dos dados obtidos fora das hipóteses permitidas em Lei.</w:t>
      </w:r>
    </w:p>
    <w:p w14:paraId="0974BEE1"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 xml:space="preserve">13.7. É dever do CONTRATADO/OPERADOR orientar e treinar seus empregados sobre os deveres, requisitos e responsabilidades decorrentes da LGPD, dando conhecimento formal aos seus empregados das obrigações e condições acordadas nesta Cláusula, inclusive no tocante à Política de Privacidade do </w:t>
      </w:r>
      <w:bookmarkStart w:id="4" w:name="_Hlk119055459"/>
      <w:r w:rsidRPr="00264ACE">
        <w:rPr>
          <w:rFonts w:ascii="Verdana" w:hAnsi="Verdana" w:cs="Arial"/>
        </w:rPr>
        <w:t>CONTRATANTE</w:t>
      </w:r>
      <w:bookmarkEnd w:id="4"/>
      <w:r w:rsidRPr="00264ACE">
        <w:rPr>
          <w:rFonts w:ascii="Verdana" w:hAnsi="Verdana" w:cs="Arial"/>
        </w:rPr>
        <w:t>/CONTROLADOR, cujos princípios e regras deverão ser aplicados à coleta e tratamento dos dados pessoais.</w:t>
      </w:r>
    </w:p>
    <w:p w14:paraId="5ECB7F39"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13.8. O eventual acesso pelo CONTRATADO/OPERADOR às bases de dados que contenham ou possam conter dados pessoais ou segredos comerciais ou industriais implicará para o CONTRATADO/OPERADOR e para seus prepostos – devida e formalmente instruídos nesse sentido - o mais absoluto dever de sigilo, no curso do presente contrato e após o seu encerramento.</w:t>
      </w:r>
    </w:p>
    <w:p w14:paraId="3FDCA478"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13.9. O CONTRATADO/OPERADOR manterá contato formal com o CONTRATANTE/CONTROLADOR, no prazo de 24 (vinte e quatro) horas da ocorrência de qualquer incidente que implique violação ou risco de violação de dados pessoais, para que este possa adotar as providências devidas, na hipótese de questionamento das autoridades competentes.</w:t>
      </w:r>
      <w:r w:rsidRPr="00264ACE">
        <w:rPr>
          <w:rFonts w:ascii="Verdana" w:hAnsi="Verdana" w:cs="Arial"/>
        </w:rPr>
        <w:br/>
        <w:t>13.10. O CONTRATANTE/CONTROLADOR deverá ser informado no prazo de 5 (cinco) dias úteis sobre todos os contratos de SUBCONTRATAÇÃO firmados ou que venham a ser celebrados pelo CONTRATADO/OPERADOR.</w:t>
      </w:r>
    </w:p>
    <w:p w14:paraId="0E9E659D"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13.11. O CONTRATADO/OPERADOR deverá exigir de seus suboperadores e subcontratados o cumprimento dos deveres da presente cláusula, permanecendo integralmente responsável por garantir sua observância.</w:t>
      </w:r>
    </w:p>
    <w:p w14:paraId="6DACFF97"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13.12. Eventual compartilhamento de dados pessoais com a empresa SUBCONTRATADA dependerá de autorização prévia do CONTRATANTE/CONTROLADOR, hipótese em que o SUBCONTRATADO ficará sujeita aos mesmos limites impostos ao CONTRATADO/OPERADOR.</w:t>
      </w:r>
    </w:p>
    <w:p w14:paraId="20D62F9B"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13.13. Cessada a finalidade do tratamento de dados, nos termos do art. 15 da LGPD, as informações sensíveis deverão ser excluídas, registrando -se a prática do ato, para eventual acompanhamento posterior, sendo dever do CONTRATADO/OPERADOR a exclusão.</w:t>
      </w:r>
    </w:p>
    <w:p w14:paraId="53ED0893"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13.14. O arquivamento dos registros que se refere a clausula 15.13, para acompanhamento posterior deverá ser fundamentada nas hipóteses do art. 16 da LGPD, incluindo aquelas em que houver necessidade de guarda de documentação para fins de comprovação do cumprimento de obrigações legais ou contratuais e somente enquanto não prescritas essas obrigações.</w:t>
      </w:r>
    </w:p>
    <w:p w14:paraId="476EE33E"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13.15. O CONTRATADO/OPERADOR responde pelos danos que tenha causado em virtude da violação da segurança dos dados ao deixar de adotar as medidas de segurança previstas no art. 46 da LGPD, destinadas a proteger os dados pessoais de acessos não autorizados e de situações acidentais ou ilícitas de destruição, perda, alteração, comunicação ou qualquer forma de tratamento inadequado ou ilícito.</w:t>
      </w:r>
    </w:p>
    <w:p w14:paraId="04109453"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13.16. Os representantes legais do CONTRATADO/OPERADOR, bem como os seus colaboradores que necessariamente devam ter acesso a dados pessoais sob controle do CONTRATANTE/CONTROLADOR para o cumprimento de suas tarefas ficam responsáveis pelo cumprimento da LGPD e pelo disposto nesta Cláusula.</w:t>
      </w:r>
    </w:p>
    <w:p w14:paraId="0B16DC9E"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13.17. O CONTRATANTE/CONTROLADOR poderá, a qualquer tempo, requisitar informações acerca dos dados pessoais confiados ao CONTRATADO/OPERADOR, bem como realizar inspeções e auditorias, inclusive por meio de auditores independentes, a fim de zelar pelo cumprimento dos deveres e obrigações aplicáveis.</w:t>
      </w:r>
    </w:p>
    <w:p w14:paraId="071A502D"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13.18 Encerrada a vigência do contrato ou não havendo mais necessidade de utilização dos dados pessoais, sejam eles sensíveis ou não, o CONTRATADO/OPERADOR providenciará o descarte ou devolução, para o CONTRATANTE/CONTROLADOR, de todos os dados pessoais e as cópias existentes, atendido o princípio da segurança.</w:t>
      </w:r>
    </w:p>
    <w:p w14:paraId="1782795C"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 xml:space="preserve">13.19 </w:t>
      </w:r>
      <w:bookmarkStart w:id="5" w:name="_Hlk119682028"/>
      <w:r w:rsidRPr="00264ACE">
        <w:rPr>
          <w:rFonts w:ascii="Verdana" w:hAnsi="Verdana" w:cs="Arial"/>
        </w:rPr>
        <w:t xml:space="preserve">As dúvidas decorrentes da aplicação da LGPD serão objeto de consulta ao CONTRATANTE/CONTROLADOR, nos termos da Deliberação CSDP nº 21/2022, especialmente seu artigo 11. </w:t>
      </w:r>
      <w:bookmarkEnd w:id="5"/>
    </w:p>
    <w:p w14:paraId="03767BF1"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13.20. O CONTRATADO/OPERADOR deverá prestar, no prazo fixado pelo CONTRATANTE/CONTROLADOR, prorrogável justificadamente, quaisquer informações acerca dos dados pessoais para cumprimento da LGPD, inclusive quanto a eventual descarte realizado.</w:t>
      </w:r>
    </w:p>
    <w:p w14:paraId="737D84E5"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 xml:space="preserve">13.21. Bancos de dados formados a partir de contratos administrativos, notadamente aqueles que se proponham a armazenar dados pessoais, devem ser mantidos em ambiente virtual controlado, com registro individual rastreável de tratamentos realizados (LGPD, art. 37), com cada acesso, data, horário e registro da finalidade, para efeito de responsabilização, em caso de eventuais, auditorias, omissões, desvios e abusos.  </w:t>
      </w:r>
    </w:p>
    <w:p w14:paraId="316035CF"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13.22. Os referidos bancos de dados devem ser desenvolvidos e mantidos em formato interoperável e estruturado, de modo a permitir o seu uso compartilhado, a fim de garantir a reutilização desses dados pela CONTRATANTE/CONTROLADOR nas hipóteses previstas na LGPD, sempre vinculado à execução de atribuições legais (Artigo 19 da Deliberação CSDP n° 21/2022).</w:t>
      </w:r>
    </w:p>
    <w:p w14:paraId="52FD2056"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13.23. O contrato está sujeito a ser alterado nos procedimentos pertinentes ao tratamento de dados pessoais, quando indicado pela autoridade competente, em especial a ANPD por meio de opiniões técnicas ou recomendações, editadas na forma da LGPD.</w:t>
      </w:r>
    </w:p>
    <w:p w14:paraId="53CE70C9" w14:textId="77777777" w:rsidR="00F172C9" w:rsidRPr="00264ACE" w:rsidRDefault="00F172C9" w:rsidP="003E798F">
      <w:pPr>
        <w:suppressAutoHyphens w:val="0"/>
        <w:spacing w:line="276" w:lineRule="auto"/>
        <w:jc w:val="both"/>
        <w:rPr>
          <w:rFonts w:ascii="Verdana" w:hAnsi="Verdana" w:cs="Arial"/>
        </w:rPr>
      </w:pPr>
    </w:p>
    <w:p w14:paraId="31C9BE4A" w14:textId="77777777" w:rsidR="00F172C9" w:rsidRPr="00264ACE" w:rsidRDefault="00F172C9" w:rsidP="003E798F">
      <w:pPr>
        <w:suppressAutoHyphens w:val="0"/>
        <w:spacing w:line="276" w:lineRule="auto"/>
        <w:jc w:val="both"/>
        <w:rPr>
          <w:rFonts w:ascii="Verdana" w:hAnsi="Verdana" w:cs="Arial"/>
          <w:b/>
        </w:rPr>
      </w:pPr>
      <w:r w:rsidRPr="00264ACE">
        <w:rPr>
          <w:rFonts w:ascii="Verdana" w:hAnsi="Verdana" w:cs="Arial"/>
          <w:b/>
        </w:rPr>
        <w:t>CLÁUSULA DÉCIMA QUARTA – SANÇÕES ADMINISTRATIVAS</w:t>
      </w:r>
    </w:p>
    <w:p w14:paraId="2395EC9C" w14:textId="77777777" w:rsidR="003E798F"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14.1.</w:t>
      </w:r>
      <w:r w:rsidRPr="00264ACE">
        <w:rPr>
          <w:rFonts w:ascii="Verdana" w:hAnsi="Verdana"/>
          <w:b w:val="0"/>
          <w:sz w:val="20"/>
          <w:szCs w:val="20"/>
        </w:rPr>
        <w:tab/>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49A2DA56" w14:textId="77777777" w:rsidR="003E798F" w:rsidRPr="00264ACE" w:rsidRDefault="00F172C9" w:rsidP="009E3E70">
      <w:pPr>
        <w:pStyle w:val="Ttulo2"/>
        <w:numPr>
          <w:ilvl w:val="0"/>
          <w:numId w:val="0"/>
        </w:numPr>
        <w:ind w:left="720"/>
        <w:jc w:val="both"/>
        <w:rPr>
          <w:rFonts w:ascii="Verdana" w:hAnsi="Verdana"/>
          <w:b w:val="0"/>
          <w:sz w:val="20"/>
          <w:szCs w:val="20"/>
        </w:rPr>
      </w:pPr>
      <w:r w:rsidRPr="00264ACE">
        <w:rPr>
          <w:rFonts w:ascii="Verdana" w:hAnsi="Verdana"/>
          <w:b w:val="0"/>
          <w:sz w:val="20"/>
          <w:szCs w:val="20"/>
        </w:rPr>
        <w:t>I -</w:t>
      </w:r>
      <w:r w:rsidRPr="00264ACE">
        <w:rPr>
          <w:rFonts w:ascii="Verdana" w:hAnsi="Verdana"/>
          <w:b w:val="0"/>
          <w:sz w:val="20"/>
          <w:szCs w:val="20"/>
        </w:rPr>
        <w:tab/>
        <w:t xml:space="preserve">Advertência, em caso de conduta que prejudique o andamento do procedimento licitatório ou da contratação; </w:t>
      </w:r>
    </w:p>
    <w:p w14:paraId="079F01E4" w14:textId="77777777" w:rsidR="003E798F" w:rsidRPr="00264ACE" w:rsidRDefault="00F172C9" w:rsidP="009E3E70">
      <w:pPr>
        <w:pStyle w:val="Ttulo2"/>
        <w:numPr>
          <w:ilvl w:val="0"/>
          <w:numId w:val="0"/>
        </w:numPr>
        <w:ind w:left="720"/>
        <w:jc w:val="both"/>
        <w:rPr>
          <w:rFonts w:ascii="Verdana" w:hAnsi="Verdana"/>
          <w:b w:val="0"/>
          <w:sz w:val="20"/>
          <w:szCs w:val="20"/>
        </w:rPr>
      </w:pPr>
      <w:r w:rsidRPr="00264ACE">
        <w:rPr>
          <w:rFonts w:ascii="Verdana" w:hAnsi="Verdana"/>
          <w:b w:val="0"/>
          <w:sz w:val="20"/>
          <w:szCs w:val="20"/>
        </w:rPr>
        <w:t>II -</w:t>
      </w:r>
      <w:r w:rsidRPr="00264ACE">
        <w:rPr>
          <w:rFonts w:ascii="Verdana" w:hAnsi="Verdana"/>
          <w:b w:val="0"/>
          <w:sz w:val="20"/>
          <w:szCs w:val="20"/>
        </w:rPr>
        <w:tab/>
        <w:t xml:space="preserve">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14:paraId="7A1849D6" w14:textId="77777777" w:rsidR="003E798F" w:rsidRPr="00264ACE" w:rsidRDefault="00F172C9" w:rsidP="009E3E70">
      <w:pPr>
        <w:pStyle w:val="Ttulo2"/>
        <w:numPr>
          <w:ilvl w:val="0"/>
          <w:numId w:val="0"/>
        </w:numPr>
        <w:ind w:left="720"/>
        <w:jc w:val="both"/>
        <w:rPr>
          <w:rFonts w:ascii="Verdana" w:hAnsi="Verdana"/>
          <w:b w:val="0"/>
          <w:sz w:val="20"/>
          <w:szCs w:val="20"/>
        </w:rPr>
      </w:pPr>
      <w:r w:rsidRPr="00264ACE">
        <w:rPr>
          <w:rFonts w:ascii="Verdana" w:hAnsi="Verdana"/>
          <w:b w:val="0"/>
          <w:sz w:val="20"/>
          <w:szCs w:val="20"/>
        </w:rPr>
        <w:t>III -</w:t>
      </w:r>
      <w:r w:rsidRPr="00264ACE">
        <w:rPr>
          <w:rFonts w:ascii="Verdana" w:hAnsi="Verdana"/>
          <w:b w:val="0"/>
          <w:sz w:val="20"/>
          <w:szCs w:val="20"/>
        </w:rPr>
        <w:tab/>
        <w:t xml:space="preserve">Multa de até 20% (vinte por cento) sobre o valor total do contrato, nas seguintes hipóteses, dentre outras: </w:t>
      </w:r>
    </w:p>
    <w:p w14:paraId="10D597EC" w14:textId="77777777" w:rsidR="003E798F" w:rsidRPr="00264ACE" w:rsidRDefault="00F172C9" w:rsidP="009E3E70">
      <w:pPr>
        <w:pStyle w:val="Ttulo2"/>
        <w:numPr>
          <w:ilvl w:val="0"/>
          <w:numId w:val="0"/>
        </w:numPr>
        <w:ind w:left="1440"/>
        <w:jc w:val="both"/>
        <w:rPr>
          <w:rFonts w:ascii="Verdana" w:hAnsi="Verdana"/>
          <w:b w:val="0"/>
          <w:sz w:val="20"/>
          <w:szCs w:val="20"/>
        </w:rPr>
      </w:pPr>
      <w:r w:rsidRPr="00264ACE">
        <w:rPr>
          <w:rFonts w:ascii="Verdana" w:hAnsi="Verdana"/>
          <w:b w:val="0"/>
          <w:sz w:val="20"/>
          <w:szCs w:val="20"/>
        </w:rPr>
        <w:t>a)</w:t>
      </w:r>
      <w:r w:rsidRPr="00264ACE">
        <w:rPr>
          <w:rFonts w:ascii="Verdana" w:hAnsi="Verdana"/>
          <w:b w:val="0"/>
          <w:sz w:val="20"/>
          <w:szCs w:val="20"/>
        </w:rPr>
        <w:tab/>
        <w:t>não manutenção da proposta;</w:t>
      </w:r>
    </w:p>
    <w:p w14:paraId="6D31F1E7" w14:textId="77777777" w:rsidR="003E798F" w:rsidRPr="00264ACE" w:rsidRDefault="00F172C9" w:rsidP="009E3E70">
      <w:pPr>
        <w:pStyle w:val="Ttulo2"/>
        <w:numPr>
          <w:ilvl w:val="0"/>
          <w:numId w:val="0"/>
        </w:numPr>
        <w:ind w:left="1440"/>
        <w:jc w:val="both"/>
        <w:rPr>
          <w:rFonts w:ascii="Verdana" w:hAnsi="Verdana"/>
          <w:b w:val="0"/>
          <w:sz w:val="20"/>
          <w:szCs w:val="20"/>
        </w:rPr>
      </w:pPr>
      <w:r w:rsidRPr="00264ACE">
        <w:rPr>
          <w:rFonts w:ascii="Verdana" w:hAnsi="Verdana"/>
          <w:b w:val="0"/>
          <w:sz w:val="20"/>
          <w:szCs w:val="20"/>
        </w:rPr>
        <w:t>b)</w:t>
      </w:r>
      <w:r w:rsidRPr="00264ACE">
        <w:rPr>
          <w:rFonts w:ascii="Verdana" w:hAnsi="Verdana"/>
          <w:b w:val="0"/>
          <w:sz w:val="20"/>
          <w:szCs w:val="20"/>
        </w:rPr>
        <w:tab/>
        <w:t>apresentação de declaração falsa;</w:t>
      </w:r>
    </w:p>
    <w:p w14:paraId="301A1B76" w14:textId="77777777" w:rsidR="003E798F" w:rsidRPr="00264ACE" w:rsidRDefault="00F172C9" w:rsidP="009E3E70">
      <w:pPr>
        <w:pStyle w:val="Ttulo2"/>
        <w:numPr>
          <w:ilvl w:val="0"/>
          <w:numId w:val="0"/>
        </w:numPr>
        <w:ind w:left="1440"/>
        <w:jc w:val="both"/>
        <w:rPr>
          <w:rFonts w:ascii="Verdana" w:hAnsi="Verdana"/>
          <w:b w:val="0"/>
          <w:sz w:val="20"/>
          <w:szCs w:val="20"/>
        </w:rPr>
      </w:pPr>
      <w:r w:rsidRPr="00264ACE">
        <w:rPr>
          <w:rFonts w:ascii="Verdana" w:hAnsi="Verdana"/>
          <w:b w:val="0"/>
          <w:sz w:val="20"/>
          <w:szCs w:val="20"/>
        </w:rPr>
        <w:t>c)</w:t>
      </w:r>
      <w:r w:rsidRPr="00264ACE">
        <w:rPr>
          <w:rFonts w:ascii="Verdana" w:hAnsi="Verdana"/>
          <w:b w:val="0"/>
          <w:sz w:val="20"/>
          <w:szCs w:val="20"/>
        </w:rPr>
        <w:tab/>
        <w:t>não apresentação de documento na fase de saneamento;</w:t>
      </w:r>
    </w:p>
    <w:p w14:paraId="749C511C" w14:textId="77777777" w:rsidR="003E798F" w:rsidRPr="00264ACE" w:rsidRDefault="00F172C9" w:rsidP="009E3E70">
      <w:pPr>
        <w:pStyle w:val="Ttulo2"/>
        <w:numPr>
          <w:ilvl w:val="0"/>
          <w:numId w:val="0"/>
        </w:numPr>
        <w:ind w:left="1440"/>
        <w:jc w:val="both"/>
        <w:rPr>
          <w:rFonts w:ascii="Verdana" w:hAnsi="Verdana"/>
          <w:b w:val="0"/>
          <w:sz w:val="20"/>
          <w:szCs w:val="20"/>
        </w:rPr>
      </w:pPr>
      <w:r w:rsidRPr="00264ACE">
        <w:rPr>
          <w:rFonts w:ascii="Verdana" w:hAnsi="Verdana"/>
          <w:b w:val="0"/>
          <w:sz w:val="20"/>
          <w:szCs w:val="20"/>
        </w:rPr>
        <w:t>d)</w:t>
      </w:r>
      <w:r w:rsidRPr="00264ACE">
        <w:rPr>
          <w:rFonts w:ascii="Verdana" w:hAnsi="Verdana"/>
          <w:b w:val="0"/>
          <w:sz w:val="20"/>
          <w:szCs w:val="20"/>
        </w:rPr>
        <w:tab/>
        <w:t>inexecução contratual;</w:t>
      </w:r>
    </w:p>
    <w:p w14:paraId="2BE097CF" w14:textId="77777777" w:rsidR="003E798F" w:rsidRPr="00264ACE" w:rsidRDefault="00F172C9" w:rsidP="009E3E70">
      <w:pPr>
        <w:pStyle w:val="Ttulo2"/>
        <w:numPr>
          <w:ilvl w:val="0"/>
          <w:numId w:val="0"/>
        </w:numPr>
        <w:ind w:left="1440"/>
        <w:jc w:val="both"/>
        <w:rPr>
          <w:rFonts w:ascii="Verdana" w:hAnsi="Verdana"/>
          <w:b w:val="0"/>
          <w:sz w:val="20"/>
          <w:szCs w:val="20"/>
        </w:rPr>
      </w:pPr>
      <w:r w:rsidRPr="00264ACE">
        <w:rPr>
          <w:rFonts w:ascii="Verdana" w:hAnsi="Verdana"/>
          <w:b w:val="0"/>
          <w:sz w:val="20"/>
          <w:szCs w:val="20"/>
        </w:rPr>
        <w:t>e)</w:t>
      </w:r>
      <w:r w:rsidRPr="00264ACE">
        <w:rPr>
          <w:rFonts w:ascii="Verdana" w:hAnsi="Verdana"/>
          <w:b w:val="0"/>
          <w:sz w:val="20"/>
          <w:szCs w:val="20"/>
        </w:rPr>
        <w:tab/>
        <w:t>recusa injustificada, após ser considerado adjudicatário, a assinar o contrato, aceitar ou retirar o instrumento equivalente, dentro do prazo estabelecido pela Administração;</w:t>
      </w:r>
    </w:p>
    <w:p w14:paraId="622CA4C2" w14:textId="77777777" w:rsidR="003E798F" w:rsidRPr="00264ACE" w:rsidRDefault="00F172C9" w:rsidP="009E3E70">
      <w:pPr>
        <w:pStyle w:val="Ttulo2"/>
        <w:numPr>
          <w:ilvl w:val="0"/>
          <w:numId w:val="0"/>
        </w:numPr>
        <w:ind w:left="1440"/>
        <w:jc w:val="both"/>
        <w:rPr>
          <w:rFonts w:ascii="Verdana" w:hAnsi="Verdana"/>
          <w:b w:val="0"/>
          <w:sz w:val="20"/>
          <w:szCs w:val="20"/>
        </w:rPr>
      </w:pPr>
      <w:r w:rsidRPr="00264ACE">
        <w:rPr>
          <w:rFonts w:ascii="Verdana" w:hAnsi="Verdana"/>
          <w:b w:val="0"/>
          <w:sz w:val="20"/>
          <w:szCs w:val="20"/>
        </w:rPr>
        <w:t>f)</w:t>
      </w:r>
      <w:r w:rsidRPr="00264ACE">
        <w:rPr>
          <w:rFonts w:ascii="Verdana" w:hAnsi="Verdana"/>
          <w:b w:val="0"/>
          <w:sz w:val="20"/>
          <w:szCs w:val="20"/>
        </w:rPr>
        <w:tab/>
        <w:t>abandono da execução contratual;</w:t>
      </w:r>
    </w:p>
    <w:p w14:paraId="65B98808" w14:textId="77777777" w:rsidR="003E798F" w:rsidRPr="00264ACE" w:rsidRDefault="00F172C9" w:rsidP="009E3E70">
      <w:pPr>
        <w:pStyle w:val="Ttulo2"/>
        <w:numPr>
          <w:ilvl w:val="0"/>
          <w:numId w:val="0"/>
        </w:numPr>
        <w:ind w:left="1440"/>
        <w:jc w:val="both"/>
        <w:rPr>
          <w:rFonts w:ascii="Verdana" w:hAnsi="Verdana"/>
          <w:b w:val="0"/>
          <w:sz w:val="20"/>
          <w:szCs w:val="20"/>
        </w:rPr>
      </w:pPr>
      <w:r w:rsidRPr="00264ACE">
        <w:rPr>
          <w:rFonts w:ascii="Verdana" w:hAnsi="Verdana"/>
          <w:b w:val="0"/>
          <w:sz w:val="20"/>
          <w:szCs w:val="20"/>
        </w:rPr>
        <w:t>g)</w:t>
      </w:r>
      <w:r w:rsidRPr="00264ACE">
        <w:rPr>
          <w:rFonts w:ascii="Verdana" w:hAnsi="Verdana"/>
          <w:b w:val="0"/>
          <w:sz w:val="20"/>
          <w:szCs w:val="20"/>
        </w:rPr>
        <w:tab/>
        <w:t>apresentação de documento falso;</w:t>
      </w:r>
    </w:p>
    <w:p w14:paraId="19A487C8" w14:textId="77777777" w:rsidR="003E798F" w:rsidRPr="00264ACE" w:rsidRDefault="00F172C9" w:rsidP="009E3E70">
      <w:pPr>
        <w:pStyle w:val="Ttulo2"/>
        <w:numPr>
          <w:ilvl w:val="0"/>
          <w:numId w:val="0"/>
        </w:numPr>
        <w:ind w:left="1440"/>
        <w:jc w:val="both"/>
        <w:rPr>
          <w:rFonts w:ascii="Verdana" w:hAnsi="Verdana"/>
          <w:b w:val="0"/>
          <w:sz w:val="20"/>
          <w:szCs w:val="20"/>
        </w:rPr>
      </w:pPr>
      <w:r w:rsidRPr="00264ACE">
        <w:rPr>
          <w:rFonts w:ascii="Verdana" w:hAnsi="Verdana"/>
          <w:b w:val="0"/>
          <w:sz w:val="20"/>
          <w:szCs w:val="20"/>
        </w:rPr>
        <w:t>h)</w:t>
      </w:r>
      <w:r w:rsidRPr="00264ACE">
        <w:rPr>
          <w:rFonts w:ascii="Verdana" w:hAnsi="Verdana"/>
          <w:b w:val="0"/>
          <w:sz w:val="20"/>
          <w:szCs w:val="20"/>
        </w:rPr>
        <w:tab/>
        <w:t>fraude ou frustração do procedimento mediante ajuste, combinação ou qualquer outro expediente;</w:t>
      </w:r>
    </w:p>
    <w:p w14:paraId="57F9B435" w14:textId="77777777" w:rsidR="003E798F" w:rsidRPr="00264ACE" w:rsidRDefault="00F172C9" w:rsidP="009E3E70">
      <w:pPr>
        <w:pStyle w:val="Ttulo2"/>
        <w:numPr>
          <w:ilvl w:val="0"/>
          <w:numId w:val="0"/>
        </w:numPr>
        <w:ind w:left="1440"/>
        <w:jc w:val="both"/>
        <w:rPr>
          <w:rFonts w:ascii="Verdana" w:hAnsi="Verdana"/>
          <w:b w:val="0"/>
          <w:sz w:val="20"/>
          <w:szCs w:val="20"/>
        </w:rPr>
      </w:pPr>
      <w:r w:rsidRPr="00264ACE">
        <w:rPr>
          <w:rFonts w:ascii="Verdana" w:hAnsi="Verdana"/>
          <w:b w:val="0"/>
          <w:sz w:val="20"/>
          <w:szCs w:val="20"/>
        </w:rPr>
        <w:t>i)</w:t>
      </w:r>
      <w:r w:rsidRPr="00264ACE">
        <w:rPr>
          <w:rFonts w:ascii="Verdana" w:hAnsi="Verdana"/>
          <w:b w:val="0"/>
          <w:sz w:val="20"/>
          <w:szCs w:val="20"/>
        </w:rPr>
        <w:tab/>
        <w:t>afastamento ou tentativa de afastamento de outra licitante por meio de violência, grave ameaça, fraude ou oferecimento de vantagem de qualquer tipo;</w:t>
      </w:r>
    </w:p>
    <w:p w14:paraId="21834A12" w14:textId="77777777" w:rsidR="003E798F" w:rsidRPr="00264ACE" w:rsidRDefault="00F172C9" w:rsidP="009E3E70">
      <w:pPr>
        <w:pStyle w:val="Ttulo2"/>
        <w:numPr>
          <w:ilvl w:val="0"/>
          <w:numId w:val="0"/>
        </w:numPr>
        <w:ind w:left="1440"/>
        <w:jc w:val="both"/>
        <w:rPr>
          <w:rFonts w:ascii="Verdana" w:hAnsi="Verdana"/>
          <w:b w:val="0"/>
          <w:sz w:val="20"/>
          <w:szCs w:val="20"/>
        </w:rPr>
      </w:pPr>
      <w:r w:rsidRPr="00264ACE">
        <w:rPr>
          <w:rFonts w:ascii="Verdana" w:hAnsi="Verdana"/>
          <w:b w:val="0"/>
          <w:sz w:val="20"/>
          <w:szCs w:val="20"/>
        </w:rPr>
        <w:t>j)</w:t>
      </w:r>
      <w:r w:rsidRPr="00264ACE">
        <w:rPr>
          <w:rFonts w:ascii="Verdana" w:hAnsi="Verdana"/>
          <w:b w:val="0"/>
          <w:sz w:val="20"/>
          <w:szCs w:val="20"/>
        </w:rPr>
        <w:tab/>
        <w:t xml:space="preserve">atuação de má-fé na relação contratual, comprovada em procedimento específico; </w:t>
      </w:r>
    </w:p>
    <w:p w14:paraId="44BD4ED5" w14:textId="77777777" w:rsidR="003E798F" w:rsidRPr="00264ACE" w:rsidRDefault="00F172C9" w:rsidP="009E3E70">
      <w:pPr>
        <w:pStyle w:val="Ttulo2"/>
        <w:numPr>
          <w:ilvl w:val="0"/>
          <w:numId w:val="0"/>
        </w:numPr>
        <w:ind w:left="1440"/>
        <w:jc w:val="both"/>
        <w:rPr>
          <w:rFonts w:ascii="Verdana" w:hAnsi="Verdana"/>
          <w:b w:val="0"/>
          <w:sz w:val="20"/>
          <w:szCs w:val="20"/>
        </w:rPr>
      </w:pPr>
      <w:r w:rsidRPr="00264ACE">
        <w:rPr>
          <w:rFonts w:ascii="Verdana" w:hAnsi="Verdana"/>
          <w:b w:val="0"/>
          <w:sz w:val="20"/>
          <w:szCs w:val="20"/>
        </w:rPr>
        <w:t>k)</w:t>
      </w:r>
      <w:r w:rsidRPr="00264ACE">
        <w:rPr>
          <w:rFonts w:ascii="Verdana" w:hAnsi="Verdana"/>
          <w:b w:val="0"/>
          <w:sz w:val="20"/>
          <w:szCs w:val="20"/>
        </w:rPr>
        <w:tab/>
        <w:t xml:space="preserve">recebimento de condenação judicial definitiva por praticar, por meios dolosos, fraude fiscal no recolhimento de quaisquer tributos; </w:t>
      </w:r>
    </w:p>
    <w:p w14:paraId="2D86275C" w14:textId="77777777" w:rsidR="003E798F" w:rsidRPr="00264ACE" w:rsidRDefault="00F172C9" w:rsidP="009E3E70">
      <w:pPr>
        <w:pStyle w:val="Ttulo2"/>
        <w:numPr>
          <w:ilvl w:val="0"/>
          <w:numId w:val="0"/>
        </w:numPr>
        <w:ind w:left="1440"/>
        <w:jc w:val="both"/>
        <w:rPr>
          <w:rFonts w:ascii="Verdana" w:hAnsi="Verdana"/>
          <w:b w:val="0"/>
          <w:sz w:val="20"/>
          <w:szCs w:val="20"/>
        </w:rPr>
      </w:pPr>
      <w:r w:rsidRPr="00264ACE">
        <w:rPr>
          <w:rFonts w:ascii="Verdana" w:hAnsi="Verdana"/>
          <w:b w:val="0"/>
          <w:sz w:val="20"/>
          <w:szCs w:val="20"/>
        </w:rPr>
        <w:t>l)</w:t>
      </w:r>
      <w:r w:rsidRPr="00264ACE">
        <w:rPr>
          <w:rFonts w:ascii="Verdana" w:hAnsi="Verdana"/>
          <w:b w:val="0"/>
          <w:sz w:val="20"/>
          <w:szCs w:val="20"/>
        </w:rPr>
        <w:tab/>
        <w:t xml:space="preserve">demonstração de não possuir idoneidade para contratar com a Administração, em virtude de atos ilícitos praticados, em especial infrações à ordem econômica definidos na Lei Federal nº 8.158/91; </w:t>
      </w:r>
    </w:p>
    <w:p w14:paraId="0EA0B011" w14:textId="77777777" w:rsidR="003E798F" w:rsidRPr="00264ACE" w:rsidRDefault="00F172C9" w:rsidP="009E3E70">
      <w:pPr>
        <w:pStyle w:val="Ttulo2"/>
        <w:numPr>
          <w:ilvl w:val="0"/>
          <w:numId w:val="0"/>
        </w:numPr>
        <w:ind w:left="1440"/>
        <w:jc w:val="both"/>
        <w:rPr>
          <w:rFonts w:ascii="Verdana" w:hAnsi="Verdana"/>
          <w:b w:val="0"/>
          <w:sz w:val="20"/>
          <w:szCs w:val="20"/>
        </w:rPr>
      </w:pPr>
      <w:r w:rsidRPr="00264ACE">
        <w:rPr>
          <w:rFonts w:ascii="Verdana" w:hAnsi="Verdana"/>
          <w:b w:val="0"/>
          <w:sz w:val="20"/>
          <w:szCs w:val="20"/>
        </w:rPr>
        <w:t>m)</w:t>
      </w:r>
      <w:r w:rsidRPr="00264ACE">
        <w:rPr>
          <w:rFonts w:ascii="Verdana" w:hAnsi="Verdana"/>
          <w:b w:val="0"/>
          <w:sz w:val="20"/>
          <w:szCs w:val="20"/>
        </w:rPr>
        <w:tab/>
        <w:t>recebimento de condenação definitiva por ato de improbidade administrativa, na forma da lei.</w:t>
      </w:r>
    </w:p>
    <w:p w14:paraId="458F4621" w14:textId="77777777" w:rsidR="009E3E70" w:rsidRPr="00264ACE" w:rsidRDefault="00F172C9" w:rsidP="009E3E70">
      <w:pPr>
        <w:pStyle w:val="Ttulo2"/>
        <w:numPr>
          <w:ilvl w:val="0"/>
          <w:numId w:val="0"/>
        </w:numPr>
        <w:jc w:val="both"/>
        <w:rPr>
          <w:rFonts w:ascii="Verdana" w:hAnsi="Verdana"/>
          <w:b w:val="0"/>
          <w:sz w:val="20"/>
          <w:szCs w:val="20"/>
        </w:rPr>
      </w:pPr>
      <w:r w:rsidRPr="00264ACE">
        <w:rPr>
          <w:rFonts w:ascii="Verdana" w:hAnsi="Verdana"/>
          <w:b w:val="0"/>
          <w:sz w:val="20"/>
          <w:szCs w:val="20"/>
        </w:rPr>
        <w:t>IV -</w:t>
      </w:r>
      <w:r w:rsidRPr="00264ACE">
        <w:rPr>
          <w:rFonts w:ascii="Verdana" w:hAnsi="Verdana"/>
          <w:b w:val="0"/>
          <w:sz w:val="20"/>
          <w:szCs w:val="20"/>
        </w:rPr>
        <w:tab/>
        <w:t>Suspensão temporária de participação em licitação e impedimento de licitar e contratar com a DPPR pelo prazo de até 2 (dois) anos, nas seguintes hipóteses:</w:t>
      </w:r>
      <w:r w:rsidR="009E3E70" w:rsidRPr="00264ACE">
        <w:rPr>
          <w:rFonts w:ascii="Verdana" w:hAnsi="Verdana"/>
          <w:b w:val="0"/>
          <w:sz w:val="20"/>
          <w:szCs w:val="20"/>
        </w:rPr>
        <w:t xml:space="preserve"> </w:t>
      </w:r>
    </w:p>
    <w:p w14:paraId="2482448B" w14:textId="77777777" w:rsidR="009E3E70" w:rsidRPr="00264ACE" w:rsidRDefault="00F172C9" w:rsidP="009E3E70">
      <w:pPr>
        <w:pStyle w:val="Ttulo2"/>
        <w:numPr>
          <w:ilvl w:val="0"/>
          <w:numId w:val="0"/>
        </w:numPr>
        <w:ind w:left="720"/>
        <w:jc w:val="both"/>
        <w:rPr>
          <w:rFonts w:ascii="Verdana" w:hAnsi="Verdana"/>
          <w:b w:val="0"/>
          <w:sz w:val="20"/>
          <w:szCs w:val="20"/>
        </w:rPr>
      </w:pPr>
      <w:r w:rsidRPr="00264ACE">
        <w:rPr>
          <w:rFonts w:ascii="Verdana" w:hAnsi="Verdana"/>
          <w:b w:val="0"/>
          <w:sz w:val="20"/>
          <w:szCs w:val="20"/>
        </w:rPr>
        <w:t>a)</w:t>
      </w:r>
      <w:r w:rsidRPr="00264ACE">
        <w:rPr>
          <w:rFonts w:ascii="Verdana" w:hAnsi="Verdana"/>
          <w:b w:val="0"/>
          <w:sz w:val="20"/>
          <w:szCs w:val="20"/>
        </w:rPr>
        <w:tab/>
        <w:t>recusa injustificada, após ser considerado adjudicatário, a assinar o contrato, aceitar ou retirar o instrumento equivalente, dentro do prazo estabelecido pela Administração;</w:t>
      </w:r>
    </w:p>
    <w:p w14:paraId="348C5932" w14:textId="77777777" w:rsidR="009E3E70" w:rsidRPr="00264ACE" w:rsidRDefault="00F172C9" w:rsidP="009E3E70">
      <w:pPr>
        <w:pStyle w:val="Ttulo2"/>
        <w:numPr>
          <w:ilvl w:val="0"/>
          <w:numId w:val="0"/>
        </w:numPr>
        <w:ind w:left="720"/>
        <w:jc w:val="both"/>
        <w:rPr>
          <w:rFonts w:ascii="Verdana" w:hAnsi="Verdana"/>
          <w:b w:val="0"/>
          <w:sz w:val="20"/>
          <w:szCs w:val="20"/>
        </w:rPr>
      </w:pPr>
      <w:r w:rsidRPr="00264ACE">
        <w:rPr>
          <w:rFonts w:ascii="Verdana" w:hAnsi="Verdana"/>
          <w:b w:val="0"/>
          <w:sz w:val="20"/>
          <w:szCs w:val="20"/>
        </w:rPr>
        <w:t>b)</w:t>
      </w:r>
      <w:r w:rsidRPr="00264ACE">
        <w:rPr>
          <w:rFonts w:ascii="Verdana" w:hAnsi="Verdana"/>
          <w:b w:val="0"/>
          <w:sz w:val="20"/>
          <w:szCs w:val="20"/>
        </w:rPr>
        <w:tab/>
        <w:t xml:space="preserve">não manutenção da proposta; </w:t>
      </w:r>
    </w:p>
    <w:p w14:paraId="07469EB2" w14:textId="77777777" w:rsidR="009E3E70" w:rsidRPr="00264ACE" w:rsidRDefault="00F172C9" w:rsidP="009E3E70">
      <w:pPr>
        <w:pStyle w:val="Ttulo2"/>
        <w:numPr>
          <w:ilvl w:val="0"/>
          <w:numId w:val="0"/>
        </w:numPr>
        <w:ind w:left="720"/>
        <w:jc w:val="both"/>
        <w:rPr>
          <w:rFonts w:ascii="Verdana" w:hAnsi="Verdana"/>
          <w:b w:val="0"/>
          <w:sz w:val="20"/>
          <w:szCs w:val="20"/>
        </w:rPr>
      </w:pPr>
      <w:r w:rsidRPr="00264ACE">
        <w:rPr>
          <w:rFonts w:ascii="Verdana" w:hAnsi="Verdana"/>
          <w:b w:val="0"/>
          <w:sz w:val="20"/>
          <w:szCs w:val="20"/>
        </w:rPr>
        <w:t>c)</w:t>
      </w:r>
      <w:r w:rsidRPr="00264ACE">
        <w:rPr>
          <w:rFonts w:ascii="Verdana" w:hAnsi="Verdana"/>
          <w:b w:val="0"/>
          <w:sz w:val="20"/>
          <w:szCs w:val="20"/>
        </w:rPr>
        <w:tab/>
        <w:t>abandono da execução contratual;</w:t>
      </w:r>
    </w:p>
    <w:p w14:paraId="3B42C9BD" w14:textId="77777777" w:rsidR="009E3E70" w:rsidRPr="00264ACE" w:rsidRDefault="00F172C9" w:rsidP="009E3E70">
      <w:pPr>
        <w:pStyle w:val="Ttulo2"/>
        <w:numPr>
          <w:ilvl w:val="0"/>
          <w:numId w:val="0"/>
        </w:numPr>
        <w:ind w:left="720"/>
        <w:jc w:val="both"/>
        <w:rPr>
          <w:rFonts w:ascii="Verdana" w:hAnsi="Verdana"/>
          <w:b w:val="0"/>
          <w:sz w:val="20"/>
          <w:szCs w:val="20"/>
        </w:rPr>
      </w:pPr>
      <w:r w:rsidRPr="00264ACE">
        <w:rPr>
          <w:rFonts w:ascii="Verdana" w:hAnsi="Verdana"/>
          <w:b w:val="0"/>
          <w:sz w:val="20"/>
          <w:szCs w:val="20"/>
        </w:rPr>
        <w:t>d)</w:t>
      </w:r>
      <w:r w:rsidRPr="00264ACE">
        <w:rPr>
          <w:rFonts w:ascii="Verdana" w:hAnsi="Verdana"/>
          <w:b w:val="0"/>
          <w:sz w:val="20"/>
          <w:szCs w:val="20"/>
        </w:rPr>
        <w:tab/>
        <w:t>inexecução contratual.</w:t>
      </w:r>
    </w:p>
    <w:p w14:paraId="0C421E8C" w14:textId="77777777" w:rsidR="00F172C9" w:rsidRPr="00264ACE" w:rsidRDefault="00F172C9" w:rsidP="009E3E70">
      <w:pPr>
        <w:pStyle w:val="Ttulo2"/>
        <w:numPr>
          <w:ilvl w:val="0"/>
          <w:numId w:val="0"/>
        </w:numPr>
        <w:jc w:val="both"/>
        <w:rPr>
          <w:rFonts w:ascii="Verdana" w:hAnsi="Verdana"/>
          <w:b w:val="0"/>
          <w:sz w:val="20"/>
          <w:szCs w:val="20"/>
        </w:rPr>
      </w:pPr>
      <w:r w:rsidRPr="00264ACE">
        <w:rPr>
          <w:rFonts w:ascii="Verdana" w:hAnsi="Verdana"/>
          <w:b w:val="0"/>
          <w:sz w:val="20"/>
          <w:szCs w:val="20"/>
        </w:rPr>
        <w:t>V -</w:t>
      </w:r>
      <w:r w:rsidRPr="00264ACE">
        <w:rPr>
          <w:rFonts w:ascii="Verdana" w:hAnsi="Verdana"/>
          <w:b w:val="0"/>
          <w:sz w:val="20"/>
          <w:szCs w:val="20"/>
        </w:rPr>
        <w:tab/>
        <w:t>Declaração de inidoneidade para licitar ou contratar com a Administração Pública, pelo prazo máximo de 05 (cinco) anos, aplicada à licitante que:</w:t>
      </w:r>
    </w:p>
    <w:p w14:paraId="5F9A8DE4" w14:textId="77777777" w:rsidR="00F172C9" w:rsidRPr="00264ACE" w:rsidRDefault="00F172C9" w:rsidP="009E3E70">
      <w:pPr>
        <w:pStyle w:val="Ttulo4"/>
        <w:numPr>
          <w:ilvl w:val="0"/>
          <w:numId w:val="0"/>
        </w:numPr>
        <w:ind w:left="720"/>
        <w:jc w:val="both"/>
        <w:rPr>
          <w:rFonts w:ascii="Verdana" w:hAnsi="Verdana"/>
          <w:b w:val="0"/>
          <w:sz w:val="20"/>
          <w:szCs w:val="20"/>
        </w:rPr>
      </w:pPr>
      <w:r w:rsidRPr="00264ACE">
        <w:rPr>
          <w:rFonts w:ascii="Verdana" w:hAnsi="Verdana"/>
          <w:b w:val="0"/>
          <w:sz w:val="20"/>
          <w:szCs w:val="20"/>
        </w:rPr>
        <w:t>a)</w:t>
      </w:r>
      <w:r w:rsidRPr="00264ACE">
        <w:rPr>
          <w:rFonts w:ascii="Verdana" w:hAnsi="Verdana"/>
          <w:b w:val="0"/>
          <w:sz w:val="20"/>
          <w:szCs w:val="20"/>
        </w:rPr>
        <w:tab/>
        <w:t>apresentação de declaração falsa na fase de habilitação;</w:t>
      </w:r>
    </w:p>
    <w:p w14:paraId="47424409" w14:textId="77777777" w:rsidR="00F172C9" w:rsidRPr="00264ACE" w:rsidRDefault="00F172C9" w:rsidP="009E3E70">
      <w:pPr>
        <w:pStyle w:val="Ttulo4"/>
        <w:numPr>
          <w:ilvl w:val="0"/>
          <w:numId w:val="0"/>
        </w:numPr>
        <w:ind w:left="720"/>
        <w:jc w:val="both"/>
        <w:rPr>
          <w:rFonts w:ascii="Verdana" w:hAnsi="Verdana"/>
          <w:b w:val="0"/>
          <w:sz w:val="20"/>
          <w:szCs w:val="20"/>
        </w:rPr>
      </w:pPr>
      <w:r w:rsidRPr="00264ACE">
        <w:rPr>
          <w:rFonts w:ascii="Verdana" w:hAnsi="Verdana"/>
          <w:b w:val="0"/>
          <w:sz w:val="20"/>
          <w:szCs w:val="20"/>
        </w:rPr>
        <w:t>b)</w:t>
      </w:r>
      <w:r w:rsidRPr="00264ACE">
        <w:rPr>
          <w:rFonts w:ascii="Verdana" w:hAnsi="Verdana"/>
          <w:b w:val="0"/>
          <w:sz w:val="20"/>
          <w:szCs w:val="20"/>
        </w:rPr>
        <w:tab/>
        <w:t xml:space="preserve">apresentação de documento falso; </w:t>
      </w:r>
    </w:p>
    <w:p w14:paraId="5438EFCD" w14:textId="77777777" w:rsidR="00F172C9" w:rsidRPr="00264ACE" w:rsidRDefault="00F172C9" w:rsidP="009E3E70">
      <w:pPr>
        <w:pStyle w:val="Ttulo4"/>
        <w:numPr>
          <w:ilvl w:val="0"/>
          <w:numId w:val="0"/>
        </w:numPr>
        <w:ind w:left="720"/>
        <w:jc w:val="both"/>
        <w:rPr>
          <w:rFonts w:ascii="Verdana" w:hAnsi="Verdana"/>
          <w:b w:val="0"/>
          <w:sz w:val="20"/>
          <w:szCs w:val="20"/>
        </w:rPr>
      </w:pPr>
      <w:r w:rsidRPr="00264ACE">
        <w:rPr>
          <w:rFonts w:ascii="Verdana" w:hAnsi="Verdana"/>
          <w:b w:val="0"/>
          <w:sz w:val="20"/>
          <w:szCs w:val="20"/>
        </w:rPr>
        <w:t>c)</w:t>
      </w:r>
      <w:r w:rsidRPr="00264ACE">
        <w:rPr>
          <w:rFonts w:ascii="Verdana" w:hAnsi="Verdana"/>
          <w:b w:val="0"/>
          <w:sz w:val="20"/>
          <w:szCs w:val="20"/>
        </w:rPr>
        <w:tab/>
        <w:t xml:space="preserve">fraude ou frustração do procedimento mediante ajuste, combinação ou qualquer outro expediente; </w:t>
      </w:r>
    </w:p>
    <w:p w14:paraId="27545FD8" w14:textId="77777777" w:rsidR="00F172C9" w:rsidRPr="00264ACE" w:rsidRDefault="00F172C9" w:rsidP="009E3E70">
      <w:pPr>
        <w:pStyle w:val="Ttulo4"/>
        <w:numPr>
          <w:ilvl w:val="0"/>
          <w:numId w:val="0"/>
        </w:numPr>
        <w:ind w:left="720"/>
        <w:jc w:val="both"/>
        <w:rPr>
          <w:rFonts w:ascii="Verdana" w:hAnsi="Verdana"/>
          <w:b w:val="0"/>
          <w:sz w:val="20"/>
          <w:szCs w:val="20"/>
        </w:rPr>
      </w:pPr>
      <w:r w:rsidRPr="00264ACE">
        <w:rPr>
          <w:rFonts w:ascii="Verdana" w:hAnsi="Verdana"/>
          <w:b w:val="0"/>
          <w:sz w:val="20"/>
          <w:szCs w:val="20"/>
        </w:rPr>
        <w:t>d)</w:t>
      </w:r>
      <w:r w:rsidRPr="00264ACE">
        <w:rPr>
          <w:rFonts w:ascii="Verdana" w:hAnsi="Verdana"/>
          <w:b w:val="0"/>
          <w:sz w:val="20"/>
          <w:szCs w:val="20"/>
        </w:rPr>
        <w:tab/>
        <w:t xml:space="preserve">afastamento ou tentativa de afastamento de outra licitante por meio de violência, grave ameaça, fraude ou oferecimento de vantagem de qualquer tipo; </w:t>
      </w:r>
    </w:p>
    <w:p w14:paraId="6AEDA92C" w14:textId="77777777" w:rsidR="00F172C9" w:rsidRPr="00264ACE" w:rsidRDefault="00F172C9" w:rsidP="009E3E70">
      <w:pPr>
        <w:pStyle w:val="Ttulo4"/>
        <w:numPr>
          <w:ilvl w:val="0"/>
          <w:numId w:val="0"/>
        </w:numPr>
        <w:ind w:left="720"/>
        <w:jc w:val="both"/>
        <w:rPr>
          <w:rFonts w:ascii="Verdana" w:hAnsi="Verdana"/>
          <w:b w:val="0"/>
          <w:sz w:val="20"/>
          <w:szCs w:val="20"/>
        </w:rPr>
      </w:pPr>
      <w:r w:rsidRPr="00264ACE">
        <w:rPr>
          <w:rFonts w:ascii="Verdana" w:hAnsi="Verdana"/>
          <w:b w:val="0"/>
          <w:sz w:val="20"/>
          <w:szCs w:val="20"/>
        </w:rPr>
        <w:t>e)</w:t>
      </w:r>
      <w:r w:rsidRPr="00264ACE">
        <w:rPr>
          <w:rFonts w:ascii="Verdana" w:hAnsi="Verdana"/>
          <w:b w:val="0"/>
          <w:sz w:val="20"/>
          <w:szCs w:val="20"/>
        </w:rPr>
        <w:tab/>
        <w:t>atuação de má-fé na relação contratual, comprovada em procedimento específico;</w:t>
      </w:r>
    </w:p>
    <w:p w14:paraId="3A7FF6AB" w14:textId="77777777" w:rsidR="00F172C9" w:rsidRPr="00264ACE" w:rsidRDefault="00F172C9" w:rsidP="009E3E70">
      <w:pPr>
        <w:pStyle w:val="Ttulo4"/>
        <w:numPr>
          <w:ilvl w:val="0"/>
          <w:numId w:val="0"/>
        </w:numPr>
        <w:ind w:left="720"/>
        <w:jc w:val="both"/>
        <w:rPr>
          <w:rFonts w:ascii="Verdana" w:hAnsi="Verdana"/>
          <w:b w:val="0"/>
          <w:sz w:val="20"/>
          <w:szCs w:val="20"/>
        </w:rPr>
      </w:pPr>
      <w:r w:rsidRPr="00264ACE">
        <w:rPr>
          <w:rFonts w:ascii="Verdana" w:hAnsi="Verdana"/>
          <w:b w:val="0"/>
          <w:sz w:val="20"/>
          <w:szCs w:val="20"/>
        </w:rPr>
        <w:t>f)</w:t>
      </w:r>
      <w:r w:rsidRPr="00264ACE">
        <w:rPr>
          <w:rFonts w:ascii="Verdana" w:hAnsi="Verdana"/>
          <w:b w:val="0"/>
          <w:sz w:val="20"/>
          <w:szCs w:val="20"/>
        </w:rPr>
        <w:tab/>
        <w:t>recebimento de condenação judicial definitiva por praticar, por meios dolosos, fraude fiscal no recolhimento de quaisquer tributos;</w:t>
      </w:r>
    </w:p>
    <w:p w14:paraId="5A26D75C" w14:textId="77777777" w:rsidR="00F172C9" w:rsidRPr="00264ACE" w:rsidRDefault="00F172C9" w:rsidP="009E3E70">
      <w:pPr>
        <w:pStyle w:val="Ttulo4"/>
        <w:numPr>
          <w:ilvl w:val="0"/>
          <w:numId w:val="0"/>
        </w:numPr>
        <w:ind w:left="720"/>
        <w:jc w:val="both"/>
        <w:rPr>
          <w:rFonts w:ascii="Verdana" w:hAnsi="Verdana"/>
          <w:b w:val="0"/>
          <w:sz w:val="20"/>
          <w:szCs w:val="20"/>
        </w:rPr>
      </w:pPr>
      <w:r w:rsidRPr="00264ACE">
        <w:rPr>
          <w:rFonts w:ascii="Verdana" w:hAnsi="Verdana"/>
          <w:b w:val="0"/>
          <w:sz w:val="20"/>
          <w:szCs w:val="20"/>
        </w:rPr>
        <w:t>g)</w:t>
      </w:r>
      <w:r w:rsidRPr="00264ACE">
        <w:rPr>
          <w:rFonts w:ascii="Verdana" w:hAnsi="Verdana"/>
          <w:b w:val="0"/>
          <w:sz w:val="20"/>
          <w:szCs w:val="20"/>
        </w:rPr>
        <w:tab/>
        <w:t>demonstração de não possuir idoneidade para contratar com a Administração, em virtude de atos ilícitos praticados, em especial infrações à ordem econômica definidos na Lei Federal nº 8.158/91;</w:t>
      </w:r>
    </w:p>
    <w:p w14:paraId="1F20CB13" w14:textId="77777777" w:rsidR="00F172C9" w:rsidRPr="00264ACE" w:rsidRDefault="00F172C9" w:rsidP="009E3E70">
      <w:pPr>
        <w:pStyle w:val="Ttulo4"/>
        <w:numPr>
          <w:ilvl w:val="0"/>
          <w:numId w:val="0"/>
        </w:numPr>
        <w:ind w:left="720"/>
        <w:jc w:val="both"/>
        <w:rPr>
          <w:rFonts w:ascii="Verdana" w:hAnsi="Verdana"/>
          <w:b w:val="0"/>
          <w:sz w:val="20"/>
          <w:szCs w:val="20"/>
        </w:rPr>
      </w:pPr>
      <w:r w:rsidRPr="00264ACE">
        <w:rPr>
          <w:rFonts w:ascii="Verdana" w:hAnsi="Verdana"/>
          <w:b w:val="0"/>
          <w:sz w:val="20"/>
          <w:szCs w:val="20"/>
        </w:rPr>
        <w:t>h)</w:t>
      </w:r>
      <w:r w:rsidRPr="00264ACE">
        <w:rPr>
          <w:rFonts w:ascii="Verdana" w:hAnsi="Verdana"/>
          <w:b w:val="0"/>
          <w:sz w:val="20"/>
          <w:szCs w:val="20"/>
        </w:rPr>
        <w:tab/>
        <w:t xml:space="preserve">recebimento de condenação definitiva por ato de improbidade administrativa, na forma da lei. </w:t>
      </w:r>
    </w:p>
    <w:p w14:paraId="481B6BE6" w14:textId="77777777" w:rsidR="00F172C9" w:rsidRPr="00264ACE" w:rsidRDefault="00F172C9" w:rsidP="003E798F">
      <w:pPr>
        <w:pStyle w:val="Ttulo2"/>
        <w:numPr>
          <w:ilvl w:val="0"/>
          <w:numId w:val="0"/>
        </w:numPr>
        <w:jc w:val="both"/>
        <w:rPr>
          <w:rFonts w:ascii="Verdana" w:hAnsi="Verdana"/>
          <w:sz w:val="20"/>
          <w:szCs w:val="20"/>
        </w:rPr>
      </w:pPr>
      <w:r w:rsidRPr="00264ACE">
        <w:rPr>
          <w:rFonts w:ascii="Verdana" w:hAnsi="Verdana"/>
          <w:b w:val="0"/>
          <w:sz w:val="20"/>
          <w:szCs w:val="20"/>
        </w:rPr>
        <w:t>14.2.</w:t>
      </w:r>
      <w:r w:rsidRPr="00264ACE">
        <w:rPr>
          <w:rFonts w:ascii="Verdana" w:hAnsi="Verdana"/>
          <w:b w:val="0"/>
          <w:sz w:val="20"/>
          <w:szCs w:val="20"/>
        </w:rPr>
        <w:tab/>
        <w:t>As sanções previstas acima poderão ser aplicadas cumulativamente</w:t>
      </w:r>
      <w:r w:rsidRPr="00264ACE">
        <w:rPr>
          <w:rFonts w:ascii="Verdana" w:hAnsi="Verdana"/>
          <w:sz w:val="20"/>
          <w:szCs w:val="20"/>
        </w:rPr>
        <w:t>.</w:t>
      </w:r>
    </w:p>
    <w:p w14:paraId="5F0721C8" w14:textId="77777777" w:rsidR="00F172C9" w:rsidRPr="00264ACE" w:rsidRDefault="00F172C9" w:rsidP="003E798F">
      <w:pPr>
        <w:pStyle w:val="Ttulo1"/>
        <w:numPr>
          <w:ilvl w:val="0"/>
          <w:numId w:val="0"/>
        </w:numPr>
        <w:jc w:val="both"/>
        <w:rPr>
          <w:rFonts w:ascii="Verdana" w:hAnsi="Verdana"/>
          <w:sz w:val="20"/>
          <w:szCs w:val="20"/>
        </w:rPr>
      </w:pPr>
      <w:r w:rsidRPr="00264ACE">
        <w:rPr>
          <w:rFonts w:ascii="Verdana" w:hAnsi="Verdana"/>
          <w:sz w:val="20"/>
          <w:szCs w:val="20"/>
        </w:rPr>
        <w:t>CLÁUSULA DÉCIMA QUINTA – DAS HIPÓTESES DE RESCISÃO</w:t>
      </w:r>
    </w:p>
    <w:p w14:paraId="2FA7DD95"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15.1.</w:t>
      </w:r>
      <w:r w:rsidRPr="00264ACE">
        <w:rPr>
          <w:rFonts w:ascii="Verdana" w:hAnsi="Verdana"/>
          <w:b w:val="0"/>
          <w:sz w:val="20"/>
          <w:szCs w:val="20"/>
        </w:rPr>
        <w:tab/>
        <w:t>O presente Termo de Contrato poderá ser rescindido nas hipóteses previstas no artigo 129 da Lei Estadual n° 15.608/07, com as consequências indicadas no artigo 131 do referido diploma legal, sem prejuízo das sanções aplicáveis.</w:t>
      </w:r>
    </w:p>
    <w:p w14:paraId="55EC747F"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15.2.</w:t>
      </w:r>
      <w:r w:rsidRPr="00264ACE">
        <w:rPr>
          <w:rFonts w:ascii="Verdana" w:hAnsi="Verdana"/>
          <w:b w:val="0"/>
          <w:sz w:val="20"/>
          <w:szCs w:val="20"/>
        </w:rPr>
        <w:tab/>
        <w:t>Os casos de rescisão contratual devem ser formalmente motivados nos autos do processo, assegurados à CONTRATADA o contraditório e o direito de prévia e ampla defesa.</w:t>
      </w:r>
    </w:p>
    <w:p w14:paraId="6B3DFE08"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15.3.</w:t>
      </w:r>
      <w:r w:rsidRPr="00264ACE">
        <w:rPr>
          <w:rFonts w:ascii="Verdana" w:hAnsi="Verdana"/>
          <w:b w:val="0"/>
          <w:sz w:val="20"/>
          <w:szCs w:val="20"/>
        </w:rPr>
        <w:tab/>
        <w:t>A rescisão do contrato poderá ser:</w:t>
      </w:r>
    </w:p>
    <w:p w14:paraId="44476733" w14:textId="77777777" w:rsidR="00F172C9" w:rsidRPr="00264ACE" w:rsidRDefault="00F172C9" w:rsidP="009E3E70">
      <w:pPr>
        <w:pStyle w:val="Ttulo3"/>
        <w:numPr>
          <w:ilvl w:val="0"/>
          <w:numId w:val="0"/>
        </w:numPr>
        <w:ind w:left="720"/>
        <w:jc w:val="both"/>
        <w:rPr>
          <w:rFonts w:ascii="Verdana" w:hAnsi="Verdana"/>
          <w:b w:val="0"/>
          <w:sz w:val="20"/>
          <w:szCs w:val="20"/>
        </w:rPr>
      </w:pPr>
      <w:r w:rsidRPr="00264ACE">
        <w:rPr>
          <w:rFonts w:ascii="Verdana" w:hAnsi="Verdana"/>
          <w:b w:val="0"/>
          <w:sz w:val="20"/>
          <w:szCs w:val="20"/>
        </w:rPr>
        <w:t>15.3.1.</w:t>
      </w:r>
      <w:r w:rsidRPr="00264ACE">
        <w:rPr>
          <w:rFonts w:ascii="Verdana" w:hAnsi="Verdana"/>
          <w:b w:val="0"/>
          <w:sz w:val="20"/>
          <w:szCs w:val="20"/>
        </w:rPr>
        <w:tab/>
        <w:t>Determinada por ato unilateral e escrito da Administração;</w:t>
      </w:r>
    </w:p>
    <w:p w14:paraId="024EF7C2" w14:textId="77777777" w:rsidR="00F172C9" w:rsidRPr="00264ACE" w:rsidRDefault="00F172C9" w:rsidP="009E3E70">
      <w:pPr>
        <w:pStyle w:val="Ttulo3"/>
        <w:numPr>
          <w:ilvl w:val="0"/>
          <w:numId w:val="0"/>
        </w:numPr>
        <w:ind w:left="720"/>
        <w:jc w:val="both"/>
        <w:rPr>
          <w:rFonts w:ascii="Verdana" w:hAnsi="Verdana"/>
          <w:b w:val="0"/>
          <w:sz w:val="20"/>
          <w:szCs w:val="20"/>
        </w:rPr>
      </w:pPr>
      <w:r w:rsidRPr="00264ACE">
        <w:rPr>
          <w:rFonts w:ascii="Verdana" w:hAnsi="Verdana"/>
          <w:b w:val="0"/>
          <w:sz w:val="20"/>
          <w:szCs w:val="20"/>
        </w:rPr>
        <w:t>15.3.2.</w:t>
      </w:r>
      <w:r w:rsidRPr="00264ACE">
        <w:rPr>
          <w:rFonts w:ascii="Verdana" w:hAnsi="Verdana"/>
          <w:b w:val="0"/>
          <w:sz w:val="20"/>
          <w:szCs w:val="20"/>
        </w:rPr>
        <w:tab/>
        <w:t>Amigável, por acordo entre as partes, reduzida a termo no processo da licitação, desde que haja conveniência para a Administração; ou</w:t>
      </w:r>
    </w:p>
    <w:p w14:paraId="2A8373FE" w14:textId="77777777" w:rsidR="00F172C9" w:rsidRPr="00264ACE" w:rsidRDefault="00F172C9" w:rsidP="009E3E70">
      <w:pPr>
        <w:pStyle w:val="Ttulo3"/>
        <w:numPr>
          <w:ilvl w:val="0"/>
          <w:numId w:val="0"/>
        </w:numPr>
        <w:ind w:left="720"/>
        <w:jc w:val="both"/>
        <w:rPr>
          <w:rFonts w:ascii="Verdana" w:hAnsi="Verdana"/>
          <w:b w:val="0"/>
          <w:sz w:val="20"/>
          <w:szCs w:val="20"/>
        </w:rPr>
      </w:pPr>
      <w:r w:rsidRPr="00264ACE">
        <w:rPr>
          <w:rFonts w:ascii="Verdana" w:hAnsi="Verdana"/>
          <w:b w:val="0"/>
          <w:sz w:val="20"/>
          <w:szCs w:val="20"/>
        </w:rPr>
        <w:t>15.3.3.</w:t>
      </w:r>
      <w:r w:rsidRPr="00264ACE">
        <w:rPr>
          <w:rFonts w:ascii="Verdana" w:hAnsi="Verdana"/>
          <w:b w:val="0"/>
          <w:sz w:val="20"/>
          <w:szCs w:val="20"/>
        </w:rPr>
        <w:tab/>
        <w:t>Judicial, nos termos da legislação.</w:t>
      </w:r>
    </w:p>
    <w:p w14:paraId="100598B1"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15.4.</w:t>
      </w:r>
      <w:r w:rsidRPr="00264ACE">
        <w:rPr>
          <w:rFonts w:ascii="Verdana" w:hAnsi="Verdana"/>
          <w:b w:val="0"/>
          <w:sz w:val="20"/>
          <w:szCs w:val="20"/>
        </w:rPr>
        <w:tab/>
        <w:t>A rescisão administrativa ou amigável deverá ser precedida de autorização escrita e fundamentada da autoridade competente.</w:t>
      </w:r>
    </w:p>
    <w:p w14:paraId="41BF785F"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15.5.</w:t>
      </w:r>
      <w:r w:rsidRPr="00264ACE">
        <w:rPr>
          <w:rFonts w:ascii="Verdana" w:hAnsi="Verdana"/>
          <w:b w:val="0"/>
          <w:sz w:val="20"/>
          <w:szCs w:val="20"/>
        </w:rPr>
        <w:tab/>
        <w:t>A CONTRATADA reconhece os direitos da CONTRATANTE em caso de rescisão administrativa por inexecução total ou parcial do contrato.</w:t>
      </w:r>
    </w:p>
    <w:p w14:paraId="6979A595"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15.6.</w:t>
      </w:r>
      <w:r w:rsidRPr="00264ACE">
        <w:rPr>
          <w:rFonts w:ascii="Verdana" w:hAnsi="Verdana"/>
          <w:b w:val="0"/>
          <w:sz w:val="20"/>
          <w:szCs w:val="20"/>
        </w:rPr>
        <w:tab/>
        <w:t>O termo de rescisão será precedido de relatório indicativo dos seguintes aspectos, conforme o caso:</w:t>
      </w:r>
    </w:p>
    <w:p w14:paraId="7AD2337F" w14:textId="77777777" w:rsidR="00F172C9" w:rsidRPr="00264ACE" w:rsidRDefault="00F172C9" w:rsidP="009E3E70">
      <w:pPr>
        <w:pStyle w:val="Ttulo3"/>
        <w:numPr>
          <w:ilvl w:val="0"/>
          <w:numId w:val="0"/>
        </w:numPr>
        <w:ind w:left="720"/>
        <w:jc w:val="both"/>
        <w:rPr>
          <w:rFonts w:ascii="Verdana" w:hAnsi="Verdana"/>
          <w:b w:val="0"/>
          <w:sz w:val="20"/>
          <w:szCs w:val="20"/>
        </w:rPr>
      </w:pPr>
      <w:r w:rsidRPr="00264ACE">
        <w:rPr>
          <w:rFonts w:ascii="Verdana" w:hAnsi="Verdana"/>
          <w:b w:val="0"/>
          <w:sz w:val="20"/>
          <w:szCs w:val="20"/>
        </w:rPr>
        <w:t>15.6.1.</w:t>
      </w:r>
      <w:r w:rsidRPr="00264ACE">
        <w:rPr>
          <w:rFonts w:ascii="Verdana" w:hAnsi="Verdana"/>
          <w:b w:val="0"/>
          <w:sz w:val="20"/>
          <w:szCs w:val="20"/>
        </w:rPr>
        <w:tab/>
        <w:t>Balanço dos eventos contratuais já cumpridos ou parcialmente cumpridos;</w:t>
      </w:r>
    </w:p>
    <w:p w14:paraId="6D0E7E54" w14:textId="77777777" w:rsidR="00F172C9" w:rsidRPr="00264ACE" w:rsidRDefault="00F172C9" w:rsidP="009E3E70">
      <w:pPr>
        <w:pStyle w:val="Ttulo3"/>
        <w:numPr>
          <w:ilvl w:val="0"/>
          <w:numId w:val="0"/>
        </w:numPr>
        <w:ind w:left="720"/>
        <w:jc w:val="both"/>
        <w:rPr>
          <w:rFonts w:ascii="Verdana" w:hAnsi="Verdana"/>
          <w:b w:val="0"/>
          <w:sz w:val="20"/>
          <w:szCs w:val="20"/>
        </w:rPr>
      </w:pPr>
      <w:r w:rsidRPr="00264ACE">
        <w:rPr>
          <w:rFonts w:ascii="Verdana" w:hAnsi="Verdana"/>
          <w:b w:val="0"/>
          <w:sz w:val="20"/>
          <w:szCs w:val="20"/>
        </w:rPr>
        <w:t>15.6.2.</w:t>
      </w:r>
      <w:r w:rsidRPr="00264ACE">
        <w:rPr>
          <w:rFonts w:ascii="Verdana" w:hAnsi="Verdana"/>
          <w:b w:val="0"/>
          <w:sz w:val="20"/>
          <w:szCs w:val="20"/>
        </w:rPr>
        <w:tab/>
        <w:t>Relação dos pagamentos já efetuados e ainda devidos;</w:t>
      </w:r>
    </w:p>
    <w:p w14:paraId="60114BA2" w14:textId="77777777" w:rsidR="00F172C9" w:rsidRPr="00264ACE" w:rsidRDefault="00F172C9" w:rsidP="009E3E70">
      <w:pPr>
        <w:pStyle w:val="Ttulo3"/>
        <w:numPr>
          <w:ilvl w:val="0"/>
          <w:numId w:val="0"/>
        </w:numPr>
        <w:ind w:left="720"/>
        <w:jc w:val="both"/>
        <w:rPr>
          <w:rFonts w:ascii="Verdana" w:hAnsi="Verdana"/>
          <w:b w:val="0"/>
          <w:sz w:val="20"/>
          <w:szCs w:val="20"/>
        </w:rPr>
      </w:pPr>
      <w:r w:rsidRPr="00264ACE">
        <w:rPr>
          <w:rFonts w:ascii="Verdana" w:hAnsi="Verdana"/>
          <w:b w:val="0"/>
          <w:sz w:val="20"/>
          <w:szCs w:val="20"/>
        </w:rPr>
        <w:t>15.6.3.</w:t>
      </w:r>
      <w:r w:rsidRPr="00264ACE">
        <w:rPr>
          <w:rFonts w:ascii="Verdana" w:hAnsi="Verdana"/>
          <w:b w:val="0"/>
          <w:sz w:val="20"/>
          <w:szCs w:val="20"/>
        </w:rPr>
        <w:tab/>
        <w:t>Indenizações e multas.</w:t>
      </w:r>
    </w:p>
    <w:p w14:paraId="128F6E14" w14:textId="77777777" w:rsidR="00F172C9" w:rsidRPr="00264ACE" w:rsidRDefault="00F172C9" w:rsidP="003E798F">
      <w:pPr>
        <w:pStyle w:val="Ttulo2"/>
        <w:numPr>
          <w:ilvl w:val="0"/>
          <w:numId w:val="0"/>
        </w:numPr>
        <w:jc w:val="both"/>
        <w:rPr>
          <w:rFonts w:ascii="Verdana" w:hAnsi="Verdana"/>
          <w:sz w:val="20"/>
          <w:szCs w:val="20"/>
        </w:rPr>
      </w:pPr>
    </w:p>
    <w:p w14:paraId="237EC225" w14:textId="77777777" w:rsidR="00F172C9" w:rsidRPr="00264ACE" w:rsidRDefault="00F172C9" w:rsidP="003E798F">
      <w:pPr>
        <w:suppressAutoHyphens w:val="0"/>
        <w:spacing w:line="276" w:lineRule="auto"/>
        <w:jc w:val="both"/>
        <w:rPr>
          <w:rFonts w:ascii="Verdana" w:hAnsi="Verdana" w:cs="Arial"/>
          <w:b/>
        </w:rPr>
      </w:pPr>
      <w:r w:rsidRPr="00264ACE">
        <w:rPr>
          <w:rFonts w:ascii="Verdana" w:hAnsi="Verdana" w:cs="Arial"/>
          <w:b/>
        </w:rPr>
        <w:t>CLÁUSULA DÉCIMA SEXTA – LEGISLAÇÃO APLICÁVEL</w:t>
      </w:r>
    </w:p>
    <w:p w14:paraId="50EAC6DA"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16.1.</w:t>
      </w:r>
      <w:r w:rsidRPr="00264ACE">
        <w:rPr>
          <w:rFonts w:ascii="Verdana" w:hAnsi="Verdana"/>
          <w:b w:val="0"/>
          <w:sz w:val="20"/>
          <w:szCs w:val="20"/>
        </w:rPr>
        <w:tab/>
        <w:t xml:space="preserve">Aplicam-se ao presente as disposições contidas na Lei n° 10.520/2002, </w:t>
      </w:r>
      <w:bookmarkStart w:id="6" w:name="_Hlk119668469"/>
      <w:r w:rsidRPr="00264ACE">
        <w:rPr>
          <w:rFonts w:ascii="Verdana" w:hAnsi="Verdana"/>
          <w:b w:val="0"/>
          <w:sz w:val="20"/>
          <w:szCs w:val="20"/>
        </w:rPr>
        <w:t xml:space="preserve">Lei n° 13.709/2018 (LGPD) – </w:t>
      </w:r>
      <w:bookmarkStart w:id="7" w:name="_Hlk119681721"/>
      <w:r w:rsidRPr="00264ACE">
        <w:rPr>
          <w:rFonts w:ascii="Verdana" w:hAnsi="Verdana"/>
          <w:b w:val="0"/>
          <w:sz w:val="20"/>
          <w:szCs w:val="20"/>
        </w:rPr>
        <w:t>e na Deliberação CSDP 21/202 (Disciplina a aplicação da LGPG no âmbito da Defensoria Pública do Paraná)</w:t>
      </w:r>
      <w:bookmarkEnd w:id="6"/>
      <w:bookmarkEnd w:id="7"/>
      <w:r w:rsidRPr="00264ACE">
        <w:rPr>
          <w:rFonts w:ascii="Verdana" w:hAnsi="Verdana"/>
          <w:b w:val="0"/>
          <w:sz w:val="20"/>
          <w:szCs w:val="20"/>
        </w:rPr>
        <w:t>, Lei Complementar Federal n° 123/2006, Lei Estadual n° 15.608/2007 e legislação complementar, aplicáveis subsidiariamente, no que couber, a Lei n° 8.666/1993 e a Lei n° 8.078/1990.</w:t>
      </w:r>
    </w:p>
    <w:p w14:paraId="59DB88FD"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16.2.</w:t>
      </w:r>
      <w:r w:rsidRPr="00264ACE">
        <w:rPr>
          <w:rFonts w:ascii="Verdana" w:hAnsi="Verdana"/>
          <w:b w:val="0"/>
          <w:sz w:val="20"/>
          <w:szCs w:val="20"/>
        </w:rPr>
        <w:tab/>
        <w:t>Os diplomas legais acima indicados aplicam-se especialmente quanto aos casos omissos.</w:t>
      </w:r>
    </w:p>
    <w:p w14:paraId="56232C0C" w14:textId="77777777" w:rsidR="00F172C9" w:rsidRPr="00264ACE" w:rsidRDefault="00F172C9" w:rsidP="003E798F">
      <w:pPr>
        <w:pStyle w:val="Ttulo1"/>
        <w:numPr>
          <w:ilvl w:val="0"/>
          <w:numId w:val="0"/>
        </w:numPr>
        <w:jc w:val="both"/>
        <w:rPr>
          <w:rFonts w:ascii="Verdana" w:hAnsi="Verdana"/>
          <w:sz w:val="20"/>
          <w:szCs w:val="20"/>
        </w:rPr>
      </w:pPr>
      <w:r w:rsidRPr="00264ACE">
        <w:rPr>
          <w:rFonts w:ascii="Verdana" w:hAnsi="Verdana"/>
          <w:sz w:val="20"/>
          <w:szCs w:val="20"/>
        </w:rPr>
        <w:t>CLÁUSULA DÉCIMA SÉTIMA – DO FORO</w:t>
      </w:r>
    </w:p>
    <w:p w14:paraId="1E5DB5E8"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17.1.</w:t>
      </w:r>
      <w:r w:rsidRPr="00264ACE">
        <w:rPr>
          <w:rFonts w:ascii="Verdana" w:hAnsi="Verdana"/>
          <w:b w:val="0"/>
          <w:sz w:val="20"/>
          <w:szCs w:val="20"/>
        </w:rPr>
        <w:tab/>
        <w:t>Fica eleito o Foro Central da Comarca da Região Metropolitana de Curitiba-PR, para solucionar eventuais litígios, afastado qualquer outro, por mais privilegiado que seja.</w:t>
      </w:r>
    </w:p>
    <w:p w14:paraId="0C184E31" w14:textId="77777777" w:rsidR="00F172C9" w:rsidRPr="00264ACE" w:rsidRDefault="00F172C9" w:rsidP="003E798F">
      <w:pPr>
        <w:pStyle w:val="Ttulo2"/>
        <w:numPr>
          <w:ilvl w:val="0"/>
          <w:numId w:val="0"/>
        </w:numPr>
        <w:jc w:val="both"/>
        <w:rPr>
          <w:rFonts w:ascii="Verdana" w:hAnsi="Verdana"/>
          <w:b w:val="0"/>
          <w:sz w:val="20"/>
          <w:szCs w:val="20"/>
        </w:rPr>
      </w:pPr>
    </w:p>
    <w:p w14:paraId="1B7C572A"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E, por estarem, assim, justas e contratadas, assinam o presente em 02 (duas) vias de igual teor e forma, para que se produzam os necessários efeitos legais.</w:t>
      </w:r>
    </w:p>
    <w:p w14:paraId="0C28A3ED" w14:textId="77777777" w:rsidR="00F172C9" w:rsidRPr="00264ACE" w:rsidRDefault="00F172C9" w:rsidP="003E798F">
      <w:pPr>
        <w:suppressAutoHyphens w:val="0"/>
        <w:spacing w:line="276" w:lineRule="auto"/>
        <w:jc w:val="both"/>
        <w:rPr>
          <w:rFonts w:ascii="Verdana" w:hAnsi="Verdana" w:cs="Arial"/>
        </w:rPr>
      </w:pPr>
    </w:p>
    <w:p w14:paraId="0E258162"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Curitiba, data da assinatura</w:t>
      </w:r>
      <w:r w:rsidRPr="00264ACE">
        <w:rPr>
          <w:rStyle w:val="ncoradanotaderodap"/>
          <w:rFonts w:ascii="Verdana" w:hAnsi="Verdana"/>
          <w:b w:val="0"/>
          <w:sz w:val="20"/>
          <w:szCs w:val="20"/>
        </w:rPr>
        <w:footnoteReference w:id="3"/>
      </w:r>
      <w:r w:rsidRPr="00264ACE">
        <w:rPr>
          <w:rFonts w:ascii="Verdana" w:hAnsi="Verdana"/>
          <w:b w:val="0"/>
          <w:sz w:val="20"/>
          <w:szCs w:val="20"/>
        </w:rPr>
        <w:t>.</w:t>
      </w:r>
    </w:p>
    <w:p w14:paraId="4FE14E9D" w14:textId="77777777" w:rsidR="00F172C9" w:rsidRPr="00264ACE" w:rsidRDefault="00F172C9" w:rsidP="003E798F">
      <w:pPr>
        <w:suppressAutoHyphens w:val="0"/>
        <w:spacing w:line="360" w:lineRule="auto"/>
        <w:jc w:val="both"/>
        <w:rPr>
          <w:rFonts w:ascii="Verdana" w:hAnsi="Verdana" w:cs="Arial"/>
        </w:rPr>
      </w:pPr>
    </w:p>
    <w:p w14:paraId="1191B7DA" w14:textId="77777777" w:rsidR="00F172C9" w:rsidRPr="00264ACE" w:rsidRDefault="00F172C9" w:rsidP="003E798F">
      <w:pPr>
        <w:suppressAutoHyphens w:val="0"/>
        <w:spacing w:line="360" w:lineRule="auto"/>
        <w:jc w:val="both"/>
        <w:rPr>
          <w:rFonts w:ascii="Verdana" w:hAnsi="Verdana" w:cs="Arial"/>
        </w:rPr>
      </w:pPr>
    </w:p>
    <w:p w14:paraId="1E46DF5E" w14:textId="77777777" w:rsidR="00F172C9" w:rsidRPr="00264ACE" w:rsidRDefault="00F172C9" w:rsidP="003E798F">
      <w:pPr>
        <w:suppressAutoHyphens w:val="0"/>
        <w:spacing w:line="360" w:lineRule="auto"/>
        <w:jc w:val="both"/>
        <w:rPr>
          <w:rFonts w:ascii="Verdana" w:hAnsi="Verdana" w:cs="Arial"/>
        </w:rPr>
      </w:pPr>
    </w:p>
    <w:tbl>
      <w:tblPr>
        <w:tblStyle w:val="Tabelacomgrade"/>
        <w:tblW w:w="9061" w:type="dxa"/>
        <w:tblInd w:w="108" w:type="dxa"/>
        <w:tblLayout w:type="fixed"/>
        <w:tblLook w:val="04A0" w:firstRow="1" w:lastRow="0" w:firstColumn="1" w:lastColumn="0" w:noHBand="0" w:noVBand="1"/>
      </w:tblPr>
      <w:tblGrid>
        <w:gridCol w:w="4530"/>
        <w:gridCol w:w="4531"/>
      </w:tblGrid>
      <w:tr w:rsidR="00F172C9" w:rsidRPr="00264ACE" w14:paraId="0A11A622" w14:textId="77777777">
        <w:trPr>
          <w:trHeight w:val="494"/>
        </w:trPr>
        <w:tc>
          <w:tcPr>
            <w:tcW w:w="4530" w:type="dxa"/>
            <w:tcBorders>
              <w:top w:val="nil"/>
              <w:left w:val="nil"/>
              <w:bottom w:val="nil"/>
              <w:right w:val="nil"/>
            </w:tcBorders>
            <w:vAlign w:val="center"/>
          </w:tcPr>
          <w:p w14:paraId="1FF3E354" w14:textId="77777777" w:rsidR="00F172C9" w:rsidRPr="00264ACE" w:rsidRDefault="00F172C9" w:rsidP="003E798F">
            <w:pPr>
              <w:widowControl w:val="0"/>
              <w:suppressAutoHyphens w:val="0"/>
              <w:jc w:val="both"/>
              <w:rPr>
                <w:rFonts w:ascii="Verdana" w:hAnsi="Verdana" w:cs="Arial"/>
              </w:rPr>
            </w:pPr>
            <w:r w:rsidRPr="00264ACE">
              <w:rPr>
                <w:rFonts w:ascii="Verdana" w:hAnsi="Verdana" w:cs="Arial"/>
              </w:rPr>
              <w:t>[AUTORIDADE COMPETENTE]</w:t>
            </w:r>
          </w:p>
          <w:p w14:paraId="6A64E09C" w14:textId="77777777" w:rsidR="00F172C9" w:rsidRPr="00264ACE" w:rsidRDefault="00F172C9" w:rsidP="003E798F">
            <w:pPr>
              <w:widowControl w:val="0"/>
              <w:suppressAutoHyphens w:val="0"/>
              <w:jc w:val="both"/>
              <w:rPr>
                <w:rFonts w:ascii="Verdana" w:hAnsi="Verdana" w:cs="Arial"/>
                <w:b/>
              </w:rPr>
            </w:pPr>
            <w:r w:rsidRPr="00264ACE">
              <w:rPr>
                <w:rFonts w:ascii="Verdana" w:hAnsi="Verdana" w:cs="Arial"/>
                <w:b/>
              </w:rPr>
              <w:t>DEFENSORIA PÚBLICA DO ESTADO DO PARANÁ</w:t>
            </w:r>
          </w:p>
        </w:tc>
        <w:tc>
          <w:tcPr>
            <w:tcW w:w="4530" w:type="dxa"/>
            <w:tcBorders>
              <w:top w:val="nil"/>
              <w:left w:val="nil"/>
              <w:bottom w:val="nil"/>
              <w:right w:val="nil"/>
            </w:tcBorders>
            <w:vAlign w:val="center"/>
          </w:tcPr>
          <w:p w14:paraId="3B09AB5F" w14:textId="77777777" w:rsidR="00F172C9" w:rsidRPr="00264ACE" w:rsidRDefault="00F172C9" w:rsidP="003E798F">
            <w:pPr>
              <w:widowControl w:val="0"/>
              <w:suppressAutoHyphens w:val="0"/>
              <w:jc w:val="both"/>
              <w:rPr>
                <w:rFonts w:ascii="Verdana" w:hAnsi="Verdana" w:cs="Arial"/>
              </w:rPr>
            </w:pPr>
            <w:r w:rsidRPr="00264ACE">
              <w:rPr>
                <w:rFonts w:ascii="Verdana" w:hAnsi="Verdana" w:cs="Arial"/>
              </w:rPr>
              <w:t>[NOME REPRESENTANTE CONTRATADA]</w:t>
            </w:r>
          </w:p>
          <w:p w14:paraId="7D002829" w14:textId="77777777" w:rsidR="00F172C9" w:rsidRPr="00264ACE" w:rsidRDefault="00F172C9" w:rsidP="003E798F">
            <w:pPr>
              <w:widowControl w:val="0"/>
              <w:suppressAutoHyphens w:val="0"/>
              <w:jc w:val="both"/>
              <w:rPr>
                <w:rFonts w:ascii="Verdana" w:hAnsi="Verdana" w:cs="Arial"/>
                <w:b/>
                <w:bCs/>
              </w:rPr>
            </w:pPr>
            <w:r w:rsidRPr="00264ACE">
              <w:rPr>
                <w:rFonts w:ascii="Verdana" w:hAnsi="Verdana" w:cs="Arial"/>
                <w:b/>
                <w:bCs/>
              </w:rPr>
              <w:t>[RAZÃO SOCIAL DA CONTRATADA]</w:t>
            </w:r>
          </w:p>
        </w:tc>
      </w:tr>
    </w:tbl>
    <w:p w14:paraId="621F15EE" w14:textId="77777777" w:rsidR="00F172C9" w:rsidRPr="00264ACE" w:rsidRDefault="00F172C9" w:rsidP="003E798F">
      <w:pPr>
        <w:spacing w:line="276" w:lineRule="auto"/>
        <w:jc w:val="both"/>
        <w:rPr>
          <w:rFonts w:ascii="Verdana" w:hAnsi="Verdana" w:cs="Arial"/>
        </w:rPr>
      </w:pPr>
    </w:p>
    <w:tbl>
      <w:tblPr>
        <w:tblStyle w:val="Tabelacomgrade"/>
        <w:tblW w:w="9061" w:type="dxa"/>
        <w:tblInd w:w="108" w:type="dxa"/>
        <w:tblLayout w:type="fixed"/>
        <w:tblLook w:val="04A0" w:firstRow="1" w:lastRow="0" w:firstColumn="1" w:lastColumn="0" w:noHBand="0" w:noVBand="1"/>
      </w:tblPr>
      <w:tblGrid>
        <w:gridCol w:w="4530"/>
        <w:gridCol w:w="4531"/>
      </w:tblGrid>
      <w:tr w:rsidR="00F172C9" w:rsidRPr="00F172C9" w14:paraId="554D5D52" w14:textId="77777777">
        <w:tc>
          <w:tcPr>
            <w:tcW w:w="4530" w:type="dxa"/>
            <w:tcBorders>
              <w:top w:val="nil"/>
              <w:left w:val="nil"/>
              <w:bottom w:val="nil"/>
              <w:right w:val="nil"/>
            </w:tcBorders>
            <w:vAlign w:val="bottom"/>
          </w:tcPr>
          <w:p w14:paraId="5D993269" w14:textId="77777777" w:rsidR="00F172C9" w:rsidRPr="00264ACE" w:rsidRDefault="00F172C9" w:rsidP="003E798F">
            <w:pPr>
              <w:widowControl w:val="0"/>
              <w:spacing w:line="360" w:lineRule="auto"/>
              <w:jc w:val="both"/>
              <w:rPr>
                <w:rFonts w:ascii="Verdana" w:hAnsi="Verdana" w:cs="Arial"/>
              </w:rPr>
            </w:pPr>
          </w:p>
          <w:p w14:paraId="592FD603" w14:textId="77777777" w:rsidR="00F172C9" w:rsidRPr="00264ACE" w:rsidRDefault="00F172C9" w:rsidP="003E798F">
            <w:pPr>
              <w:widowControl w:val="0"/>
              <w:spacing w:line="360" w:lineRule="auto"/>
              <w:jc w:val="both"/>
              <w:rPr>
                <w:rFonts w:ascii="Verdana" w:hAnsi="Verdana" w:cs="Arial"/>
              </w:rPr>
            </w:pPr>
          </w:p>
          <w:p w14:paraId="1B321233" w14:textId="77777777" w:rsidR="00F172C9" w:rsidRPr="00264ACE" w:rsidRDefault="00F172C9" w:rsidP="003E798F">
            <w:pPr>
              <w:widowControl w:val="0"/>
              <w:spacing w:line="360" w:lineRule="auto"/>
              <w:jc w:val="both"/>
              <w:rPr>
                <w:rFonts w:ascii="Verdana" w:hAnsi="Verdana" w:cs="Arial"/>
              </w:rPr>
            </w:pPr>
            <w:r w:rsidRPr="00264ACE">
              <w:rPr>
                <w:rFonts w:ascii="Verdana" w:hAnsi="Verdana" w:cs="Arial"/>
              </w:rPr>
              <w:t>TESTEMUNHAS:</w:t>
            </w:r>
          </w:p>
          <w:p w14:paraId="6AF0F196" w14:textId="77777777" w:rsidR="00F172C9" w:rsidRPr="00264ACE" w:rsidRDefault="00F172C9" w:rsidP="003E798F">
            <w:pPr>
              <w:widowControl w:val="0"/>
              <w:spacing w:line="360" w:lineRule="auto"/>
              <w:jc w:val="both"/>
              <w:rPr>
                <w:rFonts w:ascii="Verdana" w:hAnsi="Verdana" w:cs="Arial"/>
              </w:rPr>
            </w:pPr>
          </w:p>
          <w:p w14:paraId="3870F723" w14:textId="77777777" w:rsidR="00F172C9" w:rsidRPr="00264ACE" w:rsidRDefault="00F172C9" w:rsidP="003E798F">
            <w:pPr>
              <w:widowControl w:val="0"/>
              <w:spacing w:line="360" w:lineRule="auto"/>
              <w:jc w:val="both"/>
              <w:rPr>
                <w:rFonts w:ascii="Verdana" w:hAnsi="Verdana" w:cs="Arial"/>
              </w:rPr>
            </w:pPr>
          </w:p>
          <w:p w14:paraId="60C5C611" w14:textId="77777777" w:rsidR="00F172C9" w:rsidRPr="00264ACE" w:rsidRDefault="00F172C9" w:rsidP="003E798F">
            <w:pPr>
              <w:widowControl w:val="0"/>
              <w:jc w:val="both"/>
              <w:rPr>
                <w:rFonts w:ascii="Verdana" w:hAnsi="Verdana" w:cs="Arial"/>
              </w:rPr>
            </w:pPr>
            <w:r w:rsidRPr="00264ACE">
              <w:rPr>
                <w:rFonts w:ascii="Verdana" w:hAnsi="Verdana" w:cs="Arial"/>
              </w:rPr>
              <w:t>______________________________________</w:t>
            </w:r>
          </w:p>
          <w:p w14:paraId="1E4C578A" w14:textId="77777777" w:rsidR="00F172C9" w:rsidRPr="00264ACE" w:rsidRDefault="00F172C9" w:rsidP="003E798F">
            <w:pPr>
              <w:widowControl w:val="0"/>
              <w:jc w:val="both"/>
              <w:rPr>
                <w:rFonts w:ascii="Verdana" w:hAnsi="Verdana" w:cs="Arial"/>
              </w:rPr>
            </w:pPr>
            <w:r w:rsidRPr="00264ACE">
              <w:rPr>
                <w:rFonts w:ascii="Verdana" w:hAnsi="Verdana" w:cs="Arial"/>
              </w:rPr>
              <w:t>Nome:</w:t>
            </w:r>
          </w:p>
          <w:p w14:paraId="71C7090B" w14:textId="77777777" w:rsidR="00F172C9" w:rsidRPr="00264ACE" w:rsidRDefault="00F172C9" w:rsidP="003E798F">
            <w:pPr>
              <w:widowControl w:val="0"/>
              <w:jc w:val="both"/>
              <w:rPr>
                <w:rFonts w:ascii="Verdana" w:hAnsi="Verdana" w:cs="Arial"/>
              </w:rPr>
            </w:pPr>
            <w:r w:rsidRPr="00264ACE">
              <w:rPr>
                <w:rFonts w:ascii="Verdana" w:hAnsi="Verdana" w:cs="Arial"/>
              </w:rPr>
              <w:t>CPF:</w:t>
            </w:r>
          </w:p>
        </w:tc>
        <w:tc>
          <w:tcPr>
            <w:tcW w:w="4530" w:type="dxa"/>
            <w:tcBorders>
              <w:top w:val="nil"/>
              <w:left w:val="nil"/>
              <w:bottom w:val="nil"/>
              <w:right w:val="nil"/>
            </w:tcBorders>
            <w:vAlign w:val="bottom"/>
          </w:tcPr>
          <w:p w14:paraId="7BB2E8DF" w14:textId="77777777" w:rsidR="00F172C9" w:rsidRPr="00264ACE" w:rsidRDefault="00F172C9" w:rsidP="003E798F">
            <w:pPr>
              <w:widowControl w:val="0"/>
              <w:spacing w:line="360" w:lineRule="auto"/>
              <w:jc w:val="both"/>
              <w:rPr>
                <w:rFonts w:ascii="Verdana" w:hAnsi="Verdana" w:cs="Arial"/>
              </w:rPr>
            </w:pPr>
          </w:p>
          <w:p w14:paraId="199CB936" w14:textId="77777777" w:rsidR="00F172C9" w:rsidRPr="00264ACE" w:rsidRDefault="00F172C9" w:rsidP="003E798F">
            <w:pPr>
              <w:widowControl w:val="0"/>
              <w:spacing w:line="360" w:lineRule="auto"/>
              <w:jc w:val="both"/>
              <w:rPr>
                <w:rFonts w:ascii="Verdana" w:hAnsi="Verdana" w:cs="Arial"/>
              </w:rPr>
            </w:pPr>
          </w:p>
          <w:p w14:paraId="2C7A0C62" w14:textId="77777777" w:rsidR="00F172C9" w:rsidRPr="00264ACE" w:rsidRDefault="00F172C9" w:rsidP="003E798F">
            <w:pPr>
              <w:widowControl w:val="0"/>
              <w:jc w:val="both"/>
              <w:rPr>
                <w:rFonts w:ascii="Verdana" w:hAnsi="Verdana" w:cs="Arial"/>
              </w:rPr>
            </w:pPr>
            <w:r w:rsidRPr="00264ACE">
              <w:rPr>
                <w:rFonts w:ascii="Verdana" w:hAnsi="Verdana" w:cs="Arial"/>
              </w:rPr>
              <w:t>______________________________________</w:t>
            </w:r>
          </w:p>
          <w:p w14:paraId="6139D52E" w14:textId="77777777" w:rsidR="00F172C9" w:rsidRPr="00264ACE" w:rsidRDefault="00F172C9" w:rsidP="003E798F">
            <w:pPr>
              <w:widowControl w:val="0"/>
              <w:jc w:val="both"/>
              <w:rPr>
                <w:rFonts w:ascii="Verdana" w:hAnsi="Verdana" w:cs="Arial"/>
              </w:rPr>
            </w:pPr>
            <w:r w:rsidRPr="00264ACE">
              <w:rPr>
                <w:rFonts w:ascii="Verdana" w:hAnsi="Verdana" w:cs="Arial"/>
              </w:rPr>
              <w:t>Nome:</w:t>
            </w:r>
          </w:p>
          <w:p w14:paraId="02B42DCA" w14:textId="77777777" w:rsidR="00F172C9" w:rsidRPr="00F172C9" w:rsidRDefault="00F172C9" w:rsidP="003E798F">
            <w:pPr>
              <w:widowControl w:val="0"/>
              <w:suppressAutoHyphens w:val="0"/>
              <w:jc w:val="both"/>
              <w:rPr>
                <w:rFonts w:ascii="Verdana" w:hAnsi="Verdana" w:cs="Arial"/>
              </w:rPr>
            </w:pPr>
            <w:r w:rsidRPr="00264ACE">
              <w:rPr>
                <w:rFonts w:ascii="Verdana" w:hAnsi="Verdana" w:cs="Arial"/>
              </w:rPr>
              <w:t>CPF:</w:t>
            </w:r>
            <w:bookmarkStart w:id="8" w:name="_Hlk119681563"/>
            <w:bookmarkEnd w:id="8"/>
          </w:p>
        </w:tc>
      </w:tr>
    </w:tbl>
    <w:p w14:paraId="140202D0" w14:textId="77777777" w:rsidR="00F172C9" w:rsidRDefault="00F172C9">
      <w:pPr>
        <w:rPr>
          <w:rFonts w:ascii="Arial" w:hAnsi="Arial" w:cs="Arial"/>
          <w:sz w:val="24"/>
          <w:szCs w:val="24"/>
        </w:rPr>
      </w:pPr>
    </w:p>
    <w:p w14:paraId="2C329EE2" w14:textId="77777777" w:rsidR="00F172C9" w:rsidRDefault="00F172C9">
      <w:pPr>
        <w:pStyle w:val="LO-normal"/>
        <w:spacing w:line="276" w:lineRule="auto"/>
        <w:jc w:val="center"/>
        <w:rPr>
          <w:rFonts w:ascii="Verdana" w:eastAsia="Verdana" w:hAnsi="Verdana" w:cs="Verdana"/>
          <w:b/>
        </w:rPr>
      </w:pPr>
    </w:p>
    <w:p w14:paraId="2D061C38" w14:textId="77777777" w:rsidR="007A1FCB" w:rsidRDefault="007A1FCB">
      <w:pPr>
        <w:pStyle w:val="LO-normal"/>
        <w:spacing w:line="276" w:lineRule="auto"/>
        <w:jc w:val="both"/>
        <w:rPr>
          <w:rFonts w:ascii="Verdana" w:eastAsia="Verdana" w:hAnsi="Verdana" w:cs="Verdana"/>
        </w:rPr>
      </w:pPr>
    </w:p>
    <w:sectPr w:rsidR="007A1FCB">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535" w:right="1134" w:bottom="1134" w:left="1531" w:header="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8154C" w14:textId="77777777" w:rsidR="00264ACE" w:rsidRDefault="00264ACE">
      <w:r>
        <w:separator/>
      </w:r>
    </w:p>
  </w:endnote>
  <w:endnote w:type="continuationSeparator" w:id="0">
    <w:p w14:paraId="2891B788" w14:textId="77777777" w:rsidR="00264ACE" w:rsidRDefault="0026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273EF" w14:textId="77777777" w:rsidR="00264ACE" w:rsidRDefault="00264AC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F63B2" w14:textId="77777777" w:rsidR="00264ACE" w:rsidRDefault="00264ACE">
    <w:pPr>
      <w:pStyle w:val="LO-normal"/>
      <w:tabs>
        <w:tab w:val="center" w:pos="4419"/>
        <w:tab w:val="right" w:pos="8838"/>
      </w:tabs>
    </w:pPr>
  </w:p>
  <w:p w14:paraId="48F09F5F" w14:textId="77777777" w:rsidR="00264ACE" w:rsidRDefault="00264ACE">
    <w:pPr>
      <w:pStyle w:val="LO-normal"/>
      <w:tabs>
        <w:tab w:val="center" w:pos="4419"/>
        <w:tab w:val="right" w:pos="8838"/>
      </w:tabs>
      <w:rPr>
        <w:rFonts w:eastAsia="Times New Roman" w:cs="Times New Roman"/>
        <w:color w:val="000000"/>
        <w:sz w:val="2"/>
        <w:szCs w:val="2"/>
      </w:rPr>
    </w:pPr>
  </w:p>
  <w:p w14:paraId="521ED514" w14:textId="77777777" w:rsidR="00264ACE" w:rsidRDefault="00264ACE">
    <w:pPr>
      <w:pStyle w:val="LO-normal"/>
      <w:tabs>
        <w:tab w:val="center" w:pos="4419"/>
        <w:tab w:val="right" w:pos="8838"/>
      </w:tabs>
      <w:rPr>
        <w:rFonts w:eastAsia="Times New Roman" w:cs="Times New Roman"/>
        <w:color w:val="000000"/>
      </w:rPr>
    </w:pPr>
  </w:p>
  <w:p w14:paraId="03E14ABE" w14:textId="77777777" w:rsidR="00264ACE" w:rsidRDefault="00264ACE">
    <w:pPr>
      <w:pStyle w:val="LO-normal"/>
      <w:tabs>
        <w:tab w:val="center" w:pos="4419"/>
        <w:tab w:val="right" w:pos="8838"/>
      </w:tabs>
      <w:rPr>
        <w:rFonts w:eastAsia="Times New Roman" w:cs="Times New Roman"/>
        <w:color w:val="000000"/>
      </w:rPr>
    </w:pPr>
  </w:p>
  <w:p w14:paraId="74FD12C4" w14:textId="77777777" w:rsidR="00264ACE" w:rsidRDefault="00264ACE">
    <w:pPr>
      <w:pStyle w:val="LO-normal"/>
      <w:tabs>
        <w:tab w:val="center" w:pos="4419"/>
        <w:tab w:val="right" w:pos="8838"/>
      </w:tabs>
      <w:rPr>
        <w:rFonts w:eastAsia="Times New Roman" w:cs="Times New Roman"/>
        <w:color w:val="000000"/>
      </w:rPr>
    </w:pPr>
  </w:p>
  <w:p w14:paraId="2BC5EECD" w14:textId="77777777" w:rsidR="00264ACE" w:rsidRDefault="00264ACE">
    <w:pPr>
      <w:pStyle w:val="LO-normal"/>
      <w:tabs>
        <w:tab w:val="center" w:pos="4419"/>
        <w:tab w:val="right" w:pos="8838"/>
      </w:tabs>
      <w:rPr>
        <w:rFonts w:eastAsia="Times New Roman" w:cs="Times New Roman"/>
        <w:color w:val="000000"/>
      </w:rPr>
    </w:pPr>
  </w:p>
  <w:p w14:paraId="63670337" w14:textId="77777777" w:rsidR="00264ACE" w:rsidRDefault="00264ACE">
    <w:pPr>
      <w:pStyle w:val="LO-normal"/>
      <w:tabs>
        <w:tab w:val="center" w:pos="4419"/>
        <w:tab w:val="right" w:pos="8838"/>
      </w:tabs>
      <w:rPr>
        <w:rFonts w:eastAsia="Times New Roman" w:cs="Times New Roman"/>
        <w:color w:val="000000"/>
      </w:rPr>
    </w:pPr>
    <w:r>
      <w:rPr>
        <w:color w:val="00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365F4" w14:textId="77777777" w:rsidR="00264ACE" w:rsidRDefault="00264AC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AD061" w14:textId="77777777" w:rsidR="00264ACE" w:rsidRDefault="00264ACE">
      <w:r>
        <w:separator/>
      </w:r>
    </w:p>
  </w:footnote>
  <w:footnote w:type="continuationSeparator" w:id="0">
    <w:p w14:paraId="13BE85C7" w14:textId="77777777" w:rsidR="00264ACE" w:rsidRDefault="00264ACE">
      <w:r>
        <w:continuationSeparator/>
      </w:r>
    </w:p>
  </w:footnote>
  <w:footnote w:id="1">
    <w:p w14:paraId="4C84F9AC" w14:textId="77777777" w:rsidR="00264ACE" w:rsidRDefault="00264ACE">
      <w:pPr>
        <w:pStyle w:val="LO-normal"/>
        <w:rPr>
          <w:rFonts w:ascii="Verdana" w:eastAsia="Verdana" w:hAnsi="Verdana" w:cs="Verdana"/>
          <w:sz w:val="16"/>
          <w:szCs w:val="16"/>
        </w:rPr>
      </w:pPr>
      <w:r>
        <w:rPr>
          <w:vertAlign w:val="superscript"/>
        </w:rPr>
        <w:footnoteRef/>
      </w:r>
      <w:r>
        <w:rPr>
          <w:sz w:val="18"/>
          <w:szCs w:val="18"/>
        </w:rPr>
        <w:t xml:space="preserve"> </w:t>
      </w:r>
      <w:r>
        <w:rPr>
          <w:rFonts w:ascii="Verdana" w:eastAsia="Verdana" w:hAnsi="Verdana" w:cs="Verdana"/>
          <w:sz w:val="16"/>
          <w:szCs w:val="16"/>
        </w:rPr>
        <w:t>A data da assinatura será a data em que a Contratante realizou a assinatura digital.</w:t>
      </w:r>
    </w:p>
  </w:footnote>
  <w:footnote w:id="2">
    <w:p w14:paraId="246B13C0" w14:textId="77777777" w:rsidR="00264ACE" w:rsidRDefault="00264ACE">
      <w:pPr>
        <w:pStyle w:val="Textodenotaderodap"/>
        <w:jc w:val="both"/>
        <w:rPr>
          <w:rFonts w:ascii="Arial" w:hAnsi="Arial"/>
        </w:rPr>
      </w:pPr>
      <w:r>
        <w:rPr>
          <w:rStyle w:val="Caracteresdenotaderodap"/>
        </w:rPr>
        <w:footnoteRef/>
      </w:r>
      <w:r>
        <w:rPr>
          <w:rFonts w:ascii="Arial" w:hAnsi="Arial"/>
        </w:rPr>
        <w:t xml:space="preserve"> O Código de Defesa do Consumidor é aplicável aos contratos administrativos conforme entendimento do Superior Tribunal de Justiça no RECURSO ESPECIAL Nº 1.772.730.</w:t>
      </w:r>
    </w:p>
  </w:footnote>
  <w:footnote w:id="3">
    <w:p w14:paraId="3AE1858A" w14:textId="77777777" w:rsidR="00264ACE" w:rsidRDefault="00264ACE">
      <w:pPr>
        <w:pStyle w:val="Textodenotaderodap"/>
        <w:jc w:val="both"/>
      </w:pPr>
      <w:r>
        <w:rPr>
          <w:rStyle w:val="Caracteresdenotaderodap"/>
        </w:rPr>
        <w:footnoteRef/>
      </w:r>
      <w:r>
        <w:rPr>
          <w:rFonts w:ascii="Arial" w:hAnsi="Arial"/>
        </w:rPr>
        <w:t>A data do termo será a data da última assinatura das partes.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0A9D6" w14:textId="77777777" w:rsidR="00264ACE" w:rsidRDefault="00264AC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AE1AC" w14:textId="77777777" w:rsidR="00264ACE" w:rsidRDefault="00264ACE">
    <w:pPr>
      <w:pStyle w:val="LO-normal"/>
      <w:tabs>
        <w:tab w:val="center" w:pos="4419"/>
        <w:tab w:val="right" w:pos="8838"/>
      </w:tabs>
      <w:jc w:val="right"/>
    </w:pPr>
    <w:r>
      <w:rPr>
        <w:color w:val="000000"/>
      </w:rPr>
      <w:t xml:space="preserve">Página </w:t>
    </w:r>
    <w:r>
      <w:fldChar w:fldCharType="begin"/>
    </w:r>
    <w:r>
      <w:instrText>PAGE</w:instrText>
    </w:r>
    <w:r>
      <w:fldChar w:fldCharType="separate"/>
    </w:r>
    <w:r w:rsidR="005451D9">
      <w:rPr>
        <w:noProof/>
      </w:rPr>
      <w:t>1</w:t>
    </w:r>
    <w:r>
      <w:fldChar w:fldCharType="end"/>
    </w:r>
    <w:r>
      <w:rPr>
        <w:color w:val="000000"/>
      </w:rPr>
      <w:t xml:space="preserve"> de </w:t>
    </w:r>
    <w:r>
      <w:fldChar w:fldCharType="begin"/>
    </w:r>
    <w:r>
      <w:instrText>NUMPAGES</w:instrText>
    </w:r>
    <w:r>
      <w:fldChar w:fldCharType="separate"/>
    </w:r>
    <w:r w:rsidR="005451D9">
      <w:rPr>
        <w:noProof/>
      </w:rPr>
      <w:t>38</w:t>
    </w:r>
    <w:r>
      <w:fldChar w:fldCharType="end"/>
    </w:r>
  </w:p>
  <w:p w14:paraId="7AB07E83" w14:textId="77777777" w:rsidR="00264ACE" w:rsidRDefault="00264ACE">
    <w:pPr>
      <w:pStyle w:val="LO-normal"/>
      <w:tabs>
        <w:tab w:val="center" w:pos="4419"/>
        <w:tab w:val="right" w:pos="8838"/>
      </w:tabs>
      <w:jc w:val="center"/>
    </w:pPr>
    <w:r>
      <w:rPr>
        <w:noProof/>
        <w:lang w:eastAsia="pt-BR" w:bidi="ar-SA"/>
      </w:rPr>
      <w:drawing>
        <wp:inline distT="0" distB="0" distL="0" distR="0" wp14:anchorId="72690779" wp14:editId="425093FC">
          <wp:extent cx="1819275" cy="7537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9275" cy="753745"/>
                  </a:xfrm>
                  <a:prstGeom prst="rect">
                    <a:avLst/>
                  </a:prstGeom>
                  <a:ln/>
                </pic:spPr>
              </pic:pic>
            </a:graphicData>
          </a:graphic>
        </wp:inline>
      </w:drawing>
    </w:r>
  </w:p>
  <w:p w14:paraId="5FF271AE" w14:textId="77777777" w:rsidR="00264ACE" w:rsidRDefault="00264ACE">
    <w:pPr>
      <w:pStyle w:val="LO-normal"/>
      <w:tabs>
        <w:tab w:val="center" w:pos="4419"/>
        <w:tab w:val="right" w:pos="8838"/>
      </w:tabs>
      <w:jc w:val="center"/>
      <w:rPr>
        <w:rFonts w:eastAsia="Times New Roman" w:cs="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01722" w14:textId="77777777" w:rsidR="00264ACE" w:rsidRDefault="00264AC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E0416A2"/>
    <w:lvl w:ilvl="0">
      <w:start w:val="1"/>
      <w:numFmt w:val="decimal"/>
      <w:pStyle w:val="Ttulo1"/>
      <w:lvlText w:val="%1."/>
      <w:lvlJc w:val="left"/>
      <w:pPr>
        <w:ind w:left="0" w:firstLine="0"/>
      </w:pPr>
      <w:rPr>
        <w:rFonts w:hint="default"/>
        <w:b/>
        <w:bCs w:val="0"/>
      </w:rPr>
    </w:lvl>
    <w:lvl w:ilvl="1">
      <w:start w:val="1"/>
      <w:numFmt w:val="decimal"/>
      <w:pStyle w:val="Ttulo2"/>
      <w:lvlText w:val="%1.%2."/>
      <w:lvlJc w:val="left"/>
      <w:pPr>
        <w:ind w:left="0" w:firstLine="0"/>
      </w:pPr>
      <w:rPr>
        <w:rFonts w:hint="default"/>
        <w:b w:val="0"/>
      </w:rPr>
    </w:lvl>
    <w:lvl w:ilvl="2">
      <w:start w:val="1"/>
      <w:numFmt w:val="decimal"/>
      <w:pStyle w:val="Ttulo3"/>
      <w:lvlText w:val="%1.%2.%3."/>
      <w:lvlJc w:val="left"/>
      <w:pPr>
        <w:ind w:left="142" w:firstLine="0"/>
      </w:pPr>
      <w:rPr>
        <w:rFonts w:hint="default"/>
        <w:b w:val="0"/>
        <w:sz w:val="20"/>
        <w:szCs w:val="20"/>
      </w:rPr>
    </w:lvl>
    <w:lvl w:ilvl="3">
      <w:start w:val="1"/>
      <w:numFmt w:val="decimal"/>
      <w:pStyle w:val="Ttulo4"/>
      <w:lvlText w:val="%1.%2.%3.%4."/>
      <w:lvlJc w:val="left"/>
      <w:pPr>
        <w:ind w:left="0" w:firstLine="0"/>
      </w:pPr>
      <w:rPr>
        <w:rFonts w:hint="default"/>
        <w:b w:val="0"/>
      </w:rPr>
    </w:lvl>
    <w:lvl w:ilvl="4">
      <w:start w:val="1"/>
      <w:numFmt w:val="decimal"/>
      <w:lvlText w:val="%1.%2.%3.%4.%5."/>
      <w:lvlJc w:val="left"/>
      <w:pPr>
        <w:ind w:left="0" w:firstLine="0"/>
      </w:pPr>
      <w:rPr>
        <w:rFonts w:hint="default"/>
        <w:b w:val="0"/>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6B5B9A"/>
    <w:multiLevelType w:val="hybridMultilevel"/>
    <w:tmpl w:val="962C9E12"/>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C9805D4"/>
    <w:multiLevelType w:val="multilevel"/>
    <w:tmpl w:val="AC8CF628"/>
    <w:lvl w:ilvl="0">
      <w:start w:val="1"/>
      <w:numFmt w:val="bullet"/>
      <w:pStyle w:val="Commarcadores"/>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CED6356"/>
    <w:multiLevelType w:val="hybridMultilevel"/>
    <w:tmpl w:val="5194FF44"/>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CB"/>
    <w:rsid w:val="0012077E"/>
    <w:rsid w:val="00137483"/>
    <w:rsid w:val="001A6003"/>
    <w:rsid w:val="00264ACE"/>
    <w:rsid w:val="002A3CB3"/>
    <w:rsid w:val="00360A16"/>
    <w:rsid w:val="003E798F"/>
    <w:rsid w:val="00437431"/>
    <w:rsid w:val="0044651D"/>
    <w:rsid w:val="004F5415"/>
    <w:rsid w:val="005451D9"/>
    <w:rsid w:val="005F534B"/>
    <w:rsid w:val="007A1FCB"/>
    <w:rsid w:val="007D728B"/>
    <w:rsid w:val="008636D8"/>
    <w:rsid w:val="008E7ECB"/>
    <w:rsid w:val="00952CDB"/>
    <w:rsid w:val="009E3E70"/>
    <w:rsid w:val="00A26AD1"/>
    <w:rsid w:val="00BD1D4C"/>
    <w:rsid w:val="00C12408"/>
    <w:rsid w:val="00D34280"/>
    <w:rsid w:val="00D73FF9"/>
    <w:rsid w:val="00D84258"/>
    <w:rsid w:val="00ED0295"/>
    <w:rsid w:val="00F172C9"/>
    <w:rsid w:val="00FA24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E73610"/>
  <w15:docId w15:val="{A4D1C52C-22FE-49AC-AC54-ED831FCD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84"/>
    <w:pPr>
      <w:suppressAutoHyphens/>
    </w:pPr>
    <w:rPr>
      <w:lang w:eastAsia="ar-SA" w:bidi="hi-IN"/>
    </w:rPr>
  </w:style>
  <w:style w:type="paragraph" w:styleId="Ttulo1">
    <w:name w:val="heading 1"/>
    <w:basedOn w:val="LO-normal"/>
    <w:next w:val="LO-normal"/>
    <w:link w:val="Ttulo1Char"/>
    <w:uiPriority w:val="9"/>
    <w:qFormat/>
    <w:rsid w:val="003D52F6"/>
    <w:pPr>
      <w:numPr>
        <w:numId w:val="1"/>
      </w:numPr>
      <w:spacing w:beforeAutospacing="1" w:afterAutospacing="1"/>
      <w:outlineLvl w:val="0"/>
    </w:pPr>
    <w:rPr>
      <w:b/>
      <w:bCs/>
      <w:kern w:val="2"/>
      <w:sz w:val="48"/>
      <w:szCs w:val="48"/>
      <w:lang w:eastAsia="pt-BR"/>
    </w:rPr>
  </w:style>
  <w:style w:type="paragraph" w:styleId="Ttulo2">
    <w:name w:val="heading 2"/>
    <w:basedOn w:val="LO-normal"/>
    <w:next w:val="LO-normal"/>
    <w:link w:val="Ttulo2Char"/>
    <w:uiPriority w:val="9"/>
    <w:qFormat/>
    <w:rsid w:val="003D52F6"/>
    <w:pPr>
      <w:numPr>
        <w:ilvl w:val="1"/>
        <w:numId w:val="1"/>
      </w:numPr>
      <w:spacing w:beforeAutospacing="1" w:afterAutospacing="1"/>
      <w:outlineLvl w:val="1"/>
    </w:pPr>
    <w:rPr>
      <w:b/>
      <w:bCs/>
      <w:sz w:val="36"/>
      <w:szCs w:val="36"/>
      <w:lang w:eastAsia="pt-BR"/>
    </w:rPr>
  </w:style>
  <w:style w:type="paragraph" w:styleId="Ttulo3">
    <w:name w:val="heading 3"/>
    <w:basedOn w:val="LO-normal"/>
    <w:next w:val="LO-normal"/>
    <w:link w:val="Ttulo3Char"/>
    <w:qFormat/>
    <w:pPr>
      <w:keepNext/>
      <w:keepLines/>
      <w:numPr>
        <w:ilvl w:val="2"/>
        <w:numId w:val="1"/>
      </w:numPr>
      <w:spacing w:before="280" w:after="80"/>
      <w:outlineLvl w:val="2"/>
    </w:pPr>
    <w:rPr>
      <w:b/>
      <w:sz w:val="28"/>
      <w:szCs w:val="28"/>
    </w:rPr>
  </w:style>
  <w:style w:type="paragraph" w:styleId="Ttulo4">
    <w:name w:val="heading 4"/>
    <w:basedOn w:val="LO-normal"/>
    <w:next w:val="LO-normal"/>
    <w:link w:val="Ttulo4Char"/>
    <w:uiPriority w:val="9"/>
    <w:qFormat/>
    <w:pPr>
      <w:keepNext/>
      <w:keepLines/>
      <w:numPr>
        <w:ilvl w:val="3"/>
        <w:numId w:val="1"/>
      </w:numPr>
      <w:spacing w:before="240" w:after="40"/>
      <w:outlineLvl w:val="3"/>
    </w:pPr>
    <w:rPr>
      <w:b/>
      <w:sz w:val="24"/>
      <w:szCs w:val="24"/>
    </w:rPr>
  </w:style>
  <w:style w:type="paragraph" w:styleId="Ttulo5">
    <w:name w:val="heading 5"/>
    <w:basedOn w:val="LO-normal"/>
    <w:next w:val="LO-normal"/>
    <w:qFormat/>
    <w:pPr>
      <w:keepNext/>
      <w:keepLines/>
      <w:spacing w:before="220" w:after="40"/>
      <w:outlineLvl w:val="4"/>
    </w:pPr>
    <w:rPr>
      <w:b/>
      <w:sz w:val="22"/>
      <w:szCs w:val="22"/>
    </w:rPr>
  </w:style>
  <w:style w:type="paragraph" w:styleId="Ttulo6">
    <w:name w:val="heading 6"/>
    <w:basedOn w:val="LO-normal"/>
    <w:next w:val="LO-normal"/>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LO-normal"/>
    <w:next w:val="Corpodetexto"/>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qFormat/>
    <w:rsid w:val="003D52F6"/>
    <w:rPr>
      <w:rFonts w:ascii="Times New Roman" w:eastAsia="Times New Roman" w:hAnsi="Times New Roman" w:cs="Times New Roman"/>
      <w:b/>
      <w:bCs/>
      <w:kern w:val="2"/>
      <w:sz w:val="48"/>
      <w:szCs w:val="48"/>
      <w:lang w:eastAsia="pt-BR"/>
    </w:rPr>
  </w:style>
  <w:style w:type="character" w:customStyle="1" w:styleId="Ttulo2Char">
    <w:name w:val="Título 2 Char"/>
    <w:basedOn w:val="Fontepargpadro"/>
    <w:link w:val="Ttulo2"/>
    <w:uiPriority w:val="9"/>
    <w:qFormat/>
    <w:rsid w:val="003D52F6"/>
    <w:rPr>
      <w:rFonts w:ascii="Times New Roman" w:eastAsia="Times New Roman" w:hAnsi="Times New Roman" w:cs="Times New Roman"/>
      <w:b/>
      <w:bCs/>
      <w:sz w:val="36"/>
      <w:szCs w:val="36"/>
      <w:lang w:eastAsia="pt-BR"/>
    </w:rPr>
  </w:style>
  <w:style w:type="character" w:customStyle="1" w:styleId="CabealhoChar">
    <w:name w:val="Cabeçalho Char"/>
    <w:basedOn w:val="Fontepargpadro"/>
    <w:link w:val="Cabealho"/>
    <w:uiPriority w:val="99"/>
    <w:qFormat/>
    <w:rsid w:val="00E458B9"/>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qFormat/>
    <w:rsid w:val="00E458B9"/>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uiPriority w:val="99"/>
    <w:qFormat/>
    <w:rsid w:val="00E458B9"/>
    <w:rPr>
      <w:rFonts w:ascii="Times New Roman" w:eastAsia="Times New Roman" w:hAnsi="Times New Roman" w:cs="Times New Roman"/>
      <w:sz w:val="20"/>
      <w:szCs w:val="20"/>
      <w:lang w:eastAsia="ar-SA"/>
    </w:rPr>
  </w:style>
  <w:style w:type="character" w:customStyle="1" w:styleId="ncoradanotaderodap">
    <w:name w:val="Âncora da nota de rodapé"/>
    <w:rPr>
      <w:vertAlign w:val="superscript"/>
    </w:rPr>
  </w:style>
  <w:style w:type="character" w:customStyle="1" w:styleId="FootnoteCharacters">
    <w:name w:val="Footnote Characters"/>
    <w:basedOn w:val="Fontepargpadro"/>
    <w:qFormat/>
    <w:rsid w:val="00E458B9"/>
    <w:rPr>
      <w:vertAlign w:val="superscript"/>
    </w:rPr>
  </w:style>
  <w:style w:type="character" w:styleId="Forte">
    <w:name w:val="Strong"/>
    <w:basedOn w:val="Fontepargpadro"/>
    <w:uiPriority w:val="22"/>
    <w:qFormat/>
    <w:rsid w:val="00E458B9"/>
    <w:rPr>
      <w:b/>
      <w:bCs/>
    </w:rPr>
  </w:style>
  <w:style w:type="character" w:customStyle="1" w:styleId="TextodenotadefimChar">
    <w:name w:val="Texto de nota de fim Char"/>
    <w:basedOn w:val="Fontepargpadro"/>
    <w:link w:val="Textodenotadefim"/>
    <w:uiPriority w:val="99"/>
    <w:semiHidden/>
    <w:qFormat/>
    <w:rsid w:val="00875F0F"/>
    <w:rPr>
      <w:rFonts w:ascii="Times New Roman" w:eastAsia="Times New Roman" w:hAnsi="Times New Roman" w:cs="Times New Roman"/>
      <w:sz w:val="20"/>
      <w:szCs w:val="20"/>
      <w:lang w:eastAsia="ar-SA"/>
    </w:rPr>
  </w:style>
  <w:style w:type="character" w:customStyle="1" w:styleId="ncoradanotadefim">
    <w:name w:val="Âncora da nota de fim"/>
    <w:rPr>
      <w:vertAlign w:val="superscript"/>
    </w:rPr>
  </w:style>
  <w:style w:type="character" w:customStyle="1" w:styleId="EndnoteCharacters">
    <w:name w:val="Endnote Characters"/>
    <w:basedOn w:val="Fontepargpadro"/>
    <w:uiPriority w:val="99"/>
    <w:semiHidden/>
    <w:unhideWhenUsed/>
    <w:qFormat/>
    <w:rsid w:val="00875F0F"/>
    <w:rPr>
      <w:vertAlign w:val="superscript"/>
    </w:rPr>
  </w:style>
  <w:style w:type="character" w:customStyle="1" w:styleId="apple-converted-space">
    <w:name w:val="apple-converted-space"/>
    <w:basedOn w:val="Fontepargpadro"/>
    <w:qFormat/>
    <w:rsid w:val="000F5415"/>
  </w:style>
  <w:style w:type="character" w:customStyle="1" w:styleId="LinkdaInternet">
    <w:name w:val="Link da Internet"/>
    <w:basedOn w:val="Fontepargpadro"/>
    <w:uiPriority w:val="99"/>
    <w:unhideWhenUsed/>
    <w:rsid w:val="008C5ACD"/>
    <w:rPr>
      <w:color w:val="0000FF" w:themeColor="hyperlink"/>
      <w:u w:val="single"/>
    </w:rPr>
  </w:style>
  <w:style w:type="character" w:customStyle="1" w:styleId="TextodebaloChar">
    <w:name w:val="Texto de balão Char"/>
    <w:basedOn w:val="Fontepargpadro"/>
    <w:link w:val="Textodebalo"/>
    <w:uiPriority w:val="99"/>
    <w:semiHidden/>
    <w:qFormat/>
    <w:rsid w:val="00F979BC"/>
    <w:rPr>
      <w:rFonts w:ascii="Tahoma" w:eastAsia="Times New Roman" w:hAnsi="Tahoma" w:cs="Tahoma"/>
      <w:sz w:val="16"/>
      <w:szCs w:val="16"/>
      <w:lang w:eastAsia="ar-SA"/>
    </w:rPr>
  </w:style>
  <w:style w:type="character" w:styleId="HiperlinkVisitado">
    <w:name w:val="FollowedHyperlink"/>
    <w:basedOn w:val="Fontepargpadro"/>
    <w:uiPriority w:val="99"/>
    <w:semiHidden/>
    <w:unhideWhenUsed/>
    <w:qFormat/>
    <w:rsid w:val="00D32C82"/>
    <w:rPr>
      <w:color w:val="800080" w:themeColor="followedHyperlink"/>
      <w:u w:val="single"/>
    </w:rPr>
  </w:style>
  <w:style w:type="character" w:styleId="Refdecomentrio">
    <w:name w:val="annotation reference"/>
    <w:basedOn w:val="Fontepargpadro"/>
    <w:uiPriority w:val="99"/>
    <w:semiHidden/>
    <w:unhideWhenUsed/>
    <w:qFormat/>
    <w:rsid w:val="00825253"/>
    <w:rPr>
      <w:sz w:val="16"/>
      <w:szCs w:val="16"/>
    </w:rPr>
  </w:style>
  <w:style w:type="character" w:customStyle="1" w:styleId="TextodecomentrioChar">
    <w:name w:val="Texto de comentário Char"/>
    <w:basedOn w:val="Fontepargpadro"/>
    <w:link w:val="Textodecomentrio"/>
    <w:uiPriority w:val="99"/>
    <w:semiHidden/>
    <w:qFormat/>
    <w:rsid w:val="00825253"/>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825253"/>
    <w:rPr>
      <w:rFonts w:ascii="Times New Roman" w:eastAsia="Times New Roman" w:hAnsi="Times New Roman" w:cs="Times New Roman"/>
      <w:b/>
      <w:bCs/>
      <w:sz w:val="20"/>
      <w:szCs w:val="20"/>
      <w:lang w:eastAsia="ar-SA"/>
    </w:rPr>
  </w:style>
  <w:style w:type="character" w:customStyle="1" w:styleId="Caracteresdenotaderodap">
    <w:name w:val="Caracteres de nota de rodapé"/>
    <w:qFormat/>
  </w:style>
  <w:style w:type="character" w:customStyle="1" w:styleId="Caracteresdenotadefim">
    <w:name w:val="Caracteres de nota de fim"/>
    <w:qFormat/>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O-normal">
    <w:name w:val="LO-normal"/>
    <w:qFormat/>
    <w:rPr>
      <w:rFonts w:eastAsia="NSimSun" w:cs="Arial"/>
      <w:lang w:eastAsia="zh-CN" w:bidi="hi-IN"/>
    </w:rPr>
  </w:style>
  <w:style w:type="paragraph" w:customStyle="1" w:styleId="CabealhoeRodap">
    <w:name w:val="Cabeçalho e Rodapé"/>
    <w:basedOn w:val="Normal"/>
    <w:qFormat/>
  </w:style>
  <w:style w:type="paragraph" w:styleId="Cabealho">
    <w:name w:val="header"/>
    <w:basedOn w:val="LO-normal"/>
    <w:link w:val="CabealhoChar"/>
    <w:uiPriority w:val="99"/>
    <w:rsid w:val="00E458B9"/>
    <w:pPr>
      <w:tabs>
        <w:tab w:val="center" w:pos="4419"/>
        <w:tab w:val="right" w:pos="8838"/>
      </w:tabs>
    </w:pPr>
  </w:style>
  <w:style w:type="paragraph" w:styleId="Rodap">
    <w:name w:val="footer"/>
    <w:basedOn w:val="LO-normal"/>
    <w:link w:val="RodapChar"/>
    <w:rsid w:val="00E458B9"/>
    <w:pPr>
      <w:tabs>
        <w:tab w:val="center" w:pos="4419"/>
        <w:tab w:val="right" w:pos="8838"/>
      </w:tabs>
    </w:pPr>
  </w:style>
  <w:style w:type="paragraph" w:styleId="PargrafodaLista">
    <w:name w:val="List Paragraph"/>
    <w:basedOn w:val="LO-normal"/>
    <w:uiPriority w:val="34"/>
    <w:qFormat/>
    <w:rsid w:val="00E458B9"/>
    <w:pPr>
      <w:ind w:left="720"/>
      <w:contextualSpacing/>
    </w:pPr>
    <w:rPr>
      <w:lang w:eastAsia="pt-BR"/>
    </w:rPr>
  </w:style>
  <w:style w:type="paragraph" w:styleId="Textodenotaderodap">
    <w:name w:val="footnote text"/>
    <w:basedOn w:val="LO-normal"/>
    <w:link w:val="TextodenotaderodapChar"/>
    <w:uiPriority w:val="99"/>
    <w:rsid w:val="00E458B9"/>
  </w:style>
  <w:style w:type="paragraph" w:styleId="Textodenotadefim">
    <w:name w:val="endnote text"/>
    <w:basedOn w:val="LO-normal"/>
    <w:link w:val="TextodenotadefimChar"/>
    <w:uiPriority w:val="99"/>
    <w:semiHidden/>
    <w:unhideWhenUsed/>
    <w:rsid w:val="00875F0F"/>
  </w:style>
  <w:style w:type="paragraph" w:styleId="Textodebalo">
    <w:name w:val="Balloon Text"/>
    <w:basedOn w:val="LO-normal"/>
    <w:link w:val="TextodebaloChar"/>
    <w:uiPriority w:val="99"/>
    <w:semiHidden/>
    <w:unhideWhenUsed/>
    <w:qFormat/>
    <w:rsid w:val="00F979BC"/>
    <w:rPr>
      <w:rFonts w:ascii="Tahoma" w:hAnsi="Tahoma" w:cs="Tahoma"/>
      <w:sz w:val="16"/>
      <w:szCs w:val="16"/>
    </w:rPr>
  </w:style>
  <w:style w:type="paragraph" w:styleId="Textodecomentrio">
    <w:name w:val="annotation text"/>
    <w:basedOn w:val="LO-normal"/>
    <w:link w:val="TextodecomentrioChar"/>
    <w:uiPriority w:val="99"/>
    <w:semiHidden/>
    <w:unhideWhenUsed/>
    <w:qFormat/>
    <w:rsid w:val="00825253"/>
  </w:style>
  <w:style w:type="paragraph" w:styleId="Assuntodocomentrio">
    <w:name w:val="annotation subject"/>
    <w:basedOn w:val="Textodecomentrio"/>
    <w:next w:val="Textodecomentrio"/>
    <w:link w:val="AssuntodocomentrioChar"/>
    <w:uiPriority w:val="99"/>
    <w:semiHidden/>
    <w:unhideWhenUsed/>
    <w:qFormat/>
    <w:rsid w:val="00825253"/>
    <w:rPr>
      <w:b/>
      <w:bCs/>
    </w:r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TableNormal2">
    <w:name w:val="Table Normal"/>
    <w:tblPr>
      <w:tblCellMar>
        <w:top w:w="0" w:type="dxa"/>
        <w:left w:w="0" w:type="dxa"/>
        <w:bottom w:w="0" w:type="dxa"/>
        <w:right w:w="0" w:type="dxa"/>
      </w:tblCellMar>
    </w:tblPr>
  </w:style>
  <w:style w:type="table" w:styleId="Tabelacomgrade">
    <w:name w:val="Table Grid"/>
    <w:basedOn w:val="Tabelanormal"/>
    <w:uiPriority w:val="5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paragraph" w:customStyle="1" w:styleId="Default">
    <w:name w:val="Default"/>
    <w:rsid w:val="00437431"/>
    <w:pPr>
      <w:autoSpaceDE w:val="0"/>
      <w:autoSpaceDN w:val="0"/>
      <w:adjustRightInd w:val="0"/>
    </w:pPr>
    <w:rPr>
      <w:color w:val="000000"/>
      <w:sz w:val="24"/>
      <w:szCs w:val="24"/>
    </w:rPr>
  </w:style>
  <w:style w:type="paragraph" w:customStyle="1" w:styleId="Captulo1">
    <w:name w:val="Capítulo 1"/>
    <w:basedOn w:val="Normal"/>
    <w:link w:val="Captulo1Char"/>
    <w:qFormat/>
    <w:rsid w:val="00437431"/>
    <w:pPr>
      <w:suppressAutoHyphens w:val="0"/>
      <w:overflowPunct w:val="0"/>
      <w:autoSpaceDE w:val="0"/>
      <w:autoSpaceDN w:val="0"/>
      <w:adjustRightInd w:val="0"/>
      <w:spacing w:line="360" w:lineRule="auto"/>
      <w:ind w:left="426" w:hanging="426"/>
      <w:jc w:val="both"/>
      <w:textAlignment w:val="baseline"/>
    </w:pPr>
    <w:rPr>
      <w:rFonts w:ascii="Calibri" w:eastAsia="Calibri" w:hAnsi="Calibri" w:cs="Calibri"/>
      <w:b/>
      <w:sz w:val="22"/>
      <w:szCs w:val="21"/>
      <w:lang w:eastAsia="en-US" w:bidi="ar-SA"/>
    </w:rPr>
  </w:style>
  <w:style w:type="character" w:customStyle="1" w:styleId="Captulo1Char">
    <w:name w:val="Capítulo 1 Char"/>
    <w:link w:val="Captulo1"/>
    <w:rsid w:val="00437431"/>
    <w:rPr>
      <w:rFonts w:ascii="Calibri" w:eastAsia="Calibri" w:hAnsi="Calibri" w:cs="Calibri"/>
      <w:b/>
      <w:sz w:val="22"/>
      <w:szCs w:val="21"/>
      <w:lang w:eastAsia="en-US"/>
    </w:rPr>
  </w:style>
  <w:style w:type="paragraph" w:styleId="SemEspaamento">
    <w:name w:val="No Spacing"/>
    <w:uiPriority w:val="1"/>
    <w:qFormat/>
    <w:rsid w:val="00437431"/>
    <w:pPr>
      <w:suppressAutoHyphens/>
    </w:pPr>
    <w:rPr>
      <w:lang w:eastAsia="ar-SA"/>
    </w:rPr>
  </w:style>
  <w:style w:type="character" w:customStyle="1" w:styleId="Ttulo3Char">
    <w:name w:val="Título 3 Char"/>
    <w:basedOn w:val="Fontepargpadro"/>
    <w:link w:val="Ttulo3"/>
    <w:qFormat/>
    <w:rsid w:val="00437431"/>
    <w:rPr>
      <w:rFonts w:eastAsia="NSimSun" w:cs="Arial"/>
      <w:b/>
      <w:sz w:val="28"/>
      <w:szCs w:val="28"/>
      <w:lang w:eastAsia="zh-CN" w:bidi="hi-IN"/>
    </w:rPr>
  </w:style>
  <w:style w:type="character" w:customStyle="1" w:styleId="Ttulo4Char">
    <w:name w:val="Título 4 Char"/>
    <w:basedOn w:val="Fontepargpadro"/>
    <w:link w:val="Ttulo4"/>
    <w:uiPriority w:val="9"/>
    <w:qFormat/>
    <w:rsid w:val="00F172C9"/>
    <w:rPr>
      <w:rFonts w:eastAsia="NSimSun" w:cs="Arial"/>
      <w:b/>
      <w:sz w:val="24"/>
      <w:szCs w:val="24"/>
      <w:lang w:eastAsia="zh-CN" w:bidi="hi-IN"/>
    </w:rPr>
  </w:style>
  <w:style w:type="paragraph" w:styleId="Commarcadores">
    <w:name w:val="List Bullet"/>
    <w:basedOn w:val="Normal"/>
    <w:uiPriority w:val="99"/>
    <w:unhideWhenUsed/>
    <w:qFormat/>
    <w:rsid w:val="00F172C9"/>
    <w:pPr>
      <w:numPr>
        <w:numId w:val="4"/>
      </w:numPr>
      <w:contextualSpacing/>
    </w:pPr>
    <w:rPr>
      <w:lang w:bidi="ar-SA"/>
    </w:rPr>
  </w:style>
  <w:style w:type="character" w:styleId="Refdenotaderodap">
    <w:name w:val="footnote reference"/>
    <w:basedOn w:val="Fontepargpadro"/>
    <w:uiPriority w:val="99"/>
    <w:semiHidden/>
    <w:unhideWhenUsed/>
    <w:rsid w:val="009E3E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9isJhv2dQ2aT9C4yf3vWhmnEVQ==">AMUW2mVjI/nkwamMJimQgKWVSb9JeI6L/SExkQDkfyT6HpYjgV8IsJgV1/r5v+KeWt6UAEq8b+PfYxggv6dmnDUGygr5lcerDCLzdknselVDzgsX0U0zf1q75w+NawCKG5TFssSIKVGQeu0k3o3SVUqTM3sC9/i0KVSn54/ZnnD03zhjqdUgNn3/BqWQ6ZWc7Izj0y5xZT2PrCWwBNQnz/ueaDXVNyOmDg==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BC46343-90B3-4992-BA00-859F5BE4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12270</Words>
  <Characters>66263</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Nelson Cavalaro Junior</cp:lastModifiedBy>
  <cp:revision>2</cp:revision>
  <cp:lastPrinted>2023-04-17T15:46:00Z</cp:lastPrinted>
  <dcterms:created xsi:type="dcterms:W3CDTF">2023-04-18T12:43:00Z</dcterms:created>
  <dcterms:modified xsi:type="dcterms:W3CDTF">2023-04-18T12:43:00Z</dcterms:modified>
</cp:coreProperties>
</file>