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0128" w14:textId="77777777" w:rsidR="00C64CD1" w:rsidRDefault="00C64CD1">
      <w:pPr>
        <w:pStyle w:val="LO-normal"/>
        <w:spacing w:line="276" w:lineRule="auto"/>
        <w:rPr>
          <w:rFonts w:ascii="Verdana" w:eastAsia="Verdana" w:hAnsi="Verdana" w:cs="Verdana"/>
        </w:rPr>
      </w:pPr>
    </w:p>
    <w:p w14:paraId="55ECDBA8" w14:textId="77777777" w:rsidR="00C64CD1" w:rsidRDefault="008968F6">
      <w:pPr>
        <w:pStyle w:val="LO-normal"/>
        <w:spacing w:line="276" w:lineRule="auto"/>
        <w:jc w:val="center"/>
      </w:pPr>
      <w:r>
        <w:rPr>
          <w:rFonts w:ascii="Verdana" w:eastAsia="Verdana" w:hAnsi="Verdana" w:cs="Verdana"/>
          <w:b/>
        </w:rPr>
        <w:lastRenderedPageBreak/>
        <w:t>ANEXO I - TERMO DE REFERÊNCIA</w:t>
      </w:r>
    </w:p>
    <w:p w14:paraId="7AB39FAF" w14:textId="77777777" w:rsidR="00C64CD1" w:rsidRDefault="00C64CD1">
      <w:pPr>
        <w:pStyle w:val="LO-normal"/>
        <w:spacing w:line="276" w:lineRule="auto"/>
        <w:jc w:val="both"/>
        <w:rPr>
          <w:rFonts w:ascii="Verdana" w:eastAsia="Verdana" w:hAnsi="Verdana" w:cs="Verdana"/>
        </w:rPr>
      </w:pPr>
    </w:p>
    <w:p w14:paraId="5801ECBE" w14:textId="77777777" w:rsidR="00FE3BD9" w:rsidRPr="00FE3BD9" w:rsidRDefault="00AD7DFC" w:rsidP="00FE3BD9">
      <w:pPr>
        <w:pStyle w:val="LO-normal"/>
        <w:spacing w:after="200" w:line="276" w:lineRule="auto"/>
        <w:jc w:val="both"/>
        <w:rPr>
          <w:rFonts w:ascii="Verdana" w:eastAsia="Verdana" w:hAnsi="Verdana" w:cs="Verdana"/>
          <w:b/>
        </w:rPr>
      </w:pPr>
      <w:r w:rsidRPr="00FE3BD9">
        <w:rPr>
          <w:rFonts w:ascii="Verdana" w:eastAsia="Verdana" w:hAnsi="Verdana" w:cs="Verdana"/>
          <w:b/>
        </w:rPr>
        <w:t>1.</w:t>
      </w:r>
      <w:r w:rsidRPr="00FE3BD9">
        <w:rPr>
          <w:rFonts w:ascii="Verdana" w:eastAsia="Verdana" w:hAnsi="Verdana" w:cs="Verdana"/>
          <w:b/>
        </w:rPr>
        <w:tab/>
      </w:r>
      <w:r w:rsidR="00FE3BD9" w:rsidRPr="00FE3BD9">
        <w:rPr>
          <w:rFonts w:ascii="Verdana" w:eastAsia="Verdana" w:hAnsi="Verdana" w:cs="Verdana"/>
          <w:b/>
        </w:rPr>
        <w:t>DO OBJETO</w:t>
      </w:r>
    </w:p>
    <w:p w14:paraId="5CE40BB7" w14:textId="77777777" w:rsidR="00FE3BD9" w:rsidRPr="00FE3BD9" w:rsidRDefault="00FE3BD9" w:rsidP="00FE3BD9">
      <w:pPr>
        <w:pStyle w:val="LO-normal"/>
        <w:spacing w:after="200" w:line="276" w:lineRule="auto"/>
        <w:jc w:val="both"/>
        <w:rPr>
          <w:rFonts w:ascii="Verdana" w:eastAsia="Verdana" w:hAnsi="Verdana" w:cs="Verdana"/>
        </w:rPr>
      </w:pPr>
      <w:r w:rsidRPr="00FE3BD9">
        <w:rPr>
          <w:rFonts w:ascii="Verdana" w:eastAsia="Verdana" w:hAnsi="Verdana" w:cs="Verdana"/>
        </w:rPr>
        <w:t>1.1.</w:t>
      </w:r>
      <w:r w:rsidRPr="00FE3BD9">
        <w:rPr>
          <w:rFonts w:ascii="Verdana" w:eastAsia="Verdana" w:hAnsi="Verdana" w:cs="Verdana"/>
        </w:rPr>
        <w:tab/>
        <w:t>Constituição de Sistema de Registro de Preços, para futura e eventual aquisição de eletrodomésticos, para a Defensoria Pública do Estado do Paraná.</w:t>
      </w:r>
    </w:p>
    <w:p w14:paraId="33A24B64" w14:textId="77777777" w:rsidR="00FE3BD9" w:rsidRPr="00FE3BD9" w:rsidRDefault="00FE3BD9" w:rsidP="00FE3BD9">
      <w:pPr>
        <w:pStyle w:val="LO-normal"/>
        <w:spacing w:after="200" w:line="276" w:lineRule="auto"/>
        <w:jc w:val="both"/>
        <w:rPr>
          <w:rFonts w:ascii="Verdana" w:eastAsia="Verdana" w:hAnsi="Verdana" w:cs="Verdana"/>
        </w:rPr>
      </w:pPr>
    </w:p>
    <w:p w14:paraId="743301FC" w14:textId="77777777" w:rsidR="00FE3BD9" w:rsidRPr="00FE3BD9" w:rsidRDefault="00FE3BD9" w:rsidP="00FE3BD9">
      <w:pPr>
        <w:pStyle w:val="LO-normal"/>
        <w:spacing w:after="200" w:line="276" w:lineRule="auto"/>
        <w:jc w:val="both"/>
        <w:rPr>
          <w:rFonts w:ascii="Verdana" w:eastAsia="Verdana" w:hAnsi="Verdana" w:cs="Verdana"/>
          <w:b/>
        </w:rPr>
      </w:pPr>
      <w:r w:rsidRPr="00FE3BD9">
        <w:rPr>
          <w:rFonts w:ascii="Verdana" w:eastAsia="Verdana" w:hAnsi="Verdana" w:cs="Verdana"/>
          <w:b/>
        </w:rPr>
        <w:t>2.</w:t>
      </w:r>
      <w:r w:rsidRPr="00FE3BD9">
        <w:rPr>
          <w:rFonts w:ascii="Verdana" w:eastAsia="Verdana" w:hAnsi="Verdana" w:cs="Verdana"/>
          <w:b/>
        </w:rPr>
        <w:tab/>
        <w:t xml:space="preserve">DO DETALHAMENTO DO OBJETO </w:t>
      </w:r>
    </w:p>
    <w:p w14:paraId="63E00566" w14:textId="77777777" w:rsidR="00AD7DFC" w:rsidRPr="00FE3BD9" w:rsidRDefault="00FE3BD9" w:rsidP="00FE3BD9">
      <w:pPr>
        <w:pStyle w:val="LO-normal"/>
        <w:spacing w:after="200" w:line="276" w:lineRule="auto"/>
        <w:jc w:val="both"/>
        <w:rPr>
          <w:rFonts w:ascii="Verdana" w:eastAsia="Verdana" w:hAnsi="Verdana" w:cs="Verdana"/>
        </w:rPr>
      </w:pPr>
      <w:r w:rsidRPr="00FE3BD9">
        <w:rPr>
          <w:rFonts w:ascii="Verdana" w:eastAsia="Verdana" w:hAnsi="Verdana" w:cs="Verdana"/>
        </w:rPr>
        <w:t>2.1.</w:t>
      </w:r>
      <w:r w:rsidRPr="00FE3BD9">
        <w:rPr>
          <w:rFonts w:ascii="Verdana" w:eastAsia="Verdana" w:hAnsi="Verdana" w:cs="Verdana"/>
        </w:rPr>
        <w:tab/>
        <w:t>Constituição de Sistema de Registro de Preços, para futura e eventual aquisição de eletrodomésticos, para a Defensoria Pública do Estado do Paraná, conforme requisitos deste documento.</w:t>
      </w:r>
    </w:p>
    <w:tbl>
      <w:tblPr>
        <w:tblStyle w:val="a"/>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559"/>
        <w:gridCol w:w="425"/>
        <w:gridCol w:w="5216"/>
        <w:gridCol w:w="80"/>
        <w:gridCol w:w="1408"/>
        <w:gridCol w:w="70"/>
        <w:gridCol w:w="1416"/>
      </w:tblGrid>
      <w:tr w:rsidR="00C93F6E" w14:paraId="2DDCC946" w14:textId="77777777" w:rsidTr="006410B2">
        <w:trPr>
          <w:cantSplit/>
          <w:trHeight w:val="335"/>
        </w:trPr>
        <w:tc>
          <w:tcPr>
            <w:tcW w:w="9298" w:type="dxa"/>
            <w:gridSpan w:val="7"/>
            <w:shd w:val="clear" w:color="auto" w:fill="D9D9D9" w:themeFill="background1" w:themeFillShade="D9"/>
            <w:vAlign w:val="center"/>
          </w:tcPr>
          <w:p w14:paraId="243C06C7" w14:textId="77777777" w:rsidR="00C93F6E" w:rsidRPr="004002A8" w:rsidRDefault="00C93F6E" w:rsidP="00904DC3">
            <w:pPr>
              <w:jc w:val="center"/>
              <w:rPr>
                <w:rFonts w:ascii="Arial" w:eastAsia="Arial" w:hAnsi="Arial" w:cs="Arial"/>
                <w:b/>
              </w:rPr>
            </w:pPr>
            <w:r>
              <w:rPr>
                <w:rFonts w:ascii="Arial" w:eastAsia="Arial" w:hAnsi="Arial" w:cs="Arial"/>
                <w:b/>
              </w:rPr>
              <w:t>COTA EXCLUSIVA PARA ME/EPP</w:t>
            </w:r>
          </w:p>
        </w:tc>
      </w:tr>
      <w:tr w:rsidR="00C93F6E" w14:paraId="560D12D0" w14:textId="77777777" w:rsidTr="006410B2">
        <w:trPr>
          <w:cantSplit/>
          <w:trHeight w:val="1134"/>
        </w:trPr>
        <w:tc>
          <w:tcPr>
            <w:tcW w:w="567" w:type="dxa"/>
            <w:shd w:val="clear" w:color="auto" w:fill="D9D9D9" w:themeFill="background1" w:themeFillShade="D9"/>
            <w:textDirection w:val="btLr"/>
            <w:vAlign w:val="center"/>
          </w:tcPr>
          <w:p w14:paraId="0A225920" w14:textId="77777777" w:rsidR="00C93F6E" w:rsidRPr="004002A8" w:rsidRDefault="00C93F6E" w:rsidP="00904DC3">
            <w:pPr>
              <w:ind w:left="113" w:right="113"/>
              <w:jc w:val="center"/>
              <w:rPr>
                <w:rFonts w:ascii="Arial" w:eastAsia="Arial" w:hAnsi="Arial" w:cs="Arial"/>
                <w:b/>
              </w:rPr>
            </w:pPr>
            <w:r w:rsidRPr="004002A8">
              <w:rPr>
                <w:rFonts w:ascii="Arial" w:eastAsia="Arial" w:hAnsi="Arial" w:cs="Arial"/>
                <w:b/>
              </w:rPr>
              <w:t>LOTE</w:t>
            </w:r>
          </w:p>
        </w:tc>
        <w:tc>
          <w:tcPr>
            <w:tcW w:w="426" w:type="dxa"/>
            <w:shd w:val="clear" w:color="auto" w:fill="D9D9D9" w:themeFill="background1" w:themeFillShade="D9"/>
            <w:textDirection w:val="btLr"/>
          </w:tcPr>
          <w:p w14:paraId="62C1DA2B" w14:textId="77777777" w:rsidR="00C93F6E" w:rsidRPr="004002A8" w:rsidRDefault="00C93F6E" w:rsidP="00904DC3">
            <w:pPr>
              <w:spacing w:line="276" w:lineRule="auto"/>
              <w:ind w:left="113" w:right="113"/>
              <w:jc w:val="center"/>
              <w:rPr>
                <w:rFonts w:ascii="Arial" w:eastAsia="Arial" w:hAnsi="Arial" w:cs="Arial"/>
                <w:b/>
              </w:rPr>
            </w:pPr>
            <w:r>
              <w:rPr>
                <w:rFonts w:ascii="Arial" w:eastAsia="Arial" w:hAnsi="Arial" w:cs="Arial"/>
                <w:b/>
              </w:rPr>
              <w:t>ITEM</w:t>
            </w:r>
          </w:p>
        </w:tc>
        <w:tc>
          <w:tcPr>
            <w:tcW w:w="5386" w:type="dxa"/>
            <w:gridSpan w:val="2"/>
            <w:shd w:val="clear" w:color="auto" w:fill="D9D9D9" w:themeFill="background1" w:themeFillShade="D9"/>
            <w:vAlign w:val="center"/>
          </w:tcPr>
          <w:p w14:paraId="41DB90A4" w14:textId="77777777" w:rsidR="00C93F6E" w:rsidRPr="004002A8" w:rsidRDefault="00C93F6E" w:rsidP="00904DC3">
            <w:pPr>
              <w:spacing w:line="276" w:lineRule="auto"/>
              <w:jc w:val="center"/>
              <w:rPr>
                <w:rFonts w:ascii="Arial" w:eastAsia="Arial" w:hAnsi="Arial" w:cs="Arial"/>
                <w:b/>
              </w:rPr>
            </w:pPr>
            <w:r w:rsidRPr="004002A8">
              <w:rPr>
                <w:rFonts w:ascii="Arial" w:eastAsia="Arial" w:hAnsi="Arial" w:cs="Arial"/>
                <w:b/>
              </w:rPr>
              <w:t>DESCRIÇÃO</w:t>
            </w:r>
          </w:p>
        </w:tc>
        <w:tc>
          <w:tcPr>
            <w:tcW w:w="1418" w:type="dxa"/>
            <w:shd w:val="clear" w:color="auto" w:fill="D9D9D9" w:themeFill="background1" w:themeFillShade="D9"/>
            <w:vAlign w:val="center"/>
          </w:tcPr>
          <w:p w14:paraId="1F48C86F" w14:textId="77777777" w:rsidR="00C93F6E" w:rsidRPr="004002A8" w:rsidRDefault="00C93F6E" w:rsidP="00904DC3">
            <w:pPr>
              <w:spacing w:line="276" w:lineRule="auto"/>
              <w:jc w:val="center"/>
              <w:rPr>
                <w:rFonts w:ascii="Arial" w:eastAsia="Arial" w:hAnsi="Arial" w:cs="Arial"/>
                <w:b/>
              </w:rPr>
            </w:pPr>
            <w:r w:rsidRPr="004002A8">
              <w:rPr>
                <w:rFonts w:ascii="Arial" w:eastAsia="Arial" w:hAnsi="Arial" w:cs="Arial"/>
                <w:b/>
              </w:rPr>
              <w:t>QTDE ESTIMADA</w:t>
            </w:r>
          </w:p>
        </w:tc>
        <w:tc>
          <w:tcPr>
            <w:tcW w:w="1501" w:type="dxa"/>
            <w:gridSpan w:val="2"/>
            <w:shd w:val="clear" w:color="auto" w:fill="D9D9D9" w:themeFill="background1" w:themeFillShade="D9"/>
            <w:vAlign w:val="center"/>
          </w:tcPr>
          <w:p w14:paraId="463E1088" w14:textId="77777777" w:rsidR="00C93F6E" w:rsidRPr="004002A8" w:rsidRDefault="00C93F6E" w:rsidP="00904DC3">
            <w:pPr>
              <w:jc w:val="center"/>
              <w:rPr>
                <w:rFonts w:ascii="Arial" w:eastAsia="Arial" w:hAnsi="Arial" w:cs="Arial"/>
                <w:b/>
              </w:rPr>
            </w:pPr>
            <w:r w:rsidRPr="004002A8">
              <w:rPr>
                <w:rFonts w:ascii="Arial" w:eastAsia="Arial" w:hAnsi="Arial" w:cs="Arial"/>
                <w:b/>
              </w:rPr>
              <w:t>PREÇO UNITÁRIO</w:t>
            </w:r>
          </w:p>
        </w:tc>
      </w:tr>
      <w:tr w:rsidR="00C93F6E" w14:paraId="063348FF" w14:textId="77777777" w:rsidTr="006410B2">
        <w:trPr>
          <w:trHeight w:val="396"/>
        </w:trPr>
        <w:tc>
          <w:tcPr>
            <w:tcW w:w="567" w:type="dxa"/>
            <w:tcBorders>
              <w:bottom w:val="single" w:sz="4" w:space="0" w:color="000000"/>
            </w:tcBorders>
            <w:vAlign w:val="center"/>
          </w:tcPr>
          <w:p w14:paraId="4E97947F" w14:textId="77777777" w:rsidR="00C93F6E" w:rsidRDefault="00C93F6E" w:rsidP="00FC2039">
            <w:pPr>
              <w:jc w:val="both"/>
              <w:rPr>
                <w:rFonts w:ascii="Arial" w:eastAsia="Arial" w:hAnsi="Arial" w:cs="Arial"/>
                <w:b/>
              </w:rPr>
            </w:pPr>
            <w:r>
              <w:rPr>
                <w:rFonts w:ascii="Arial" w:eastAsia="Arial" w:hAnsi="Arial" w:cs="Arial"/>
                <w:b/>
              </w:rPr>
              <w:t>01</w:t>
            </w:r>
          </w:p>
        </w:tc>
        <w:tc>
          <w:tcPr>
            <w:tcW w:w="426" w:type="dxa"/>
            <w:tcBorders>
              <w:bottom w:val="single" w:sz="4" w:space="0" w:color="000000"/>
            </w:tcBorders>
            <w:vAlign w:val="center"/>
          </w:tcPr>
          <w:p w14:paraId="2828AB4C" w14:textId="77777777" w:rsidR="00C93F6E" w:rsidRDefault="00C93F6E" w:rsidP="00FC2039">
            <w:pPr>
              <w:jc w:val="both"/>
              <w:rPr>
                <w:rFonts w:ascii="Arial" w:eastAsia="Arial" w:hAnsi="Arial" w:cs="Arial"/>
                <w:b/>
              </w:rPr>
            </w:pPr>
            <w:r>
              <w:rPr>
                <w:rFonts w:ascii="Arial" w:eastAsia="Arial" w:hAnsi="Arial" w:cs="Arial"/>
                <w:b/>
              </w:rPr>
              <w:t>01</w:t>
            </w:r>
          </w:p>
        </w:tc>
        <w:tc>
          <w:tcPr>
            <w:tcW w:w="5386" w:type="dxa"/>
            <w:gridSpan w:val="2"/>
            <w:tcBorders>
              <w:bottom w:val="single" w:sz="4" w:space="0" w:color="000000"/>
            </w:tcBorders>
            <w:vAlign w:val="center"/>
          </w:tcPr>
          <w:p w14:paraId="3B405050" w14:textId="77777777" w:rsidR="00FE3BD9" w:rsidRDefault="00FE3BD9" w:rsidP="00FE3BD9">
            <w:pPr>
              <w:rPr>
                <w:rFonts w:ascii="Arial" w:eastAsia="Arial" w:hAnsi="Arial" w:cs="Arial"/>
                <w:b/>
              </w:rPr>
            </w:pPr>
            <w:r>
              <w:rPr>
                <w:rFonts w:ascii="Arial" w:eastAsia="Arial" w:hAnsi="Arial" w:cs="Arial"/>
                <w:b/>
              </w:rPr>
              <w:t>FORNO DE MICROONDAS:</w:t>
            </w:r>
          </w:p>
          <w:p w14:paraId="2D55CE67" w14:textId="77777777" w:rsidR="00FE3BD9" w:rsidRDefault="00FE3BD9" w:rsidP="00FE3BD9">
            <w:pPr>
              <w:rPr>
                <w:rFonts w:ascii="Arial" w:eastAsia="Arial" w:hAnsi="Arial" w:cs="Arial"/>
                <w:b/>
              </w:rPr>
            </w:pPr>
          </w:p>
          <w:p w14:paraId="4FDC07E1" w14:textId="77777777" w:rsidR="00FE3BD9" w:rsidRDefault="00FE3BD9" w:rsidP="00FE3BD9">
            <w:pPr>
              <w:rPr>
                <w:rFonts w:ascii="Arial" w:eastAsia="Arial" w:hAnsi="Arial" w:cs="Arial"/>
              </w:rPr>
            </w:pPr>
            <w:r w:rsidRPr="0050315F">
              <w:rPr>
                <w:rFonts w:ascii="Arial" w:eastAsia="Arial" w:hAnsi="Arial" w:cs="Arial"/>
                <w:u w:val="single"/>
              </w:rPr>
              <w:t>Tensão</w:t>
            </w:r>
            <w:r w:rsidRPr="0050315F">
              <w:rPr>
                <w:rFonts w:ascii="Arial" w:eastAsia="Arial" w:hAnsi="Arial" w:cs="Arial"/>
              </w:rPr>
              <w:t>: 127V ou 220V (a tensão será definida no momento da emissão da Ordem de Fornecimento);</w:t>
            </w:r>
          </w:p>
          <w:p w14:paraId="472720FF" w14:textId="77777777" w:rsidR="00FE3BD9" w:rsidRPr="0050315F" w:rsidRDefault="00FE3BD9" w:rsidP="00FE3BD9">
            <w:pPr>
              <w:rPr>
                <w:rFonts w:ascii="Arial" w:eastAsia="Arial" w:hAnsi="Arial" w:cs="Arial"/>
              </w:rPr>
            </w:pPr>
          </w:p>
          <w:p w14:paraId="4329C3CF" w14:textId="77777777" w:rsidR="00FE3BD9" w:rsidRPr="0050315F" w:rsidRDefault="00FE3BD9" w:rsidP="00FE3BD9">
            <w:pPr>
              <w:rPr>
                <w:rFonts w:ascii="Arial" w:eastAsia="Arial" w:hAnsi="Arial" w:cs="Arial"/>
              </w:rPr>
            </w:pPr>
            <w:r w:rsidRPr="0050315F">
              <w:rPr>
                <w:rFonts w:ascii="Arial" w:eastAsia="Arial" w:hAnsi="Arial" w:cs="Arial"/>
                <w:u w:val="single"/>
              </w:rPr>
              <w:t>Potência</w:t>
            </w:r>
            <w:r w:rsidRPr="0050315F">
              <w:rPr>
                <w:rFonts w:ascii="Arial" w:eastAsia="Arial" w:hAnsi="Arial" w:cs="Arial"/>
              </w:rPr>
              <w:t>: 800W até 1600W;</w:t>
            </w:r>
          </w:p>
          <w:p w14:paraId="3449A8A1" w14:textId="77777777" w:rsidR="00FE3BD9" w:rsidRDefault="00FE3BD9" w:rsidP="00FE3BD9">
            <w:pPr>
              <w:rPr>
                <w:rFonts w:ascii="Arial" w:eastAsia="Arial" w:hAnsi="Arial" w:cs="Arial"/>
              </w:rPr>
            </w:pPr>
            <w:r w:rsidRPr="0050315F">
              <w:rPr>
                <w:rFonts w:ascii="Arial" w:eastAsia="Arial" w:hAnsi="Arial" w:cs="Arial"/>
              </w:rPr>
              <w:t>Eficiência energética classe A;</w:t>
            </w:r>
          </w:p>
          <w:p w14:paraId="08D6E675" w14:textId="77777777" w:rsidR="00FE3BD9" w:rsidRPr="0050315F" w:rsidRDefault="00FE3BD9" w:rsidP="00FE3BD9">
            <w:pPr>
              <w:rPr>
                <w:rFonts w:ascii="Arial" w:eastAsia="Arial" w:hAnsi="Arial" w:cs="Arial"/>
              </w:rPr>
            </w:pPr>
          </w:p>
          <w:p w14:paraId="3753D24C" w14:textId="77777777" w:rsidR="00FE3BD9" w:rsidRDefault="00FE3BD9" w:rsidP="00FE3BD9">
            <w:pPr>
              <w:rPr>
                <w:rFonts w:ascii="Arial" w:eastAsia="Arial" w:hAnsi="Arial" w:cs="Arial"/>
              </w:rPr>
            </w:pPr>
            <w:r w:rsidRPr="0050315F">
              <w:rPr>
                <w:rFonts w:ascii="Arial" w:eastAsia="Arial" w:hAnsi="Arial" w:cs="Arial"/>
                <w:u w:val="single"/>
              </w:rPr>
              <w:t>Volume total aproximado</w:t>
            </w:r>
            <w:r w:rsidRPr="0050315F">
              <w:rPr>
                <w:rFonts w:ascii="Arial" w:eastAsia="Arial" w:hAnsi="Arial" w:cs="Arial"/>
              </w:rPr>
              <w:t xml:space="preserve">: 25 litros </w:t>
            </w:r>
            <w:r>
              <w:rPr>
                <w:rFonts w:ascii="Arial" w:eastAsia="Arial" w:hAnsi="Arial" w:cs="Arial"/>
              </w:rPr>
              <w:br/>
            </w:r>
            <w:r w:rsidRPr="0050315F">
              <w:rPr>
                <w:rFonts w:ascii="Arial" w:eastAsia="Arial" w:hAnsi="Arial" w:cs="Arial"/>
              </w:rPr>
              <w:t>(admite-se variação de 10%);</w:t>
            </w:r>
          </w:p>
          <w:p w14:paraId="25B78581" w14:textId="77777777" w:rsidR="00FE3BD9" w:rsidRPr="0050315F" w:rsidRDefault="00FE3BD9" w:rsidP="00FE3BD9">
            <w:pPr>
              <w:rPr>
                <w:rFonts w:ascii="Arial" w:eastAsia="Arial" w:hAnsi="Arial" w:cs="Arial"/>
              </w:rPr>
            </w:pPr>
          </w:p>
          <w:p w14:paraId="0C895BD1" w14:textId="77777777" w:rsidR="00C93F6E" w:rsidRDefault="00FE3BD9" w:rsidP="00FE3BD9">
            <w:pPr>
              <w:jc w:val="both"/>
              <w:rPr>
                <w:rFonts w:ascii="Arial" w:eastAsia="Arial" w:hAnsi="Arial" w:cs="Arial"/>
              </w:rPr>
            </w:pPr>
            <w:r w:rsidRPr="0050315F">
              <w:rPr>
                <w:rFonts w:ascii="Arial" w:eastAsia="Arial" w:hAnsi="Arial" w:cs="Arial"/>
              </w:rPr>
              <w:t>Cor: Branca.</w:t>
            </w:r>
          </w:p>
        </w:tc>
        <w:tc>
          <w:tcPr>
            <w:tcW w:w="1418" w:type="dxa"/>
            <w:tcBorders>
              <w:bottom w:val="single" w:sz="4" w:space="0" w:color="000000"/>
            </w:tcBorders>
            <w:vAlign w:val="center"/>
          </w:tcPr>
          <w:p w14:paraId="0C940C03" w14:textId="77777777" w:rsidR="00C93F6E" w:rsidRDefault="00C93F6E" w:rsidP="00904DC3">
            <w:pPr>
              <w:jc w:val="center"/>
              <w:rPr>
                <w:rFonts w:ascii="Arial" w:eastAsia="Arial" w:hAnsi="Arial" w:cs="Arial"/>
              </w:rPr>
            </w:pPr>
            <w:r>
              <w:rPr>
                <w:rFonts w:ascii="Arial" w:eastAsia="Arial" w:hAnsi="Arial" w:cs="Arial"/>
              </w:rPr>
              <w:t>48</w:t>
            </w:r>
          </w:p>
        </w:tc>
        <w:tc>
          <w:tcPr>
            <w:tcW w:w="1501" w:type="dxa"/>
            <w:gridSpan w:val="2"/>
            <w:tcBorders>
              <w:bottom w:val="single" w:sz="4" w:space="0" w:color="000000"/>
            </w:tcBorders>
            <w:vAlign w:val="center"/>
          </w:tcPr>
          <w:p w14:paraId="269D9394" w14:textId="77777777" w:rsidR="00C93F6E" w:rsidRDefault="00C93F6E" w:rsidP="00904DC3">
            <w:pPr>
              <w:jc w:val="center"/>
              <w:rPr>
                <w:rFonts w:ascii="Arial" w:eastAsia="Arial" w:hAnsi="Arial" w:cs="Arial"/>
              </w:rPr>
            </w:pPr>
            <w:r>
              <w:rPr>
                <w:rFonts w:ascii="Arial" w:eastAsia="Arial" w:hAnsi="Arial" w:cs="Arial"/>
              </w:rPr>
              <w:t>R$ 687,69</w:t>
            </w:r>
          </w:p>
        </w:tc>
      </w:tr>
      <w:tr w:rsidR="00C93F6E" w14:paraId="19B336EB" w14:textId="77777777" w:rsidTr="006410B2">
        <w:trPr>
          <w:trHeight w:val="216"/>
        </w:trPr>
        <w:tc>
          <w:tcPr>
            <w:tcW w:w="6379" w:type="dxa"/>
            <w:gridSpan w:val="4"/>
            <w:tcBorders>
              <w:bottom w:val="single" w:sz="4" w:space="0" w:color="000000"/>
            </w:tcBorders>
            <w:vAlign w:val="center"/>
          </w:tcPr>
          <w:p w14:paraId="788402E6" w14:textId="77777777" w:rsidR="00C93F6E" w:rsidRPr="00C93F6E" w:rsidRDefault="00C93F6E" w:rsidP="00904DC3">
            <w:pPr>
              <w:jc w:val="center"/>
              <w:rPr>
                <w:rFonts w:ascii="Arial" w:eastAsia="Arial" w:hAnsi="Arial" w:cs="Arial"/>
                <w:b/>
              </w:rPr>
            </w:pPr>
            <w:r w:rsidRPr="00C93F6E">
              <w:rPr>
                <w:rFonts w:ascii="Arial" w:eastAsia="Arial" w:hAnsi="Arial" w:cs="Arial"/>
                <w:b/>
              </w:rPr>
              <w:t>VALOR TOTAL LOTE 01</w:t>
            </w:r>
          </w:p>
        </w:tc>
        <w:tc>
          <w:tcPr>
            <w:tcW w:w="2919" w:type="dxa"/>
            <w:gridSpan w:val="3"/>
            <w:tcBorders>
              <w:bottom w:val="single" w:sz="4" w:space="0" w:color="000000"/>
            </w:tcBorders>
            <w:vAlign w:val="center"/>
          </w:tcPr>
          <w:p w14:paraId="7B702E75" w14:textId="77777777" w:rsidR="00C93F6E" w:rsidRPr="00C93F6E" w:rsidRDefault="00C93F6E" w:rsidP="00904DC3">
            <w:pPr>
              <w:jc w:val="center"/>
              <w:rPr>
                <w:rFonts w:ascii="Arial" w:eastAsia="Arial" w:hAnsi="Arial" w:cs="Arial"/>
                <w:b/>
              </w:rPr>
            </w:pPr>
            <w:r w:rsidRPr="00C93F6E">
              <w:rPr>
                <w:rFonts w:ascii="Arial" w:eastAsia="Arial" w:hAnsi="Arial" w:cs="Arial"/>
                <w:b/>
              </w:rPr>
              <w:t>R$ 33.009,12</w:t>
            </w:r>
          </w:p>
        </w:tc>
      </w:tr>
      <w:tr w:rsidR="00C93F6E" w14:paraId="69486AC3" w14:textId="77777777" w:rsidTr="006410B2">
        <w:trPr>
          <w:trHeight w:val="216"/>
        </w:trPr>
        <w:tc>
          <w:tcPr>
            <w:tcW w:w="567" w:type="dxa"/>
            <w:tcBorders>
              <w:left w:val="nil"/>
              <w:bottom w:val="nil"/>
              <w:right w:val="nil"/>
            </w:tcBorders>
            <w:vAlign w:val="center"/>
          </w:tcPr>
          <w:p w14:paraId="0B4E84F4" w14:textId="77777777" w:rsidR="00C93F6E" w:rsidRDefault="00C93F6E" w:rsidP="00FC2039">
            <w:pPr>
              <w:jc w:val="both"/>
              <w:rPr>
                <w:rFonts w:ascii="Arial" w:eastAsia="Arial" w:hAnsi="Arial" w:cs="Arial"/>
                <w:b/>
              </w:rPr>
            </w:pPr>
          </w:p>
        </w:tc>
        <w:tc>
          <w:tcPr>
            <w:tcW w:w="426" w:type="dxa"/>
            <w:tcBorders>
              <w:left w:val="nil"/>
              <w:bottom w:val="nil"/>
              <w:right w:val="nil"/>
            </w:tcBorders>
          </w:tcPr>
          <w:p w14:paraId="5E4F453A" w14:textId="77777777" w:rsidR="00C93F6E" w:rsidRDefault="00C93F6E" w:rsidP="00FC2039">
            <w:pPr>
              <w:jc w:val="both"/>
              <w:rPr>
                <w:rFonts w:ascii="Arial" w:eastAsia="Arial" w:hAnsi="Arial" w:cs="Arial"/>
                <w:b/>
              </w:rPr>
            </w:pPr>
          </w:p>
        </w:tc>
        <w:tc>
          <w:tcPr>
            <w:tcW w:w="5386" w:type="dxa"/>
            <w:gridSpan w:val="2"/>
            <w:tcBorders>
              <w:left w:val="nil"/>
              <w:bottom w:val="nil"/>
              <w:right w:val="nil"/>
            </w:tcBorders>
            <w:vAlign w:val="center"/>
          </w:tcPr>
          <w:p w14:paraId="221FB1F1" w14:textId="77777777" w:rsidR="00C93F6E" w:rsidRDefault="00C93F6E" w:rsidP="00FC2039">
            <w:pPr>
              <w:jc w:val="both"/>
              <w:rPr>
                <w:rFonts w:ascii="Arial" w:eastAsia="Arial" w:hAnsi="Arial" w:cs="Arial"/>
                <w:b/>
              </w:rPr>
            </w:pPr>
          </w:p>
        </w:tc>
        <w:tc>
          <w:tcPr>
            <w:tcW w:w="1490" w:type="dxa"/>
            <w:gridSpan w:val="2"/>
            <w:tcBorders>
              <w:left w:val="nil"/>
              <w:bottom w:val="nil"/>
              <w:right w:val="nil"/>
            </w:tcBorders>
            <w:vAlign w:val="center"/>
          </w:tcPr>
          <w:p w14:paraId="34FA254C" w14:textId="77777777" w:rsidR="00C93F6E" w:rsidRDefault="00C93F6E" w:rsidP="00FC2039">
            <w:pPr>
              <w:jc w:val="both"/>
              <w:rPr>
                <w:rFonts w:ascii="Arial" w:eastAsia="Arial" w:hAnsi="Arial" w:cs="Arial"/>
              </w:rPr>
            </w:pPr>
          </w:p>
        </w:tc>
        <w:tc>
          <w:tcPr>
            <w:tcW w:w="1429" w:type="dxa"/>
            <w:tcBorders>
              <w:left w:val="nil"/>
              <w:bottom w:val="nil"/>
              <w:right w:val="nil"/>
            </w:tcBorders>
            <w:vAlign w:val="center"/>
          </w:tcPr>
          <w:p w14:paraId="7B7597AB" w14:textId="77777777" w:rsidR="00C93F6E" w:rsidRDefault="00C93F6E" w:rsidP="00FC2039">
            <w:pPr>
              <w:jc w:val="both"/>
              <w:rPr>
                <w:rFonts w:ascii="Arial" w:eastAsia="Arial" w:hAnsi="Arial" w:cs="Arial"/>
              </w:rPr>
            </w:pPr>
          </w:p>
        </w:tc>
      </w:tr>
      <w:tr w:rsidR="00C93F6E" w14:paraId="4C6290EB" w14:textId="77777777" w:rsidTr="006410B2">
        <w:trPr>
          <w:trHeight w:val="216"/>
        </w:trPr>
        <w:tc>
          <w:tcPr>
            <w:tcW w:w="567" w:type="dxa"/>
            <w:tcBorders>
              <w:top w:val="nil"/>
              <w:left w:val="nil"/>
              <w:bottom w:val="single" w:sz="4" w:space="0" w:color="000000"/>
              <w:right w:val="nil"/>
            </w:tcBorders>
            <w:vAlign w:val="center"/>
          </w:tcPr>
          <w:p w14:paraId="1A34AD8F" w14:textId="77777777" w:rsidR="00C93F6E" w:rsidRDefault="00C93F6E" w:rsidP="00FC2039">
            <w:pPr>
              <w:jc w:val="both"/>
              <w:rPr>
                <w:rFonts w:ascii="Arial" w:eastAsia="Arial" w:hAnsi="Arial" w:cs="Arial"/>
                <w:b/>
              </w:rPr>
            </w:pPr>
          </w:p>
        </w:tc>
        <w:tc>
          <w:tcPr>
            <w:tcW w:w="426" w:type="dxa"/>
            <w:tcBorders>
              <w:top w:val="nil"/>
              <w:left w:val="nil"/>
              <w:bottom w:val="single" w:sz="4" w:space="0" w:color="000000"/>
              <w:right w:val="nil"/>
            </w:tcBorders>
          </w:tcPr>
          <w:p w14:paraId="71F2FDF2" w14:textId="77777777" w:rsidR="00C93F6E" w:rsidRDefault="00C93F6E" w:rsidP="00FC2039">
            <w:pPr>
              <w:jc w:val="both"/>
              <w:rPr>
                <w:rFonts w:ascii="Arial" w:eastAsia="Arial" w:hAnsi="Arial" w:cs="Arial"/>
                <w:b/>
              </w:rPr>
            </w:pPr>
          </w:p>
        </w:tc>
        <w:tc>
          <w:tcPr>
            <w:tcW w:w="5386" w:type="dxa"/>
            <w:gridSpan w:val="2"/>
            <w:tcBorders>
              <w:top w:val="nil"/>
              <w:left w:val="nil"/>
              <w:bottom w:val="single" w:sz="4" w:space="0" w:color="000000"/>
              <w:right w:val="nil"/>
            </w:tcBorders>
            <w:vAlign w:val="center"/>
          </w:tcPr>
          <w:p w14:paraId="12051332" w14:textId="77777777" w:rsidR="00C93F6E" w:rsidRDefault="00C93F6E" w:rsidP="00FC2039">
            <w:pPr>
              <w:jc w:val="both"/>
              <w:rPr>
                <w:rFonts w:ascii="Arial" w:eastAsia="Arial" w:hAnsi="Arial" w:cs="Arial"/>
                <w:b/>
              </w:rPr>
            </w:pPr>
          </w:p>
        </w:tc>
        <w:tc>
          <w:tcPr>
            <w:tcW w:w="1490" w:type="dxa"/>
            <w:gridSpan w:val="2"/>
            <w:tcBorders>
              <w:top w:val="nil"/>
              <w:left w:val="nil"/>
              <w:bottom w:val="single" w:sz="4" w:space="0" w:color="000000"/>
              <w:right w:val="nil"/>
            </w:tcBorders>
            <w:vAlign w:val="center"/>
          </w:tcPr>
          <w:p w14:paraId="67BE1664" w14:textId="77777777" w:rsidR="00C93F6E" w:rsidRDefault="00C93F6E" w:rsidP="00FC2039">
            <w:pPr>
              <w:jc w:val="both"/>
              <w:rPr>
                <w:rFonts w:ascii="Arial" w:eastAsia="Arial" w:hAnsi="Arial" w:cs="Arial"/>
              </w:rPr>
            </w:pPr>
          </w:p>
        </w:tc>
        <w:tc>
          <w:tcPr>
            <w:tcW w:w="1429" w:type="dxa"/>
            <w:tcBorders>
              <w:top w:val="nil"/>
              <w:left w:val="nil"/>
              <w:bottom w:val="single" w:sz="4" w:space="0" w:color="000000"/>
              <w:right w:val="nil"/>
            </w:tcBorders>
            <w:vAlign w:val="center"/>
          </w:tcPr>
          <w:p w14:paraId="026DE122" w14:textId="77777777" w:rsidR="00C93F6E" w:rsidRDefault="00C93F6E" w:rsidP="00FC2039">
            <w:pPr>
              <w:jc w:val="both"/>
              <w:rPr>
                <w:rFonts w:ascii="Arial" w:eastAsia="Arial" w:hAnsi="Arial" w:cs="Arial"/>
              </w:rPr>
            </w:pPr>
          </w:p>
        </w:tc>
      </w:tr>
      <w:tr w:rsidR="00C93F6E" w14:paraId="4E174285" w14:textId="77777777" w:rsidTr="006410B2">
        <w:trPr>
          <w:trHeight w:val="345"/>
        </w:trPr>
        <w:tc>
          <w:tcPr>
            <w:tcW w:w="9298" w:type="dxa"/>
            <w:gridSpan w:val="7"/>
            <w:tcBorders>
              <w:bottom w:val="single" w:sz="4" w:space="0" w:color="000000"/>
            </w:tcBorders>
            <w:shd w:val="clear" w:color="auto" w:fill="D9D9D9" w:themeFill="background1" w:themeFillShade="D9"/>
            <w:vAlign w:val="center"/>
          </w:tcPr>
          <w:p w14:paraId="7C5E70B8" w14:textId="77777777" w:rsidR="00C93F6E" w:rsidRPr="004002A8" w:rsidRDefault="00C93F6E" w:rsidP="00904DC3">
            <w:pPr>
              <w:jc w:val="center"/>
              <w:rPr>
                <w:rFonts w:ascii="Arial" w:eastAsia="Arial" w:hAnsi="Arial" w:cs="Arial"/>
                <w:b/>
              </w:rPr>
            </w:pPr>
            <w:r>
              <w:rPr>
                <w:rFonts w:ascii="Arial" w:eastAsia="Arial" w:hAnsi="Arial" w:cs="Arial"/>
                <w:b/>
              </w:rPr>
              <w:t>COTA EXCLUSIVA PARA ME/EPP</w:t>
            </w:r>
          </w:p>
        </w:tc>
      </w:tr>
      <w:tr w:rsidR="00C93F6E" w14:paraId="40D5B3BE" w14:textId="77777777" w:rsidTr="006410B2">
        <w:trPr>
          <w:trHeight w:val="812"/>
        </w:trPr>
        <w:tc>
          <w:tcPr>
            <w:tcW w:w="567" w:type="dxa"/>
            <w:tcBorders>
              <w:bottom w:val="single" w:sz="4" w:space="0" w:color="000000"/>
            </w:tcBorders>
            <w:shd w:val="clear" w:color="auto" w:fill="D9D9D9" w:themeFill="background1" w:themeFillShade="D9"/>
            <w:textDirection w:val="btLr"/>
            <w:vAlign w:val="center"/>
          </w:tcPr>
          <w:p w14:paraId="6D5FD5EF" w14:textId="77777777" w:rsidR="00C93F6E" w:rsidRPr="004002A8" w:rsidRDefault="00C93F6E" w:rsidP="00FC2039">
            <w:pPr>
              <w:ind w:left="113" w:right="113"/>
              <w:jc w:val="both"/>
              <w:rPr>
                <w:rFonts w:ascii="Arial" w:eastAsia="Arial" w:hAnsi="Arial" w:cs="Arial"/>
                <w:b/>
              </w:rPr>
            </w:pPr>
            <w:r w:rsidRPr="004002A8">
              <w:rPr>
                <w:rFonts w:ascii="Arial" w:eastAsia="Arial" w:hAnsi="Arial" w:cs="Arial"/>
                <w:b/>
              </w:rPr>
              <w:t>LOTE</w:t>
            </w:r>
          </w:p>
        </w:tc>
        <w:tc>
          <w:tcPr>
            <w:tcW w:w="426" w:type="dxa"/>
            <w:tcBorders>
              <w:bottom w:val="single" w:sz="4" w:space="0" w:color="000000"/>
            </w:tcBorders>
            <w:shd w:val="clear" w:color="auto" w:fill="D9D9D9" w:themeFill="background1" w:themeFillShade="D9"/>
            <w:textDirection w:val="btLr"/>
          </w:tcPr>
          <w:p w14:paraId="109F2810" w14:textId="77777777" w:rsidR="00C93F6E" w:rsidRPr="004002A8" w:rsidRDefault="00C93F6E" w:rsidP="00FC2039">
            <w:pPr>
              <w:spacing w:line="276" w:lineRule="auto"/>
              <w:ind w:left="113" w:right="113"/>
              <w:jc w:val="both"/>
              <w:rPr>
                <w:rFonts w:ascii="Arial" w:eastAsia="Arial" w:hAnsi="Arial" w:cs="Arial"/>
                <w:b/>
              </w:rPr>
            </w:pPr>
            <w:r>
              <w:rPr>
                <w:rFonts w:ascii="Arial" w:eastAsia="Arial" w:hAnsi="Arial" w:cs="Arial"/>
                <w:b/>
              </w:rPr>
              <w:t>ITEM</w:t>
            </w:r>
          </w:p>
        </w:tc>
        <w:tc>
          <w:tcPr>
            <w:tcW w:w="5303" w:type="dxa"/>
            <w:tcBorders>
              <w:bottom w:val="single" w:sz="4" w:space="0" w:color="000000"/>
            </w:tcBorders>
            <w:shd w:val="clear" w:color="auto" w:fill="D9D9D9" w:themeFill="background1" w:themeFillShade="D9"/>
            <w:vAlign w:val="center"/>
          </w:tcPr>
          <w:p w14:paraId="44D0B991" w14:textId="77777777" w:rsidR="00C93F6E" w:rsidRPr="004002A8" w:rsidRDefault="00C93F6E" w:rsidP="00904DC3">
            <w:pPr>
              <w:spacing w:line="276" w:lineRule="auto"/>
              <w:jc w:val="center"/>
              <w:rPr>
                <w:rFonts w:ascii="Arial" w:eastAsia="Arial" w:hAnsi="Arial" w:cs="Arial"/>
                <w:b/>
              </w:rPr>
            </w:pPr>
            <w:r w:rsidRPr="004002A8">
              <w:rPr>
                <w:rFonts w:ascii="Arial" w:eastAsia="Arial" w:hAnsi="Arial" w:cs="Arial"/>
                <w:b/>
              </w:rPr>
              <w:t>DESCRIÇÃO</w:t>
            </w:r>
          </w:p>
        </w:tc>
        <w:tc>
          <w:tcPr>
            <w:tcW w:w="1573" w:type="dxa"/>
            <w:gridSpan w:val="3"/>
            <w:tcBorders>
              <w:bottom w:val="single" w:sz="4" w:space="0" w:color="000000"/>
            </w:tcBorders>
            <w:shd w:val="clear" w:color="auto" w:fill="D9D9D9" w:themeFill="background1" w:themeFillShade="D9"/>
            <w:vAlign w:val="center"/>
          </w:tcPr>
          <w:p w14:paraId="166BBBA8" w14:textId="77777777" w:rsidR="00C93F6E" w:rsidRPr="004002A8" w:rsidRDefault="00C93F6E" w:rsidP="00904DC3">
            <w:pPr>
              <w:spacing w:line="276" w:lineRule="auto"/>
              <w:jc w:val="center"/>
              <w:rPr>
                <w:rFonts w:ascii="Arial" w:eastAsia="Arial" w:hAnsi="Arial" w:cs="Arial"/>
                <w:b/>
              </w:rPr>
            </w:pPr>
            <w:r w:rsidRPr="004002A8">
              <w:rPr>
                <w:rFonts w:ascii="Arial" w:eastAsia="Arial" w:hAnsi="Arial" w:cs="Arial"/>
                <w:b/>
              </w:rPr>
              <w:t>QTDE ESTIMADA</w:t>
            </w:r>
          </w:p>
        </w:tc>
        <w:tc>
          <w:tcPr>
            <w:tcW w:w="1429" w:type="dxa"/>
            <w:tcBorders>
              <w:bottom w:val="single" w:sz="4" w:space="0" w:color="000000"/>
            </w:tcBorders>
            <w:shd w:val="clear" w:color="auto" w:fill="D9D9D9" w:themeFill="background1" w:themeFillShade="D9"/>
            <w:vAlign w:val="center"/>
          </w:tcPr>
          <w:p w14:paraId="3E0AD68D" w14:textId="77777777" w:rsidR="00C93F6E" w:rsidRPr="004002A8" w:rsidRDefault="00C93F6E" w:rsidP="00904DC3">
            <w:pPr>
              <w:jc w:val="center"/>
              <w:rPr>
                <w:rFonts w:ascii="Arial" w:eastAsia="Arial" w:hAnsi="Arial" w:cs="Arial"/>
                <w:b/>
              </w:rPr>
            </w:pPr>
            <w:r w:rsidRPr="004002A8">
              <w:rPr>
                <w:rFonts w:ascii="Arial" w:eastAsia="Arial" w:hAnsi="Arial" w:cs="Arial"/>
                <w:b/>
              </w:rPr>
              <w:t>PREÇO UNITÁRIO</w:t>
            </w:r>
          </w:p>
        </w:tc>
      </w:tr>
      <w:tr w:rsidR="00C93F6E" w14:paraId="35CCBA04" w14:textId="77777777" w:rsidTr="006410B2">
        <w:trPr>
          <w:trHeight w:val="216"/>
        </w:trPr>
        <w:tc>
          <w:tcPr>
            <w:tcW w:w="567" w:type="dxa"/>
            <w:tcBorders>
              <w:bottom w:val="single" w:sz="4" w:space="0" w:color="000000"/>
            </w:tcBorders>
            <w:vAlign w:val="center"/>
          </w:tcPr>
          <w:p w14:paraId="615D55AA" w14:textId="77777777" w:rsidR="00C93F6E" w:rsidRDefault="00C93F6E" w:rsidP="00904DC3">
            <w:pPr>
              <w:jc w:val="center"/>
              <w:rPr>
                <w:rFonts w:ascii="Arial" w:eastAsia="Arial" w:hAnsi="Arial" w:cs="Arial"/>
                <w:b/>
              </w:rPr>
            </w:pPr>
            <w:r>
              <w:rPr>
                <w:rFonts w:ascii="Arial" w:eastAsia="Arial" w:hAnsi="Arial" w:cs="Arial"/>
                <w:b/>
              </w:rPr>
              <w:t>02</w:t>
            </w:r>
          </w:p>
        </w:tc>
        <w:tc>
          <w:tcPr>
            <w:tcW w:w="426" w:type="dxa"/>
            <w:tcBorders>
              <w:bottom w:val="single" w:sz="4" w:space="0" w:color="000000"/>
            </w:tcBorders>
            <w:vAlign w:val="center"/>
          </w:tcPr>
          <w:p w14:paraId="54AC4C33" w14:textId="77777777" w:rsidR="00C93F6E" w:rsidRDefault="00C93F6E" w:rsidP="00904DC3">
            <w:pPr>
              <w:jc w:val="center"/>
              <w:rPr>
                <w:rFonts w:ascii="Arial" w:eastAsia="Arial" w:hAnsi="Arial" w:cs="Arial"/>
                <w:b/>
              </w:rPr>
            </w:pPr>
            <w:r>
              <w:rPr>
                <w:rFonts w:ascii="Arial" w:eastAsia="Arial" w:hAnsi="Arial" w:cs="Arial"/>
                <w:b/>
              </w:rPr>
              <w:t>01</w:t>
            </w:r>
          </w:p>
        </w:tc>
        <w:tc>
          <w:tcPr>
            <w:tcW w:w="5303" w:type="dxa"/>
            <w:tcBorders>
              <w:bottom w:val="single" w:sz="4" w:space="0" w:color="000000"/>
            </w:tcBorders>
            <w:vAlign w:val="center"/>
          </w:tcPr>
          <w:p w14:paraId="70F41A83" w14:textId="77777777" w:rsidR="00FE3BD9" w:rsidRDefault="00FE3BD9" w:rsidP="00FE3BD9">
            <w:pPr>
              <w:rPr>
                <w:rFonts w:ascii="Arial" w:eastAsia="Arial" w:hAnsi="Arial" w:cs="Arial"/>
                <w:b/>
              </w:rPr>
            </w:pPr>
            <w:r w:rsidRPr="0050315F">
              <w:rPr>
                <w:rFonts w:ascii="Arial" w:eastAsia="Arial" w:hAnsi="Arial" w:cs="Arial"/>
                <w:b/>
              </w:rPr>
              <w:t>GELADEIRA/REFRIGERADOR</w:t>
            </w:r>
            <w:r>
              <w:rPr>
                <w:rFonts w:ascii="Arial" w:eastAsia="Arial" w:hAnsi="Arial" w:cs="Arial"/>
                <w:b/>
              </w:rPr>
              <w:t xml:space="preserve"> 02 PORTAS</w:t>
            </w:r>
            <w:r w:rsidRPr="0050315F">
              <w:rPr>
                <w:rFonts w:ascii="Arial" w:eastAsia="Arial" w:hAnsi="Arial" w:cs="Arial"/>
                <w:b/>
              </w:rPr>
              <w:t>:</w:t>
            </w:r>
          </w:p>
          <w:p w14:paraId="5FAA198F" w14:textId="77777777" w:rsidR="00FE3BD9" w:rsidRPr="0050315F" w:rsidRDefault="00FE3BD9" w:rsidP="00FE3BD9">
            <w:pPr>
              <w:rPr>
                <w:rFonts w:ascii="Arial" w:eastAsia="Arial" w:hAnsi="Arial" w:cs="Arial"/>
                <w:b/>
              </w:rPr>
            </w:pPr>
          </w:p>
          <w:p w14:paraId="1BA37A76" w14:textId="77777777" w:rsidR="00FE3BD9" w:rsidRDefault="00FE3BD9" w:rsidP="00FE3BD9">
            <w:pPr>
              <w:rPr>
                <w:rFonts w:ascii="Arial" w:eastAsia="Arial" w:hAnsi="Arial" w:cs="Arial"/>
                <w:bCs/>
              </w:rPr>
            </w:pPr>
            <w:r w:rsidRPr="0050315F">
              <w:rPr>
                <w:rFonts w:ascii="Arial" w:eastAsia="Arial" w:hAnsi="Arial" w:cs="Arial"/>
                <w:bCs/>
                <w:u w:val="single"/>
              </w:rPr>
              <w:t>Tensão</w:t>
            </w:r>
            <w:r w:rsidRPr="0050315F">
              <w:rPr>
                <w:rFonts w:ascii="Arial" w:eastAsia="Arial" w:hAnsi="Arial" w:cs="Arial"/>
                <w:bCs/>
              </w:rPr>
              <w:t>: 127V ou 220V (a tensão será definida no momento da emissão da Ordem de Fornecimento);</w:t>
            </w:r>
          </w:p>
          <w:p w14:paraId="699DCFD7" w14:textId="77777777" w:rsidR="00FE3BD9" w:rsidRPr="0050315F" w:rsidRDefault="00FE3BD9" w:rsidP="00FE3BD9">
            <w:pPr>
              <w:rPr>
                <w:rFonts w:ascii="Arial" w:eastAsia="Arial" w:hAnsi="Arial" w:cs="Arial"/>
                <w:bCs/>
              </w:rPr>
            </w:pPr>
          </w:p>
          <w:p w14:paraId="663B562D" w14:textId="77777777" w:rsidR="00FE3BD9" w:rsidRDefault="00FE3BD9" w:rsidP="00FE3BD9">
            <w:pPr>
              <w:rPr>
                <w:rFonts w:ascii="Arial" w:eastAsia="Arial" w:hAnsi="Arial" w:cs="Arial"/>
                <w:bCs/>
              </w:rPr>
            </w:pPr>
            <w:r w:rsidRPr="0050315F">
              <w:rPr>
                <w:rFonts w:ascii="Arial" w:eastAsia="Arial" w:hAnsi="Arial" w:cs="Arial"/>
                <w:bCs/>
              </w:rPr>
              <w:t xml:space="preserve">Sistema </w:t>
            </w:r>
            <w:proofErr w:type="spellStart"/>
            <w:r w:rsidRPr="0050315F">
              <w:rPr>
                <w:rFonts w:ascii="Arial" w:eastAsia="Arial" w:hAnsi="Arial" w:cs="Arial"/>
                <w:bCs/>
              </w:rPr>
              <w:t>frost-free</w:t>
            </w:r>
            <w:proofErr w:type="spellEnd"/>
            <w:r w:rsidRPr="0050315F">
              <w:rPr>
                <w:rFonts w:ascii="Arial" w:eastAsia="Arial" w:hAnsi="Arial" w:cs="Arial"/>
                <w:bCs/>
              </w:rPr>
              <w:t>;</w:t>
            </w:r>
          </w:p>
          <w:p w14:paraId="0D65EBD8" w14:textId="77777777" w:rsidR="00FE3BD9" w:rsidRPr="0050315F" w:rsidRDefault="00FE3BD9" w:rsidP="00FE3BD9">
            <w:pPr>
              <w:rPr>
                <w:rFonts w:ascii="Arial" w:eastAsia="Arial" w:hAnsi="Arial" w:cs="Arial"/>
                <w:bCs/>
              </w:rPr>
            </w:pPr>
          </w:p>
          <w:p w14:paraId="1A157BBD" w14:textId="77777777" w:rsidR="00FE3BD9" w:rsidRDefault="00FE3BD9" w:rsidP="00FE3BD9">
            <w:pPr>
              <w:rPr>
                <w:rFonts w:ascii="Arial" w:eastAsia="Arial" w:hAnsi="Arial" w:cs="Arial"/>
                <w:bCs/>
              </w:rPr>
            </w:pPr>
            <w:r w:rsidRPr="0050315F">
              <w:rPr>
                <w:rFonts w:ascii="Arial" w:eastAsia="Arial" w:hAnsi="Arial" w:cs="Arial"/>
                <w:bCs/>
              </w:rPr>
              <w:t>Eficiência energética classe A;</w:t>
            </w:r>
          </w:p>
          <w:p w14:paraId="4538B2F7" w14:textId="77777777" w:rsidR="00FE3BD9" w:rsidRPr="0050315F" w:rsidRDefault="00FE3BD9" w:rsidP="00FE3BD9">
            <w:pPr>
              <w:rPr>
                <w:rFonts w:ascii="Arial" w:eastAsia="Arial" w:hAnsi="Arial" w:cs="Arial"/>
                <w:bCs/>
              </w:rPr>
            </w:pPr>
          </w:p>
          <w:p w14:paraId="2B367524" w14:textId="77777777" w:rsidR="00FE3BD9" w:rsidRDefault="00FE3BD9" w:rsidP="00FE3BD9">
            <w:pPr>
              <w:rPr>
                <w:rFonts w:ascii="Arial" w:eastAsia="Arial" w:hAnsi="Arial" w:cs="Arial"/>
                <w:bCs/>
              </w:rPr>
            </w:pPr>
            <w:r w:rsidRPr="0050315F">
              <w:rPr>
                <w:rFonts w:ascii="Arial" w:eastAsia="Arial" w:hAnsi="Arial" w:cs="Arial"/>
                <w:bCs/>
                <w:u w:val="single"/>
              </w:rPr>
              <w:t>Capacidade total aproximada</w:t>
            </w:r>
            <w:r w:rsidRPr="0050315F">
              <w:rPr>
                <w:rFonts w:ascii="Arial" w:eastAsia="Arial" w:hAnsi="Arial" w:cs="Arial"/>
                <w:bCs/>
              </w:rPr>
              <w:t xml:space="preserve">: 340 litros </w:t>
            </w:r>
            <w:r>
              <w:rPr>
                <w:rFonts w:ascii="Arial" w:eastAsia="Arial" w:hAnsi="Arial" w:cs="Arial"/>
                <w:bCs/>
              </w:rPr>
              <w:br/>
            </w:r>
            <w:r w:rsidRPr="0050315F">
              <w:rPr>
                <w:rFonts w:ascii="Arial" w:eastAsia="Arial" w:hAnsi="Arial" w:cs="Arial"/>
                <w:bCs/>
              </w:rPr>
              <w:t>(admite-se variação de 10%);</w:t>
            </w:r>
          </w:p>
          <w:p w14:paraId="63389D86" w14:textId="77777777" w:rsidR="00FE3BD9" w:rsidRPr="0050315F" w:rsidRDefault="00FE3BD9" w:rsidP="00FE3BD9">
            <w:pPr>
              <w:rPr>
                <w:rFonts w:ascii="Arial" w:eastAsia="Arial" w:hAnsi="Arial" w:cs="Arial"/>
                <w:bCs/>
              </w:rPr>
            </w:pPr>
          </w:p>
          <w:p w14:paraId="0E000768" w14:textId="77777777" w:rsidR="00FE3BD9" w:rsidRDefault="00FE3BD9" w:rsidP="00FE3BD9">
            <w:pPr>
              <w:rPr>
                <w:rFonts w:ascii="Arial" w:eastAsia="Arial" w:hAnsi="Arial" w:cs="Arial"/>
                <w:bCs/>
              </w:rPr>
            </w:pPr>
            <w:r w:rsidRPr="0050315F">
              <w:rPr>
                <w:rFonts w:ascii="Arial" w:eastAsia="Arial" w:hAnsi="Arial" w:cs="Arial"/>
                <w:bCs/>
              </w:rPr>
              <w:t xml:space="preserve">Capacidade aproximada da geladeira: 265 litros </w:t>
            </w:r>
            <w:r>
              <w:rPr>
                <w:rFonts w:ascii="Arial" w:eastAsia="Arial" w:hAnsi="Arial" w:cs="Arial"/>
                <w:bCs/>
              </w:rPr>
              <w:br/>
            </w:r>
            <w:r w:rsidRPr="0050315F">
              <w:rPr>
                <w:rFonts w:ascii="Arial" w:eastAsia="Arial" w:hAnsi="Arial" w:cs="Arial"/>
                <w:bCs/>
              </w:rPr>
              <w:t>(admite-se variação de 10%);</w:t>
            </w:r>
          </w:p>
          <w:p w14:paraId="3228DF93" w14:textId="77777777" w:rsidR="00FE3BD9" w:rsidRPr="0050315F" w:rsidRDefault="00FE3BD9" w:rsidP="00FE3BD9">
            <w:pPr>
              <w:rPr>
                <w:rFonts w:ascii="Arial" w:eastAsia="Arial" w:hAnsi="Arial" w:cs="Arial"/>
                <w:bCs/>
              </w:rPr>
            </w:pPr>
          </w:p>
          <w:p w14:paraId="6515C61E" w14:textId="77777777" w:rsidR="00FE3BD9" w:rsidRDefault="00FE3BD9" w:rsidP="00FE3BD9">
            <w:pPr>
              <w:rPr>
                <w:rFonts w:ascii="Arial" w:eastAsia="Arial" w:hAnsi="Arial" w:cs="Arial"/>
                <w:bCs/>
              </w:rPr>
            </w:pPr>
            <w:r w:rsidRPr="0050315F">
              <w:rPr>
                <w:rFonts w:ascii="Arial" w:eastAsia="Arial" w:hAnsi="Arial" w:cs="Arial"/>
                <w:bCs/>
              </w:rPr>
              <w:lastRenderedPageBreak/>
              <w:t xml:space="preserve">Capacidade aproximada do freezer: 75 litros </w:t>
            </w:r>
            <w:r>
              <w:rPr>
                <w:rFonts w:ascii="Arial" w:eastAsia="Arial" w:hAnsi="Arial" w:cs="Arial"/>
                <w:bCs/>
              </w:rPr>
              <w:br/>
            </w:r>
            <w:r w:rsidRPr="0050315F">
              <w:rPr>
                <w:rFonts w:ascii="Arial" w:eastAsia="Arial" w:hAnsi="Arial" w:cs="Arial"/>
                <w:bCs/>
              </w:rPr>
              <w:t>(admite-se variação de 10%);</w:t>
            </w:r>
          </w:p>
          <w:p w14:paraId="0F5E6430" w14:textId="77777777" w:rsidR="00FE3BD9" w:rsidRPr="0050315F" w:rsidRDefault="00FE3BD9" w:rsidP="00FE3BD9">
            <w:pPr>
              <w:rPr>
                <w:rFonts w:ascii="Arial" w:eastAsia="Arial" w:hAnsi="Arial" w:cs="Arial"/>
                <w:bCs/>
              </w:rPr>
            </w:pPr>
          </w:p>
          <w:p w14:paraId="33363F82" w14:textId="77777777" w:rsidR="00C93F6E" w:rsidRDefault="00C93F6E" w:rsidP="00FC2039">
            <w:pPr>
              <w:jc w:val="both"/>
              <w:rPr>
                <w:rFonts w:ascii="Arial" w:eastAsia="Arial" w:hAnsi="Arial" w:cs="Arial"/>
              </w:rPr>
            </w:pPr>
            <w:r>
              <w:rPr>
                <w:rFonts w:ascii="Arial" w:eastAsia="Arial" w:hAnsi="Arial" w:cs="Arial"/>
                <w:u w:val="single"/>
              </w:rPr>
              <w:t>Cor</w:t>
            </w:r>
            <w:r>
              <w:rPr>
                <w:rFonts w:ascii="Arial" w:eastAsia="Arial" w:hAnsi="Arial" w:cs="Arial"/>
              </w:rPr>
              <w:t>: Branca.</w:t>
            </w:r>
          </w:p>
        </w:tc>
        <w:tc>
          <w:tcPr>
            <w:tcW w:w="1573" w:type="dxa"/>
            <w:gridSpan w:val="3"/>
            <w:tcBorders>
              <w:bottom w:val="single" w:sz="4" w:space="0" w:color="000000"/>
            </w:tcBorders>
            <w:vAlign w:val="center"/>
          </w:tcPr>
          <w:p w14:paraId="432F2F4D" w14:textId="77777777" w:rsidR="00C93F6E" w:rsidRDefault="00C93F6E" w:rsidP="00904DC3">
            <w:pPr>
              <w:jc w:val="center"/>
              <w:rPr>
                <w:rFonts w:ascii="Arial" w:eastAsia="Arial" w:hAnsi="Arial" w:cs="Arial"/>
              </w:rPr>
            </w:pPr>
            <w:r>
              <w:rPr>
                <w:rFonts w:ascii="Arial" w:eastAsia="Arial" w:hAnsi="Arial" w:cs="Arial"/>
              </w:rPr>
              <w:lastRenderedPageBreak/>
              <w:t>9</w:t>
            </w:r>
          </w:p>
        </w:tc>
        <w:tc>
          <w:tcPr>
            <w:tcW w:w="1429" w:type="dxa"/>
            <w:tcBorders>
              <w:bottom w:val="single" w:sz="4" w:space="0" w:color="000000"/>
            </w:tcBorders>
            <w:vAlign w:val="center"/>
          </w:tcPr>
          <w:p w14:paraId="043664FC" w14:textId="77777777" w:rsidR="00C93F6E" w:rsidRDefault="00C93F6E" w:rsidP="00904DC3">
            <w:pPr>
              <w:jc w:val="center"/>
              <w:rPr>
                <w:rFonts w:ascii="Arial" w:eastAsia="Arial" w:hAnsi="Arial" w:cs="Arial"/>
              </w:rPr>
            </w:pPr>
            <w:r>
              <w:rPr>
                <w:rFonts w:ascii="Arial" w:eastAsia="Arial" w:hAnsi="Arial" w:cs="Arial"/>
              </w:rPr>
              <w:t>R$</w:t>
            </w:r>
            <w:r w:rsidR="00632E4A">
              <w:rPr>
                <w:rFonts w:ascii="Arial" w:eastAsia="Arial" w:hAnsi="Arial" w:cs="Arial"/>
              </w:rPr>
              <w:t xml:space="preserve"> 2.793,79</w:t>
            </w:r>
          </w:p>
        </w:tc>
      </w:tr>
      <w:tr w:rsidR="00C93F6E" w14:paraId="1310C4B1" w14:textId="77777777" w:rsidTr="006410B2">
        <w:trPr>
          <w:trHeight w:val="272"/>
        </w:trPr>
        <w:tc>
          <w:tcPr>
            <w:tcW w:w="6296" w:type="dxa"/>
            <w:gridSpan w:val="3"/>
            <w:tcBorders>
              <w:top w:val="single" w:sz="4" w:space="0" w:color="000000"/>
              <w:bottom w:val="single" w:sz="4" w:space="0" w:color="000000"/>
              <w:right w:val="single" w:sz="4" w:space="0" w:color="000000"/>
            </w:tcBorders>
            <w:vAlign w:val="center"/>
          </w:tcPr>
          <w:p w14:paraId="0A08F436" w14:textId="77777777" w:rsidR="00C93F6E" w:rsidRPr="00632E4A" w:rsidRDefault="00C93F6E" w:rsidP="00904DC3">
            <w:pPr>
              <w:jc w:val="center"/>
              <w:rPr>
                <w:rFonts w:ascii="Arial" w:eastAsia="Arial" w:hAnsi="Arial" w:cs="Arial"/>
                <w:b/>
              </w:rPr>
            </w:pPr>
            <w:r w:rsidRPr="00632E4A">
              <w:rPr>
                <w:rFonts w:ascii="Arial" w:eastAsia="Arial" w:hAnsi="Arial" w:cs="Arial"/>
                <w:b/>
              </w:rPr>
              <w:t>VALOR TOTAL LOTE 02</w:t>
            </w:r>
          </w:p>
        </w:tc>
        <w:tc>
          <w:tcPr>
            <w:tcW w:w="3002" w:type="dxa"/>
            <w:gridSpan w:val="4"/>
            <w:tcBorders>
              <w:top w:val="single" w:sz="4" w:space="0" w:color="000000"/>
              <w:left w:val="single" w:sz="4" w:space="0" w:color="000000"/>
              <w:bottom w:val="single" w:sz="4" w:space="0" w:color="000000"/>
              <w:right w:val="single" w:sz="4" w:space="0" w:color="000000"/>
            </w:tcBorders>
            <w:vAlign w:val="center"/>
          </w:tcPr>
          <w:p w14:paraId="148D7D68" w14:textId="77777777" w:rsidR="00C93F6E" w:rsidRPr="00632E4A" w:rsidRDefault="00C93F6E" w:rsidP="00904DC3">
            <w:pPr>
              <w:jc w:val="center"/>
              <w:rPr>
                <w:rFonts w:ascii="Arial" w:eastAsia="Arial" w:hAnsi="Arial" w:cs="Arial"/>
                <w:b/>
              </w:rPr>
            </w:pPr>
            <w:r w:rsidRPr="00632E4A">
              <w:rPr>
                <w:rFonts w:ascii="Arial" w:eastAsia="Arial" w:hAnsi="Arial" w:cs="Arial"/>
                <w:b/>
              </w:rPr>
              <w:t xml:space="preserve">R$ </w:t>
            </w:r>
            <w:r w:rsidR="00632E4A" w:rsidRPr="00632E4A">
              <w:rPr>
                <w:rFonts w:ascii="Arial" w:eastAsia="Arial" w:hAnsi="Arial" w:cs="Arial"/>
                <w:b/>
              </w:rPr>
              <w:t>25.144,11</w:t>
            </w:r>
          </w:p>
        </w:tc>
      </w:tr>
      <w:tr w:rsidR="006410B2" w14:paraId="6272FDCC" w14:textId="77777777" w:rsidTr="006410B2">
        <w:trPr>
          <w:trHeight w:val="272"/>
        </w:trPr>
        <w:tc>
          <w:tcPr>
            <w:tcW w:w="9298" w:type="dxa"/>
            <w:gridSpan w:val="7"/>
            <w:tcBorders>
              <w:top w:val="single" w:sz="4" w:space="0" w:color="000000"/>
              <w:left w:val="nil"/>
              <w:bottom w:val="nil"/>
              <w:right w:val="nil"/>
            </w:tcBorders>
            <w:shd w:val="clear" w:color="auto" w:fill="auto"/>
            <w:vAlign w:val="center"/>
          </w:tcPr>
          <w:p w14:paraId="05567FD7" w14:textId="77777777" w:rsidR="006410B2" w:rsidRDefault="006410B2" w:rsidP="00FC2039">
            <w:pPr>
              <w:jc w:val="both"/>
              <w:rPr>
                <w:rFonts w:ascii="Arial" w:eastAsia="Arial" w:hAnsi="Arial" w:cs="Arial"/>
                <w:b/>
              </w:rPr>
            </w:pPr>
          </w:p>
        </w:tc>
      </w:tr>
      <w:tr w:rsidR="00632E4A" w14:paraId="607D595A" w14:textId="77777777" w:rsidTr="006410B2">
        <w:trPr>
          <w:trHeight w:val="272"/>
        </w:trPr>
        <w:tc>
          <w:tcPr>
            <w:tcW w:w="9298" w:type="dxa"/>
            <w:gridSpan w:val="7"/>
            <w:tcBorders>
              <w:top w:val="nil"/>
              <w:left w:val="nil"/>
              <w:bottom w:val="single" w:sz="4" w:space="0" w:color="000000"/>
              <w:right w:val="nil"/>
            </w:tcBorders>
            <w:shd w:val="clear" w:color="auto" w:fill="auto"/>
            <w:vAlign w:val="center"/>
          </w:tcPr>
          <w:p w14:paraId="707F58C4" w14:textId="77777777" w:rsidR="00632E4A" w:rsidRDefault="00632E4A" w:rsidP="00FC2039">
            <w:pPr>
              <w:jc w:val="both"/>
              <w:rPr>
                <w:rFonts w:ascii="Arial" w:eastAsia="Arial" w:hAnsi="Arial" w:cs="Arial"/>
                <w:b/>
              </w:rPr>
            </w:pPr>
          </w:p>
        </w:tc>
      </w:tr>
      <w:tr w:rsidR="00632E4A" w14:paraId="13879690" w14:textId="77777777" w:rsidTr="006410B2">
        <w:trPr>
          <w:trHeight w:val="272"/>
        </w:trPr>
        <w:tc>
          <w:tcPr>
            <w:tcW w:w="9298" w:type="dxa"/>
            <w:gridSpan w:val="7"/>
            <w:tcBorders>
              <w:top w:val="single" w:sz="4" w:space="0" w:color="000000"/>
              <w:bottom w:val="single" w:sz="4" w:space="0" w:color="000000"/>
              <w:right w:val="single" w:sz="4" w:space="0" w:color="000000"/>
            </w:tcBorders>
            <w:shd w:val="clear" w:color="auto" w:fill="D9D9D9" w:themeFill="background1" w:themeFillShade="D9"/>
            <w:vAlign w:val="center"/>
          </w:tcPr>
          <w:p w14:paraId="43D9BF2A" w14:textId="77777777" w:rsidR="00632E4A" w:rsidRDefault="00632E4A" w:rsidP="00904DC3">
            <w:pPr>
              <w:jc w:val="center"/>
              <w:rPr>
                <w:rFonts w:ascii="Arial" w:eastAsia="Arial" w:hAnsi="Arial" w:cs="Arial"/>
              </w:rPr>
            </w:pPr>
            <w:r>
              <w:rPr>
                <w:rFonts w:ascii="Arial" w:eastAsia="Arial" w:hAnsi="Arial" w:cs="Arial"/>
                <w:b/>
              </w:rPr>
              <w:t>PARTICIPAÇÃO AMPLA</w:t>
            </w:r>
          </w:p>
        </w:tc>
      </w:tr>
      <w:tr w:rsidR="00632E4A" w14:paraId="1E458080" w14:textId="77777777" w:rsidTr="006410B2">
        <w:trPr>
          <w:trHeight w:val="1046"/>
        </w:trPr>
        <w:tc>
          <w:tcPr>
            <w:tcW w:w="567" w:type="dxa"/>
            <w:tcBorders>
              <w:top w:val="single" w:sz="4" w:space="0" w:color="000000"/>
              <w:bottom w:val="single" w:sz="4" w:space="0" w:color="000000"/>
              <w:right w:val="single" w:sz="4" w:space="0" w:color="000000"/>
            </w:tcBorders>
            <w:shd w:val="clear" w:color="auto" w:fill="D9D9D9" w:themeFill="background1" w:themeFillShade="D9"/>
            <w:textDirection w:val="btLr"/>
            <w:vAlign w:val="center"/>
          </w:tcPr>
          <w:p w14:paraId="53A7BFCB" w14:textId="77777777" w:rsidR="00632E4A" w:rsidRPr="004002A8" w:rsidRDefault="00632E4A" w:rsidP="00FC2039">
            <w:pPr>
              <w:ind w:left="113" w:right="113"/>
              <w:jc w:val="both"/>
              <w:rPr>
                <w:rFonts w:ascii="Arial" w:eastAsia="Arial" w:hAnsi="Arial" w:cs="Arial"/>
                <w:b/>
              </w:rPr>
            </w:pPr>
            <w:r w:rsidRPr="004002A8">
              <w:rPr>
                <w:rFonts w:ascii="Arial" w:eastAsia="Arial" w:hAnsi="Arial" w:cs="Arial"/>
                <w:b/>
              </w:rPr>
              <w:t>LOTE</w:t>
            </w:r>
          </w:p>
        </w:tc>
        <w:tc>
          <w:tcPr>
            <w:tcW w:w="426" w:type="dxa"/>
            <w:tcBorders>
              <w:top w:val="single" w:sz="4" w:space="0" w:color="000000"/>
              <w:bottom w:val="single" w:sz="4" w:space="0" w:color="000000"/>
              <w:right w:val="single" w:sz="4" w:space="0" w:color="000000"/>
            </w:tcBorders>
            <w:shd w:val="clear" w:color="auto" w:fill="D9D9D9" w:themeFill="background1" w:themeFillShade="D9"/>
            <w:textDirection w:val="btLr"/>
          </w:tcPr>
          <w:p w14:paraId="6575B266" w14:textId="77777777" w:rsidR="00632E4A" w:rsidRPr="004002A8" w:rsidRDefault="00632E4A" w:rsidP="00FC2039">
            <w:pPr>
              <w:spacing w:line="276" w:lineRule="auto"/>
              <w:ind w:left="113" w:right="113"/>
              <w:jc w:val="both"/>
              <w:rPr>
                <w:rFonts w:ascii="Arial" w:eastAsia="Arial" w:hAnsi="Arial" w:cs="Arial"/>
                <w:b/>
              </w:rPr>
            </w:pPr>
            <w:r>
              <w:rPr>
                <w:rFonts w:ascii="Arial" w:eastAsia="Arial" w:hAnsi="Arial" w:cs="Arial"/>
                <w:b/>
              </w:rPr>
              <w:t>ITEM</w:t>
            </w:r>
          </w:p>
        </w:tc>
        <w:tc>
          <w:tcPr>
            <w:tcW w:w="5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49E338" w14:textId="77777777" w:rsidR="00632E4A" w:rsidRPr="004002A8" w:rsidRDefault="00632E4A" w:rsidP="00904DC3">
            <w:pPr>
              <w:spacing w:line="276" w:lineRule="auto"/>
              <w:jc w:val="center"/>
              <w:rPr>
                <w:rFonts w:ascii="Arial" w:eastAsia="Arial" w:hAnsi="Arial" w:cs="Arial"/>
                <w:b/>
              </w:rPr>
            </w:pPr>
            <w:r w:rsidRPr="004002A8">
              <w:rPr>
                <w:rFonts w:ascii="Arial" w:eastAsia="Arial" w:hAnsi="Arial" w:cs="Arial"/>
                <w:b/>
              </w:rPr>
              <w:t>DESCRIÇÃO</w:t>
            </w:r>
          </w:p>
        </w:tc>
        <w:tc>
          <w:tcPr>
            <w:tcW w:w="157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9ED854" w14:textId="77777777" w:rsidR="00632E4A" w:rsidRPr="004002A8" w:rsidRDefault="00632E4A" w:rsidP="00904DC3">
            <w:pPr>
              <w:spacing w:line="276" w:lineRule="auto"/>
              <w:jc w:val="center"/>
              <w:rPr>
                <w:rFonts w:ascii="Arial" w:eastAsia="Arial" w:hAnsi="Arial" w:cs="Arial"/>
                <w:b/>
              </w:rPr>
            </w:pPr>
            <w:r w:rsidRPr="004002A8">
              <w:rPr>
                <w:rFonts w:ascii="Arial" w:eastAsia="Arial" w:hAnsi="Arial" w:cs="Arial"/>
                <w:b/>
              </w:rPr>
              <w:t>QTDE ESTIMADA</w:t>
            </w:r>
          </w:p>
        </w:tc>
        <w:tc>
          <w:tcPr>
            <w:tcW w:w="14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DDC117" w14:textId="77777777" w:rsidR="00632E4A" w:rsidRPr="004002A8" w:rsidRDefault="00632E4A" w:rsidP="00904DC3">
            <w:pPr>
              <w:jc w:val="center"/>
              <w:rPr>
                <w:rFonts w:ascii="Arial" w:eastAsia="Arial" w:hAnsi="Arial" w:cs="Arial"/>
                <w:b/>
              </w:rPr>
            </w:pPr>
            <w:r w:rsidRPr="004002A8">
              <w:rPr>
                <w:rFonts w:ascii="Arial" w:eastAsia="Arial" w:hAnsi="Arial" w:cs="Arial"/>
                <w:b/>
              </w:rPr>
              <w:t>PREÇO UNITÁRIO</w:t>
            </w:r>
          </w:p>
        </w:tc>
      </w:tr>
      <w:tr w:rsidR="00632E4A" w14:paraId="3EE165A6" w14:textId="77777777" w:rsidTr="006410B2">
        <w:trPr>
          <w:trHeight w:val="272"/>
        </w:trPr>
        <w:tc>
          <w:tcPr>
            <w:tcW w:w="567" w:type="dxa"/>
            <w:tcBorders>
              <w:top w:val="single" w:sz="4" w:space="0" w:color="000000"/>
              <w:bottom w:val="single" w:sz="4" w:space="0" w:color="000000"/>
              <w:right w:val="single" w:sz="4" w:space="0" w:color="000000"/>
            </w:tcBorders>
            <w:vAlign w:val="center"/>
          </w:tcPr>
          <w:p w14:paraId="6B5F7814" w14:textId="77777777" w:rsidR="00632E4A" w:rsidRDefault="00632E4A" w:rsidP="00904DC3">
            <w:pPr>
              <w:jc w:val="center"/>
              <w:rPr>
                <w:rFonts w:ascii="Arial" w:eastAsia="Arial" w:hAnsi="Arial" w:cs="Arial"/>
                <w:b/>
              </w:rPr>
            </w:pPr>
            <w:r>
              <w:rPr>
                <w:rFonts w:ascii="Arial" w:eastAsia="Arial" w:hAnsi="Arial" w:cs="Arial"/>
                <w:b/>
              </w:rPr>
              <w:t>03</w:t>
            </w:r>
          </w:p>
        </w:tc>
        <w:tc>
          <w:tcPr>
            <w:tcW w:w="426" w:type="dxa"/>
            <w:tcBorders>
              <w:top w:val="single" w:sz="4" w:space="0" w:color="000000"/>
              <w:bottom w:val="single" w:sz="4" w:space="0" w:color="000000"/>
              <w:right w:val="single" w:sz="4" w:space="0" w:color="000000"/>
            </w:tcBorders>
            <w:vAlign w:val="center"/>
          </w:tcPr>
          <w:p w14:paraId="488E7F57" w14:textId="77777777" w:rsidR="00632E4A" w:rsidRDefault="00632E4A" w:rsidP="00904DC3">
            <w:pPr>
              <w:jc w:val="center"/>
              <w:rPr>
                <w:rFonts w:ascii="Arial" w:eastAsia="Arial" w:hAnsi="Arial" w:cs="Arial"/>
                <w:b/>
              </w:rPr>
            </w:pPr>
            <w:r>
              <w:rPr>
                <w:rFonts w:ascii="Arial" w:eastAsia="Arial" w:hAnsi="Arial" w:cs="Arial"/>
                <w:b/>
              </w:rPr>
              <w:t>01</w:t>
            </w:r>
          </w:p>
        </w:tc>
        <w:tc>
          <w:tcPr>
            <w:tcW w:w="5303" w:type="dxa"/>
            <w:tcBorders>
              <w:top w:val="single" w:sz="4" w:space="0" w:color="000000"/>
              <w:left w:val="single" w:sz="4" w:space="0" w:color="000000"/>
              <w:bottom w:val="single" w:sz="4" w:space="0" w:color="000000"/>
              <w:right w:val="single" w:sz="4" w:space="0" w:color="000000"/>
            </w:tcBorders>
            <w:vAlign w:val="center"/>
          </w:tcPr>
          <w:p w14:paraId="1DB811FC" w14:textId="77777777" w:rsidR="00FE3BD9" w:rsidRDefault="00FE3BD9" w:rsidP="00FE3BD9">
            <w:pPr>
              <w:rPr>
                <w:rFonts w:ascii="Arial" w:eastAsia="Arial" w:hAnsi="Arial" w:cs="Arial"/>
                <w:b/>
              </w:rPr>
            </w:pPr>
            <w:r w:rsidRPr="0050315F">
              <w:rPr>
                <w:rFonts w:ascii="Arial" w:eastAsia="Arial" w:hAnsi="Arial" w:cs="Arial"/>
                <w:b/>
              </w:rPr>
              <w:t>GELADEIRA/REFRIGERADOR</w:t>
            </w:r>
            <w:r>
              <w:rPr>
                <w:rFonts w:ascii="Arial" w:eastAsia="Arial" w:hAnsi="Arial" w:cs="Arial"/>
                <w:b/>
              </w:rPr>
              <w:t xml:space="preserve"> 02 PORTAS</w:t>
            </w:r>
            <w:r w:rsidRPr="0050315F">
              <w:rPr>
                <w:rFonts w:ascii="Arial" w:eastAsia="Arial" w:hAnsi="Arial" w:cs="Arial"/>
                <w:b/>
              </w:rPr>
              <w:t>:</w:t>
            </w:r>
          </w:p>
          <w:p w14:paraId="3996C12C" w14:textId="77777777" w:rsidR="00FE3BD9" w:rsidRPr="0050315F" w:rsidRDefault="00FE3BD9" w:rsidP="00FE3BD9">
            <w:pPr>
              <w:rPr>
                <w:rFonts w:ascii="Arial" w:eastAsia="Arial" w:hAnsi="Arial" w:cs="Arial"/>
                <w:b/>
              </w:rPr>
            </w:pPr>
          </w:p>
          <w:p w14:paraId="677D798B" w14:textId="77777777" w:rsidR="00FE3BD9" w:rsidRDefault="00FE3BD9" w:rsidP="00FE3BD9">
            <w:pPr>
              <w:rPr>
                <w:rFonts w:ascii="Arial" w:eastAsia="Arial" w:hAnsi="Arial" w:cs="Arial"/>
                <w:bCs/>
              </w:rPr>
            </w:pPr>
            <w:r w:rsidRPr="0050315F">
              <w:rPr>
                <w:rFonts w:ascii="Arial" w:eastAsia="Arial" w:hAnsi="Arial" w:cs="Arial"/>
                <w:bCs/>
                <w:u w:val="single"/>
              </w:rPr>
              <w:t>Tensão</w:t>
            </w:r>
            <w:r w:rsidRPr="0050315F">
              <w:rPr>
                <w:rFonts w:ascii="Arial" w:eastAsia="Arial" w:hAnsi="Arial" w:cs="Arial"/>
                <w:bCs/>
              </w:rPr>
              <w:t>: 127V ou 220V (a tensão será definida no momento da emissão da Ordem de Fornecimento);</w:t>
            </w:r>
          </w:p>
          <w:p w14:paraId="53ACAB0D" w14:textId="77777777" w:rsidR="00FE3BD9" w:rsidRPr="0050315F" w:rsidRDefault="00FE3BD9" w:rsidP="00FE3BD9">
            <w:pPr>
              <w:rPr>
                <w:rFonts w:ascii="Arial" w:eastAsia="Arial" w:hAnsi="Arial" w:cs="Arial"/>
                <w:bCs/>
              </w:rPr>
            </w:pPr>
          </w:p>
          <w:p w14:paraId="222AFE98" w14:textId="77777777" w:rsidR="00FE3BD9" w:rsidRDefault="00FE3BD9" w:rsidP="00FE3BD9">
            <w:pPr>
              <w:rPr>
                <w:rFonts w:ascii="Arial" w:eastAsia="Arial" w:hAnsi="Arial" w:cs="Arial"/>
                <w:bCs/>
              </w:rPr>
            </w:pPr>
            <w:r w:rsidRPr="0050315F">
              <w:rPr>
                <w:rFonts w:ascii="Arial" w:eastAsia="Arial" w:hAnsi="Arial" w:cs="Arial"/>
                <w:bCs/>
              </w:rPr>
              <w:t xml:space="preserve">Sistema </w:t>
            </w:r>
            <w:proofErr w:type="spellStart"/>
            <w:r w:rsidRPr="0050315F">
              <w:rPr>
                <w:rFonts w:ascii="Arial" w:eastAsia="Arial" w:hAnsi="Arial" w:cs="Arial"/>
                <w:bCs/>
              </w:rPr>
              <w:t>frost-free</w:t>
            </w:r>
            <w:proofErr w:type="spellEnd"/>
            <w:r w:rsidRPr="0050315F">
              <w:rPr>
                <w:rFonts w:ascii="Arial" w:eastAsia="Arial" w:hAnsi="Arial" w:cs="Arial"/>
                <w:bCs/>
              </w:rPr>
              <w:t>;</w:t>
            </w:r>
          </w:p>
          <w:p w14:paraId="6675E422" w14:textId="77777777" w:rsidR="00FE3BD9" w:rsidRPr="0050315F" w:rsidRDefault="00FE3BD9" w:rsidP="00FE3BD9">
            <w:pPr>
              <w:rPr>
                <w:rFonts w:ascii="Arial" w:eastAsia="Arial" w:hAnsi="Arial" w:cs="Arial"/>
                <w:bCs/>
              </w:rPr>
            </w:pPr>
          </w:p>
          <w:p w14:paraId="53BDE12A" w14:textId="77777777" w:rsidR="00FE3BD9" w:rsidRDefault="00FE3BD9" w:rsidP="00FE3BD9">
            <w:pPr>
              <w:rPr>
                <w:rFonts w:ascii="Arial" w:eastAsia="Arial" w:hAnsi="Arial" w:cs="Arial"/>
                <w:bCs/>
              </w:rPr>
            </w:pPr>
            <w:r w:rsidRPr="0050315F">
              <w:rPr>
                <w:rFonts w:ascii="Arial" w:eastAsia="Arial" w:hAnsi="Arial" w:cs="Arial"/>
                <w:bCs/>
              </w:rPr>
              <w:t>Eficiência energética classe A;</w:t>
            </w:r>
          </w:p>
          <w:p w14:paraId="3673E8EB" w14:textId="77777777" w:rsidR="00FE3BD9" w:rsidRPr="0050315F" w:rsidRDefault="00FE3BD9" w:rsidP="00FE3BD9">
            <w:pPr>
              <w:rPr>
                <w:rFonts w:ascii="Arial" w:eastAsia="Arial" w:hAnsi="Arial" w:cs="Arial"/>
                <w:bCs/>
              </w:rPr>
            </w:pPr>
          </w:p>
          <w:p w14:paraId="17BB3EFD" w14:textId="77777777" w:rsidR="00FE3BD9" w:rsidRDefault="00FE3BD9" w:rsidP="00FE3BD9">
            <w:pPr>
              <w:rPr>
                <w:rFonts w:ascii="Arial" w:eastAsia="Arial" w:hAnsi="Arial" w:cs="Arial"/>
                <w:bCs/>
              </w:rPr>
            </w:pPr>
            <w:r w:rsidRPr="0050315F">
              <w:rPr>
                <w:rFonts w:ascii="Arial" w:eastAsia="Arial" w:hAnsi="Arial" w:cs="Arial"/>
                <w:bCs/>
                <w:u w:val="single"/>
              </w:rPr>
              <w:t>Capacidade total aproximada</w:t>
            </w:r>
            <w:r w:rsidRPr="0050315F">
              <w:rPr>
                <w:rFonts w:ascii="Arial" w:eastAsia="Arial" w:hAnsi="Arial" w:cs="Arial"/>
                <w:bCs/>
              </w:rPr>
              <w:t xml:space="preserve">: 340 litros </w:t>
            </w:r>
            <w:r>
              <w:rPr>
                <w:rFonts w:ascii="Arial" w:eastAsia="Arial" w:hAnsi="Arial" w:cs="Arial"/>
                <w:bCs/>
              </w:rPr>
              <w:br/>
            </w:r>
            <w:r w:rsidRPr="0050315F">
              <w:rPr>
                <w:rFonts w:ascii="Arial" w:eastAsia="Arial" w:hAnsi="Arial" w:cs="Arial"/>
                <w:bCs/>
              </w:rPr>
              <w:t>(admite-se variação de 10%);</w:t>
            </w:r>
          </w:p>
          <w:p w14:paraId="056C2B8F" w14:textId="77777777" w:rsidR="00FE3BD9" w:rsidRPr="0050315F" w:rsidRDefault="00FE3BD9" w:rsidP="00FE3BD9">
            <w:pPr>
              <w:rPr>
                <w:rFonts w:ascii="Arial" w:eastAsia="Arial" w:hAnsi="Arial" w:cs="Arial"/>
                <w:bCs/>
              </w:rPr>
            </w:pPr>
          </w:p>
          <w:p w14:paraId="21CFB08B" w14:textId="77777777" w:rsidR="00FE3BD9" w:rsidRDefault="00FE3BD9" w:rsidP="00FE3BD9">
            <w:pPr>
              <w:rPr>
                <w:rFonts w:ascii="Arial" w:eastAsia="Arial" w:hAnsi="Arial" w:cs="Arial"/>
                <w:bCs/>
              </w:rPr>
            </w:pPr>
            <w:r w:rsidRPr="0050315F">
              <w:rPr>
                <w:rFonts w:ascii="Arial" w:eastAsia="Arial" w:hAnsi="Arial" w:cs="Arial"/>
                <w:bCs/>
              </w:rPr>
              <w:t xml:space="preserve">Capacidade aproximada da geladeira: 265 litros </w:t>
            </w:r>
            <w:r>
              <w:rPr>
                <w:rFonts w:ascii="Arial" w:eastAsia="Arial" w:hAnsi="Arial" w:cs="Arial"/>
                <w:bCs/>
              </w:rPr>
              <w:br/>
            </w:r>
            <w:r w:rsidRPr="0050315F">
              <w:rPr>
                <w:rFonts w:ascii="Arial" w:eastAsia="Arial" w:hAnsi="Arial" w:cs="Arial"/>
                <w:bCs/>
              </w:rPr>
              <w:t>(admite-se variação de 10%);</w:t>
            </w:r>
          </w:p>
          <w:p w14:paraId="37B482B0" w14:textId="77777777" w:rsidR="00FE3BD9" w:rsidRPr="0050315F" w:rsidRDefault="00FE3BD9" w:rsidP="00FE3BD9">
            <w:pPr>
              <w:rPr>
                <w:rFonts w:ascii="Arial" w:eastAsia="Arial" w:hAnsi="Arial" w:cs="Arial"/>
                <w:bCs/>
              </w:rPr>
            </w:pPr>
          </w:p>
          <w:p w14:paraId="23066AA3" w14:textId="77777777" w:rsidR="00FE3BD9" w:rsidRDefault="00FE3BD9" w:rsidP="00FE3BD9">
            <w:pPr>
              <w:rPr>
                <w:rFonts w:ascii="Arial" w:eastAsia="Arial" w:hAnsi="Arial" w:cs="Arial"/>
                <w:bCs/>
              </w:rPr>
            </w:pPr>
            <w:r w:rsidRPr="0050315F">
              <w:rPr>
                <w:rFonts w:ascii="Arial" w:eastAsia="Arial" w:hAnsi="Arial" w:cs="Arial"/>
                <w:bCs/>
              </w:rPr>
              <w:t xml:space="preserve">Capacidade aproximada do freezer: 75 litros </w:t>
            </w:r>
            <w:r>
              <w:rPr>
                <w:rFonts w:ascii="Arial" w:eastAsia="Arial" w:hAnsi="Arial" w:cs="Arial"/>
                <w:bCs/>
              </w:rPr>
              <w:br/>
            </w:r>
            <w:r w:rsidRPr="0050315F">
              <w:rPr>
                <w:rFonts w:ascii="Arial" w:eastAsia="Arial" w:hAnsi="Arial" w:cs="Arial"/>
                <w:bCs/>
              </w:rPr>
              <w:t>(admite-se variação de 10%);</w:t>
            </w:r>
          </w:p>
          <w:p w14:paraId="4835BABE" w14:textId="77777777" w:rsidR="00FE3BD9" w:rsidRPr="0050315F" w:rsidRDefault="00FE3BD9" w:rsidP="00FE3BD9">
            <w:pPr>
              <w:rPr>
                <w:rFonts w:ascii="Arial" w:eastAsia="Arial" w:hAnsi="Arial" w:cs="Arial"/>
                <w:bCs/>
              </w:rPr>
            </w:pPr>
          </w:p>
          <w:p w14:paraId="5049E875" w14:textId="77777777" w:rsidR="00632E4A" w:rsidRDefault="00FE3BD9" w:rsidP="00FE3BD9">
            <w:pPr>
              <w:jc w:val="both"/>
              <w:rPr>
                <w:rFonts w:ascii="Arial" w:eastAsia="Arial" w:hAnsi="Arial" w:cs="Arial"/>
              </w:rPr>
            </w:pPr>
            <w:r>
              <w:rPr>
                <w:rFonts w:ascii="Arial" w:eastAsia="Arial" w:hAnsi="Arial" w:cs="Arial"/>
                <w:u w:val="single"/>
              </w:rPr>
              <w:t>Cor</w:t>
            </w:r>
            <w:r>
              <w:rPr>
                <w:rFonts w:ascii="Arial" w:eastAsia="Arial" w:hAnsi="Arial" w:cs="Arial"/>
              </w:rPr>
              <w:t>: Branca.</w:t>
            </w:r>
          </w:p>
        </w:tc>
        <w:tc>
          <w:tcPr>
            <w:tcW w:w="1573" w:type="dxa"/>
            <w:gridSpan w:val="3"/>
            <w:tcBorders>
              <w:top w:val="single" w:sz="4" w:space="0" w:color="000000"/>
              <w:left w:val="single" w:sz="4" w:space="0" w:color="000000"/>
              <w:bottom w:val="single" w:sz="4" w:space="0" w:color="000000"/>
              <w:right w:val="single" w:sz="4" w:space="0" w:color="000000"/>
            </w:tcBorders>
            <w:vAlign w:val="center"/>
          </w:tcPr>
          <w:p w14:paraId="3E67BDC0" w14:textId="77777777" w:rsidR="00632E4A" w:rsidRDefault="00632E4A" w:rsidP="00904DC3">
            <w:pPr>
              <w:jc w:val="center"/>
              <w:rPr>
                <w:rFonts w:ascii="Arial" w:eastAsia="Arial" w:hAnsi="Arial" w:cs="Arial"/>
              </w:rPr>
            </w:pPr>
            <w:r>
              <w:rPr>
                <w:rFonts w:ascii="Arial" w:eastAsia="Arial" w:hAnsi="Arial" w:cs="Arial"/>
              </w:rPr>
              <w:t>27</w:t>
            </w:r>
          </w:p>
        </w:tc>
        <w:tc>
          <w:tcPr>
            <w:tcW w:w="1429" w:type="dxa"/>
            <w:tcBorders>
              <w:top w:val="single" w:sz="4" w:space="0" w:color="000000"/>
              <w:left w:val="single" w:sz="4" w:space="0" w:color="000000"/>
              <w:bottom w:val="single" w:sz="4" w:space="0" w:color="000000"/>
              <w:right w:val="single" w:sz="4" w:space="0" w:color="000000"/>
            </w:tcBorders>
            <w:vAlign w:val="center"/>
          </w:tcPr>
          <w:p w14:paraId="2CE74226" w14:textId="77777777" w:rsidR="00632E4A" w:rsidRDefault="00632E4A" w:rsidP="00904DC3">
            <w:pPr>
              <w:jc w:val="center"/>
              <w:rPr>
                <w:rFonts w:ascii="Arial" w:eastAsia="Arial" w:hAnsi="Arial" w:cs="Arial"/>
              </w:rPr>
            </w:pPr>
            <w:r>
              <w:rPr>
                <w:rFonts w:ascii="Arial" w:eastAsia="Arial" w:hAnsi="Arial" w:cs="Arial"/>
              </w:rPr>
              <w:t>R$ 2.793,79</w:t>
            </w:r>
          </w:p>
        </w:tc>
      </w:tr>
      <w:tr w:rsidR="00632E4A" w14:paraId="23B2F93E" w14:textId="77777777" w:rsidTr="006410B2">
        <w:trPr>
          <w:trHeight w:val="272"/>
        </w:trPr>
        <w:tc>
          <w:tcPr>
            <w:tcW w:w="6296" w:type="dxa"/>
            <w:gridSpan w:val="3"/>
            <w:tcBorders>
              <w:top w:val="single" w:sz="4" w:space="0" w:color="000000"/>
              <w:bottom w:val="single" w:sz="4" w:space="0" w:color="000000"/>
              <w:right w:val="single" w:sz="4" w:space="0" w:color="000000"/>
            </w:tcBorders>
            <w:vAlign w:val="center"/>
          </w:tcPr>
          <w:p w14:paraId="680573D5" w14:textId="77777777" w:rsidR="00632E4A" w:rsidRPr="00632E4A" w:rsidRDefault="00632E4A" w:rsidP="00904DC3">
            <w:pPr>
              <w:jc w:val="center"/>
              <w:rPr>
                <w:rFonts w:ascii="Arial" w:eastAsia="Arial" w:hAnsi="Arial" w:cs="Arial"/>
                <w:b/>
              </w:rPr>
            </w:pPr>
            <w:r w:rsidRPr="00632E4A">
              <w:rPr>
                <w:rFonts w:ascii="Arial" w:eastAsia="Arial" w:hAnsi="Arial" w:cs="Arial"/>
                <w:b/>
              </w:rPr>
              <w:t>VALOR TOTAL LOTE 0</w:t>
            </w:r>
            <w:r>
              <w:rPr>
                <w:rFonts w:ascii="Arial" w:eastAsia="Arial" w:hAnsi="Arial" w:cs="Arial"/>
                <w:b/>
              </w:rPr>
              <w:t>3</w:t>
            </w:r>
          </w:p>
        </w:tc>
        <w:tc>
          <w:tcPr>
            <w:tcW w:w="3002" w:type="dxa"/>
            <w:gridSpan w:val="4"/>
            <w:tcBorders>
              <w:top w:val="single" w:sz="4" w:space="0" w:color="000000"/>
              <w:left w:val="single" w:sz="4" w:space="0" w:color="000000"/>
              <w:bottom w:val="single" w:sz="4" w:space="0" w:color="000000"/>
              <w:right w:val="single" w:sz="4" w:space="0" w:color="000000"/>
            </w:tcBorders>
            <w:vAlign w:val="center"/>
          </w:tcPr>
          <w:p w14:paraId="3439AD1D" w14:textId="77777777" w:rsidR="00632E4A" w:rsidRPr="00632E4A" w:rsidRDefault="00632E4A" w:rsidP="00904DC3">
            <w:pPr>
              <w:jc w:val="center"/>
              <w:rPr>
                <w:rFonts w:ascii="Arial" w:eastAsia="Arial" w:hAnsi="Arial" w:cs="Arial"/>
                <w:b/>
              </w:rPr>
            </w:pPr>
            <w:r w:rsidRPr="00632E4A">
              <w:rPr>
                <w:rFonts w:ascii="Arial" w:eastAsia="Arial" w:hAnsi="Arial" w:cs="Arial"/>
                <w:b/>
              </w:rPr>
              <w:t xml:space="preserve">R$ </w:t>
            </w:r>
            <w:r>
              <w:rPr>
                <w:rFonts w:ascii="Arial" w:eastAsia="Arial" w:hAnsi="Arial" w:cs="Arial"/>
                <w:b/>
              </w:rPr>
              <w:t>75.432,33</w:t>
            </w:r>
          </w:p>
        </w:tc>
      </w:tr>
      <w:tr w:rsidR="00632E4A" w14:paraId="30CF7F3E" w14:textId="77777777" w:rsidTr="006410B2">
        <w:trPr>
          <w:trHeight w:val="272"/>
        </w:trPr>
        <w:tc>
          <w:tcPr>
            <w:tcW w:w="567" w:type="dxa"/>
            <w:tcBorders>
              <w:top w:val="single" w:sz="4" w:space="0" w:color="000000"/>
              <w:left w:val="nil"/>
              <w:bottom w:val="nil"/>
              <w:right w:val="nil"/>
            </w:tcBorders>
            <w:vAlign w:val="center"/>
          </w:tcPr>
          <w:p w14:paraId="241092D9" w14:textId="77777777" w:rsidR="00632E4A" w:rsidRDefault="00632E4A" w:rsidP="00FC2039">
            <w:pPr>
              <w:jc w:val="both"/>
              <w:rPr>
                <w:rFonts w:ascii="Arial" w:eastAsia="Arial" w:hAnsi="Arial" w:cs="Arial"/>
                <w:b/>
              </w:rPr>
            </w:pPr>
          </w:p>
        </w:tc>
        <w:tc>
          <w:tcPr>
            <w:tcW w:w="426" w:type="dxa"/>
            <w:tcBorders>
              <w:top w:val="single" w:sz="4" w:space="0" w:color="000000"/>
              <w:left w:val="nil"/>
              <w:bottom w:val="nil"/>
              <w:right w:val="nil"/>
            </w:tcBorders>
          </w:tcPr>
          <w:p w14:paraId="2ADE41B6" w14:textId="77777777" w:rsidR="00632E4A" w:rsidRDefault="00632E4A" w:rsidP="00FC2039">
            <w:pPr>
              <w:jc w:val="both"/>
              <w:rPr>
                <w:rFonts w:ascii="Arial" w:eastAsia="Arial" w:hAnsi="Arial" w:cs="Arial"/>
                <w:b/>
              </w:rPr>
            </w:pPr>
          </w:p>
        </w:tc>
        <w:tc>
          <w:tcPr>
            <w:tcW w:w="5303" w:type="dxa"/>
            <w:tcBorders>
              <w:top w:val="single" w:sz="4" w:space="0" w:color="000000"/>
              <w:left w:val="nil"/>
              <w:bottom w:val="nil"/>
              <w:right w:val="nil"/>
            </w:tcBorders>
            <w:vAlign w:val="center"/>
          </w:tcPr>
          <w:p w14:paraId="2B8BA368" w14:textId="77777777" w:rsidR="00632E4A" w:rsidRDefault="00632E4A" w:rsidP="00FC2039">
            <w:pPr>
              <w:jc w:val="both"/>
              <w:rPr>
                <w:rFonts w:ascii="Arial" w:eastAsia="Arial" w:hAnsi="Arial" w:cs="Arial"/>
                <w:b/>
              </w:rPr>
            </w:pPr>
          </w:p>
        </w:tc>
        <w:tc>
          <w:tcPr>
            <w:tcW w:w="1573" w:type="dxa"/>
            <w:gridSpan w:val="3"/>
            <w:tcBorders>
              <w:top w:val="single" w:sz="4" w:space="0" w:color="000000"/>
              <w:left w:val="nil"/>
              <w:bottom w:val="nil"/>
              <w:right w:val="nil"/>
            </w:tcBorders>
            <w:vAlign w:val="center"/>
          </w:tcPr>
          <w:p w14:paraId="2708A0C7" w14:textId="77777777" w:rsidR="00632E4A" w:rsidRDefault="00632E4A" w:rsidP="00FC2039">
            <w:pPr>
              <w:jc w:val="both"/>
              <w:rPr>
                <w:rFonts w:ascii="Arial" w:eastAsia="Arial" w:hAnsi="Arial" w:cs="Arial"/>
              </w:rPr>
            </w:pPr>
          </w:p>
        </w:tc>
        <w:tc>
          <w:tcPr>
            <w:tcW w:w="1429" w:type="dxa"/>
            <w:tcBorders>
              <w:top w:val="single" w:sz="4" w:space="0" w:color="000000"/>
              <w:left w:val="nil"/>
              <w:bottom w:val="nil"/>
              <w:right w:val="nil"/>
            </w:tcBorders>
            <w:vAlign w:val="center"/>
          </w:tcPr>
          <w:p w14:paraId="110CBD86" w14:textId="77777777" w:rsidR="00632E4A" w:rsidRDefault="00632E4A" w:rsidP="00FC2039">
            <w:pPr>
              <w:jc w:val="both"/>
              <w:rPr>
                <w:rFonts w:ascii="Arial" w:eastAsia="Arial" w:hAnsi="Arial" w:cs="Arial"/>
              </w:rPr>
            </w:pPr>
          </w:p>
        </w:tc>
      </w:tr>
      <w:tr w:rsidR="006410B2" w14:paraId="090AB232" w14:textId="77777777" w:rsidTr="006410B2">
        <w:trPr>
          <w:trHeight w:val="272"/>
        </w:trPr>
        <w:tc>
          <w:tcPr>
            <w:tcW w:w="567" w:type="dxa"/>
            <w:tcBorders>
              <w:top w:val="nil"/>
              <w:left w:val="nil"/>
              <w:bottom w:val="single" w:sz="4" w:space="0" w:color="000000"/>
              <w:right w:val="nil"/>
            </w:tcBorders>
            <w:vAlign w:val="center"/>
          </w:tcPr>
          <w:p w14:paraId="235144E4" w14:textId="77777777" w:rsidR="006410B2" w:rsidRDefault="006410B2" w:rsidP="00FC2039">
            <w:pPr>
              <w:jc w:val="both"/>
              <w:rPr>
                <w:rFonts w:ascii="Arial" w:eastAsia="Arial" w:hAnsi="Arial" w:cs="Arial"/>
                <w:b/>
              </w:rPr>
            </w:pPr>
          </w:p>
        </w:tc>
        <w:tc>
          <w:tcPr>
            <w:tcW w:w="426" w:type="dxa"/>
            <w:tcBorders>
              <w:top w:val="nil"/>
              <w:left w:val="nil"/>
              <w:bottom w:val="single" w:sz="4" w:space="0" w:color="000000"/>
              <w:right w:val="nil"/>
            </w:tcBorders>
          </w:tcPr>
          <w:p w14:paraId="7FCCB0B9" w14:textId="77777777" w:rsidR="006410B2" w:rsidRDefault="006410B2" w:rsidP="00FC2039">
            <w:pPr>
              <w:jc w:val="both"/>
              <w:rPr>
                <w:rFonts w:ascii="Arial" w:eastAsia="Arial" w:hAnsi="Arial" w:cs="Arial"/>
                <w:b/>
              </w:rPr>
            </w:pPr>
          </w:p>
        </w:tc>
        <w:tc>
          <w:tcPr>
            <w:tcW w:w="5303" w:type="dxa"/>
            <w:tcBorders>
              <w:top w:val="nil"/>
              <w:left w:val="nil"/>
              <w:bottom w:val="single" w:sz="4" w:space="0" w:color="000000"/>
              <w:right w:val="nil"/>
            </w:tcBorders>
            <w:vAlign w:val="center"/>
          </w:tcPr>
          <w:p w14:paraId="6AA49780" w14:textId="77777777" w:rsidR="006410B2" w:rsidRDefault="006410B2" w:rsidP="00FC2039">
            <w:pPr>
              <w:jc w:val="both"/>
              <w:rPr>
                <w:rFonts w:ascii="Arial" w:eastAsia="Arial" w:hAnsi="Arial" w:cs="Arial"/>
                <w:b/>
              </w:rPr>
            </w:pPr>
          </w:p>
        </w:tc>
        <w:tc>
          <w:tcPr>
            <w:tcW w:w="1573" w:type="dxa"/>
            <w:gridSpan w:val="3"/>
            <w:tcBorders>
              <w:top w:val="nil"/>
              <w:left w:val="nil"/>
              <w:bottom w:val="single" w:sz="4" w:space="0" w:color="000000"/>
              <w:right w:val="nil"/>
            </w:tcBorders>
            <w:vAlign w:val="center"/>
          </w:tcPr>
          <w:p w14:paraId="4754F1BA" w14:textId="77777777" w:rsidR="006410B2" w:rsidRDefault="006410B2" w:rsidP="00FC2039">
            <w:pPr>
              <w:jc w:val="both"/>
              <w:rPr>
                <w:rFonts w:ascii="Arial" w:eastAsia="Arial" w:hAnsi="Arial" w:cs="Arial"/>
              </w:rPr>
            </w:pPr>
          </w:p>
        </w:tc>
        <w:tc>
          <w:tcPr>
            <w:tcW w:w="1429" w:type="dxa"/>
            <w:tcBorders>
              <w:top w:val="nil"/>
              <w:left w:val="nil"/>
              <w:bottom w:val="single" w:sz="4" w:space="0" w:color="000000"/>
              <w:right w:val="nil"/>
            </w:tcBorders>
            <w:vAlign w:val="center"/>
          </w:tcPr>
          <w:p w14:paraId="20CA3973" w14:textId="77777777" w:rsidR="006410B2" w:rsidRDefault="006410B2" w:rsidP="00FC2039">
            <w:pPr>
              <w:jc w:val="both"/>
              <w:rPr>
                <w:rFonts w:ascii="Arial" w:eastAsia="Arial" w:hAnsi="Arial" w:cs="Arial"/>
              </w:rPr>
            </w:pPr>
          </w:p>
        </w:tc>
      </w:tr>
      <w:tr w:rsidR="00632E4A" w14:paraId="3B1B7093" w14:textId="77777777" w:rsidTr="006410B2">
        <w:trPr>
          <w:trHeight w:val="272"/>
        </w:trPr>
        <w:tc>
          <w:tcPr>
            <w:tcW w:w="9298" w:type="dxa"/>
            <w:gridSpan w:val="7"/>
            <w:tcBorders>
              <w:top w:val="single" w:sz="4" w:space="0" w:color="000000"/>
              <w:bottom w:val="single" w:sz="4" w:space="0" w:color="000000"/>
              <w:right w:val="single" w:sz="4" w:space="0" w:color="000000"/>
            </w:tcBorders>
            <w:shd w:val="clear" w:color="auto" w:fill="D9D9D9" w:themeFill="background1" w:themeFillShade="D9"/>
            <w:vAlign w:val="center"/>
          </w:tcPr>
          <w:p w14:paraId="7A62CB3A" w14:textId="77777777" w:rsidR="00632E4A" w:rsidRDefault="00632E4A" w:rsidP="00904DC3">
            <w:pPr>
              <w:jc w:val="center"/>
              <w:rPr>
                <w:rFonts w:ascii="Arial" w:eastAsia="Arial" w:hAnsi="Arial" w:cs="Arial"/>
              </w:rPr>
            </w:pPr>
            <w:r>
              <w:rPr>
                <w:rFonts w:ascii="Arial" w:eastAsia="Arial" w:hAnsi="Arial" w:cs="Arial"/>
                <w:b/>
              </w:rPr>
              <w:t>COTA EXCLUSIVA PARA ME/EPP</w:t>
            </w:r>
          </w:p>
        </w:tc>
      </w:tr>
      <w:tr w:rsidR="00632E4A" w14:paraId="0DD1229C" w14:textId="77777777" w:rsidTr="006410B2">
        <w:trPr>
          <w:trHeight w:val="936"/>
        </w:trPr>
        <w:tc>
          <w:tcPr>
            <w:tcW w:w="567" w:type="dxa"/>
            <w:tcBorders>
              <w:top w:val="single" w:sz="4" w:space="0" w:color="000000"/>
              <w:bottom w:val="single" w:sz="4" w:space="0" w:color="000000"/>
              <w:right w:val="single" w:sz="4" w:space="0" w:color="000000"/>
            </w:tcBorders>
            <w:shd w:val="clear" w:color="auto" w:fill="D9D9D9" w:themeFill="background1" w:themeFillShade="D9"/>
            <w:textDirection w:val="btLr"/>
            <w:vAlign w:val="center"/>
          </w:tcPr>
          <w:p w14:paraId="26BA7EA9" w14:textId="77777777" w:rsidR="00632E4A" w:rsidRPr="004002A8" w:rsidRDefault="00632E4A" w:rsidP="00904DC3">
            <w:pPr>
              <w:ind w:left="113" w:right="113"/>
              <w:jc w:val="center"/>
              <w:rPr>
                <w:rFonts w:ascii="Arial" w:eastAsia="Arial" w:hAnsi="Arial" w:cs="Arial"/>
                <w:b/>
              </w:rPr>
            </w:pPr>
            <w:r w:rsidRPr="004002A8">
              <w:rPr>
                <w:rFonts w:ascii="Arial" w:eastAsia="Arial" w:hAnsi="Arial" w:cs="Arial"/>
                <w:b/>
              </w:rPr>
              <w:t>LOTE</w:t>
            </w:r>
          </w:p>
        </w:tc>
        <w:tc>
          <w:tcPr>
            <w:tcW w:w="426" w:type="dxa"/>
            <w:tcBorders>
              <w:top w:val="single" w:sz="4" w:space="0" w:color="000000"/>
              <w:bottom w:val="single" w:sz="4" w:space="0" w:color="000000"/>
              <w:right w:val="single" w:sz="4" w:space="0" w:color="000000"/>
            </w:tcBorders>
            <w:shd w:val="clear" w:color="auto" w:fill="D9D9D9" w:themeFill="background1" w:themeFillShade="D9"/>
            <w:textDirection w:val="btLr"/>
          </w:tcPr>
          <w:p w14:paraId="5B99E944" w14:textId="77777777" w:rsidR="00632E4A" w:rsidRPr="004002A8" w:rsidRDefault="00632E4A" w:rsidP="00904DC3">
            <w:pPr>
              <w:spacing w:line="276" w:lineRule="auto"/>
              <w:ind w:left="113" w:right="113"/>
              <w:jc w:val="center"/>
              <w:rPr>
                <w:rFonts w:ascii="Arial" w:eastAsia="Arial" w:hAnsi="Arial" w:cs="Arial"/>
                <w:b/>
              </w:rPr>
            </w:pPr>
            <w:r>
              <w:rPr>
                <w:rFonts w:ascii="Arial" w:eastAsia="Arial" w:hAnsi="Arial" w:cs="Arial"/>
                <w:b/>
              </w:rPr>
              <w:t>ITEM</w:t>
            </w:r>
          </w:p>
        </w:tc>
        <w:tc>
          <w:tcPr>
            <w:tcW w:w="5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96C7AB" w14:textId="77777777" w:rsidR="00632E4A" w:rsidRPr="004002A8" w:rsidRDefault="00632E4A" w:rsidP="00904DC3">
            <w:pPr>
              <w:spacing w:line="276" w:lineRule="auto"/>
              <w:jc w:val="center"/>
              <w:rPr>
                <w:rFonts w:ascii="Arial" w:eastAsia="Arial" w:hAnsi="Arial" w:cs="Arial"/>
                <w:b/>
              </w:rPr>
            </w:pPr>
            <w:r w:rsidRPr="004002A8">
              <w:rPr>
                <w:rFonts w:ascii="Arial" w:eastAsia="Arial" w:hAnsi="Arial" w:cs="Arial"/>
                <w:b/>
              </w:rPr>
              <w:t>DESCRIÇÃO</w:t>
            </w:r>
          </w:p>
        </w:tc>
        <w:tc>
          <w:tcPr>
            <w:tcW w:w="157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76CF86" w14:textId="77777777" w:rsidR="00632E4A" w:rsidRPr="004002A8" w:rsidRDefault="00632E4A" w:rsidP="00904DC3">
            <w:pPr>
              <w:spacing w:line="276" w:lineRule="auto"/>
              <w:jc w:val="center"/>
              <w:rPr>
                <w:rFonts w:ascii="Arial" w:eastAsia="Arial" w:hAnsi="Arial" w:cs="Arial"/>
                <w:b/>
              </w:rPr>
            </w:pPr>
            <w:r w:rsidRPr="004002A8">
              <w:rPr>
                <w:rFonts w:ascii="Arial" w:eastAsia="Arial" w:hAnsi="Arial" w:cs="Arial"/>
                <w:b/>
              </w:rPr>
              <w:t>QTDE ESTIMADA</w:t>
            </w:r>
          </w:p>
        </w:tc>
        <w:tc>
          <w:tcPr>
            <w:tcW w:w="14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0430CD" w14:textId="77777777" w:rsidR="00632E4A" w:rsidRPr="004002A8" w:rsidRDefault="00632E4A" w:rsidP="00904DC3">
            <w:pPr>
              <w:jc w:val="center"/>
              <w:rPr>
                <w:rFonts w:ascii="Arial" w:eastAsia="Arial" w:hAnsi="Arial" w:cs="Arial"/>
                <w:b/>
              </w:rPr>
            </w:pPr>
            <w:r w:rsidRPr="004002A8">
              <w:rPr>
                <w:rFonts w:ascii="Arial" w:eastAsia="Arial" w:hAnsi="Arial" w:cs="Arial"/>
                <w:b/>
              </w:rPr>
              <w:t>PREÇO UNITÁRIO</w:t>
            </w:r>
          </w:p>
        </w:tc>
      </w:tr>
      <w:tr w:rsidR="00C93F6E" w14:paraId="2402387D" w14:textId="77777777" w:rsidTr="006410B2">
        <w:trPr>
          <w:trHeight w:val="272"/>
        </w:trPr>
        <w:tc>
          <w:tcPr>
            <w:tcW w:w="567" w:type="dxa"/>
            <w:tcBorders>
              <w:top w:val="single" w:sz="4" w:space="0" w:color="000000"/>
              <w:bottom w:val="single" w:sz="4" w:space="0" w:color="000000"/>
              <w:right w:val="single" w:sz="4" w:space="0" w:color="000000"/>
            </w:tcBorders>
            <w:vAlign w:val="center"/>
          </w:tcPr>
          <w:p w14:paraId="2B297125" w14:textId="77777777" w:rsidR="00C93F6E" w:rsidRDefault="00632E4A" w:rsidP="00904DC3">
            <w:pPr>
              <w:jc w:val="center"/>
              <w:rPr>
                <w:rFonts w:ascii="Arial" w:eastAsia="Arial" w:hAnsi="Arial" w:cs="Arial"/>
                <w:b/>
              </w:rPr>
            </w:pPr>
            <w:r>
              <w:rPr>
                <w:rFonts w:ascii="Arial" w:eastAsia="Arial" w:hAnsi="Arial" w:cs="Arial"/>
                <w:b/>
              </w:rPr>
              <w:t>04</w:t>
            </w:r>
          </w:p>
        </w:tc>
        <w:tc>
          <w:tcPr>
            <w:tcW w:w="426" w:type="dxa"/>
            <w:tcBorders>
              <w:top w:val="single" w:sz="4" w:space="0" w:color="000000"/>
              <w:bottom w:val="single" w:sz="4" w:space="0" w:color="000000"/>
              <w:right w:val="single" w:sz="4" w:space="0" w:color="000000"/>
            </w:tcBorders>
            <w:vAlign w:val="center"/>
          </w:tcPr>
          <w:p w14:paraId="6FE6744D" w14:textId="77777777" w:rsidR="00C93F6E" w:rsidRDefault="00632E4A" w:rsidP="00904DC3">
            <w:pPr>
              <w:jc w:val="center"/>
              <w:rPr>
                <w:rFonts w:ascii="Arial" w:eastAsia="Arial" w:hAnsi="Arial" w:cs="Arial"/>
                <w:b/>
              </w:rPr>
            </w:pPr>
            <w:r>
              <w:rPr>
                <w:rFonts w:ascii="Arial" w:eastAsia="Arial" w:hAnsi="Arial" w:cs="Arial"/>
                <w:b/>
              </w:rPr>
              <w:t>01</w:t>
            </w:r>
          </w:p>
        </w:tc>
        <w:tc>
          <w:tcPr>
            <w:tcW w:w="5303" w:type="dxa"/>
            <w:tcBorders>
              <w:top w:val="single" w:sz="4" w:space="0" w:color="000000"/>
              <w:left w:val="single" w:sz="4" w:space="0" w:color="000000"/>
              <w:bottom w:val="single" w:sz="4" w:space="0" w:color="000000"/>
              <w:right w:val="single" w:sz="4" w:space="0" w:color="000000"/>
            </w:tcBorders>
            <w:vAlign w:val="center"/>
          </w:tcPr>
          <w:p w14:paraId="7708A255" w14:textId="77777777" w:rsidR="00FE3BD9" w:rsidRDefault="00FE3BD9" w:rsidP="00FE3BD9">
            <w:pPr>
              <w:rPr>
                <w:rFonts w:ascii="Arial" w:eastAsia="Arial" w:hAnsi="Arial" w:cs="Arial"/>
                <w:b/>
              </w:rPr>
            </w:pPr>
            <w:r>
              <w:rPr>
                <w:rFonts w:ascii="Arial" w:eastAsia="Arial" w:hAnsi="Arial" w:cs="Arial"/>
                <w:b/>
              </w:rPr>
              <w:t>FRIGOBAR:</w:t>
            </w:r>
          </w:p>
          <w:p w14:paraId="21489A88" w14:textId="77777777" w:rsidR="00FE3BD9" w:rsidRDefault="00FE3BD9" w:rsidP="00FE3BD9">
            <w:pPr>
              <w:rPr>
                <w:rFonts w:ascii="Arial" w:eastAsia="Arial" w:hAnsi="Arial" w:cs="Arial"/>
                <w:b/>
              </w:rPr>
            </w:pPr>
          </w:p>
          <w:p w14:paraId="795D0C6C" w14:textId="77777777" w:rsidR="00FE3BD9" w:rsidRDefault="00FE3BD9" w:rsidP="00FE3BD9">
            <w:pPr>
              <w:rPr>
                <w:rFonts w:ascii="Arial" w:eastAsia="Arial" w:hAnsi="Arial" w:cs="Arial"/>
              </w:rPr>
            </w:pPr>
            <w:r w:rsidRPr="0050315F">
              <w:rPr>
                <w:rFonts w:ascii="Arial" w:eastAsia="Arial" w:hAnsi="Arial" w:cs="Arial"/>
                <w:u w:val="single"/>
              </w:rPr>
              <w:t>Tensão</w:t>
            </w:r>
            <w:r w:rsidRPr="0050315F">
              <w:rPr>
                <w:rFonts w:ascii="Arial" w:eastAsia="Arial" w:hAnsi="Arial" w:cs="Arial"/>
              </w:rPr>
              <w:t>: 127V ou 220V (a tensão será definida no momento da emissão da Ordem de Fornecimento);</w:t>
            </w:r>
          </w:p>
          <w:p w14:paraId="01B29435" w14:textId="77777777" w:rsidR="00FE3BD9" w:rsidRPr="0050315F" w:rsidRDefault="00FE3BD9" w:rsidP="00FE3BD9">
            <w:pPr>
              <w:rPr>
                <w:rFonts w:ascii="Arial" w:eastAsia="Arial" w:hAnsi="Arial" w:cs="Arial"/>
              </w:rPr>
            </w:pPr>
          </w:p>
          <w:p w14:paraId="3AEC6A3B" w14:textId="77777777" w:rsidR="00FE3BD9" w:rsidRDefault="00FE3BD9" w:rsidP="00FE3BD9">
            <w:pPr>
              <w:rPr>
                <w:rFonts w:ascii="Arial" w:eastAsia="Arial" w:hAnsi="Arial" w:cs="Arial"/>
              </w:rPr>
            </w:pPr>
            <w:r w:rsidRPr="0050315F">
              <w:rPr>
                <w:rFonts w:ascii="Arial" w:eastAsia="Arial" w:hAnsi="Arial" w:cs="Arial"/>
              </w:rPr>
              <w:t>Eficiência energética classe A;</w:t>
            </w:r>
          </w:p>
          <w:p w14:paraId="1AB41D06" w14:textId="77777777" w:rsidR="00FE3BD9" w:rsidRPr="0050315F" w:rsidRDefault="00FE3BD9" w:rsidP="00FE3BD9">
            <w:pPr>
              <w:rPr>
                <w:rFonts w:ascii="Arial" w:eastAsia="Arial" w:hAnsi="Arial" w:cs="Arial"/>
              </w:rPr>
            </w:pPr>
          </w:p>
          <w:p w14:paraId="0ACA3385" w14:textId="77777777" w:rsidR="00FE3BD9" w:rsidRDefault="00FE3BD9" w:rsidP="00FE3BD9">
            <w:pPr>
              <w:rPr>
                <w:rFonts w:ascii="Arial" w:eastAsia="Arial" w:hAnsi="Arial" w:cs="Arial"/>
              </w:rPr>
            </w:pPr>
            <w:r w:rsidRPr="0050315F">
              <w:rPr>
                <w:rFonts w:ascii="Arial" w:eastAsia="Arial" w:hAnsi="Arial" w:cs="Arial"/>
                <w:u w:val="single"/>
              </w:rPr>
              <w:t>Capacidade total aproximada</w:t>
            </w:r>
            <w:r w:rsidRPr="0050315F">
              <w:rPr>
                <w:rFonts w:ascii="Arial" w:eastAsia="Arial" w:hAnsi="Arial" w:cs="Arial"/>
              </w:rPr>
              <w:t xml:space="preserve">: 120 litros </w:t>
            </w:r>
            <w:r>
              <w:rPr>
                <w:rFonts w:ascii="Arial" w:eastAsia="Arial" w:hAnsi="Arial" w:cs="Arial"/>
              </w:rPr>
              <w:br/>
            </w:r>
            <w:r w:rsidRPr="0050315F">
              <w:rPr>
                <w:rFonts w:ascii="Arial" w:eastAsia="Arial" w:hAnsi="Arial" w:cs="Arial"/>
              </w:rPr>
              <w:t>(admite-se variação de 10%);</w:t>
            </w:r>
          </w:p>
          <w:p w14:paraId="0A271B9C" w14:textId="77777777" w:rsidR="00FE3BD9" w:rsidRPr="0050315F" w:rsidRDefault="00FE3BD9" w:rsidP="00FE3BD9">
            <w:pPr>
              <w:rPr>
                <w:rFonts w:ascii="Arial" w:eastAsia="Arial" w:hAnsi="Arial" w:cs="Arial"/>
              </w:rPr>
            </w:pPr>
          </w:p>
          <w:p w14:paraId="195ADC2F" w14:textId="77777777" w:rsidR="00C93F6E" w:rsidRDefault="00FE3BD9" w:rsidP="00FE3BD9">
            <w:pPr>
              <w:jc w:val="both"/>
              <w:rPr>
                <w:rFonts w:ascii="Arial" w:eastAsia="Arial" w:hAnsi="Arial" w:cs="Arial"/>
              </w:rPr>
            </w:pPr>
            <w:r w:rsidRPr="0050315F">
              <w:rPr>
                <w:rFonts w:ascii="Arial" w:eastAsia="Arial" w:hAnsi="Arial" w:cs="Arial"/>
              </w:rPr>
              <w:t>Cor: Branca.</w:t>
            </w:r>
          </w:p>
        </w:tc>
        <w:tc>
          <w:tcPr>
            <w:tcW w:w="1573" w:type="dxa"/>
            <w:gridSpan w:val="3"/>
            <w:tcBorders>
              <w:top w:val="single" w:sz="4" w:space="0" w:color="000000"/>
              <w:left w:val="single" w:sz="4" w:space="0" w:color="000000"/>
              <w:bottom w:val="single" w:sz="4" w:space="0" w:color="000000"/>
              <w:right w:val="single" w:sz="4" w:space="0" w:color="000000"/>
            </w:tcBorders>
            <w:vAlign w:val="center"/>
          </w:tcPr>
          <w:p w14:paraId="4DBDA681" w14:textId="77777777" w:rsidR="00C93F6E" w:rsidRDefault="00C93F6E" w:rsidP="00904DC3">
            <w:pPr>
              <w:jc w:val="center"/>
              <w:rPr>
                <w:rFonts w:ascii="Arial" w:eastAsia="Arial" w:hAnsi="Arial" w:cs="Arial"/>
              </w:rPr>
            </w:pPr>
            <w:r>
              <w:rPr>
                <w:rFonts w:ascii="Arial" w:eastAsia="Arial" w:hAnsi="Arial" w:cs="Arial"/>
              </w:rPr>
              <w:t>51</w:t>
            </w:r>
          </w:p>
        </w:tc>
        <w:tc>
          <w:tcPr>
            <w:tcW w:w="1429" w:type="dxa"/>
            <w:tcBorders>
              <w:top w:val="single" w:sz="4" w:space="0" w:color="000000"/>
              <w:left w:val="single" w:sz="4" w:space="0" w:color="000000"/>
              <w:bottom w:val="single" w:sz="4" w:space="0" w:color="000000"/>
              <w:right w:val="single" w:sz="4" w:space="0" w:color="000000"/>
            </w:tcBorders>
            <w:vAlign w:val="center"/>
          </w:tcPr>
          <w:p w14:paraId="7FA97BE0" w14:textId="77777777" w:rsidR="00C93F6E" w:rsidRDefault="00C93F6E" w:rsidP="00904DC3">
            <w:pPr>
              <w:jc w:val="center"/>
              <w:rPr>
                <w:rFonts w:ascii="Arial" w:eastAsia="Arial" w:hAnsi="Arial" w:cs="Arial"/>
              </w:rPr>
            </w:pPr>
            <w:r>
              <w:rPr>
                <w:rFonts w:ascii="Arial" w:eastAsia="Arial" w:hAnsi="Arial" w:cs="Arial"/>
              </w:rPr>
              <w:t>R$</w:t>
            </w:r>
            <w:r w:rsidR="00722194">
              <w:rPr>
                <w:rFonts w:ascii="Arial" w:eastAsia="Arial" w:hAnsi="Arial" w:cs="Arial"/>
              </w:rPr>
              <w:t xml:space="preserve"> 1.447,52</w:t>
            </w:r>
          </w:p>
        </w:tc>
      </w:tr>
      <w:tr w:rsidR="00632E4A" w14:paraId="00BCB27D" w14:textId="77777777" w:rsidTr="006410B2">
        <w:trPr>
          <w:trHeight w:val="272"/>
        </w:trPr>
        <w:tc>
          <w:tcPr>
            <w:tcW w:w="6296" w:type="dxa"/>
            <w:gridSpan w:val="3"/>
            <w:tcBorders>
              <w:top w:val="single" w:sz="4" w:space="0" w:color="000000"/>
              <w:bottom w:val="single" w:sz="4" w:space="0" w:color="000000"/>
              <w:right w:val="single" w:sz="4" w:space="0" w:color="000000"/>
            </w:tcBorders>
            <w:vAlign w:val="center"/>
          </w:tcPr>
          <w:p w14:paraId="043DCD7C" w14:textId="77777777" w:rsidR="00632E4A" w:rsidRDefault="00632E4A" w:rsidP="00904DC3">
            <w:pPr>
              <w:jc w:val="center"/>
              <w:rPr>
                <w:rFonts w:ascii="Arial" w:eastAsia="Arial" w:hAnsi="Arial" w:cs="Arial"/>
                <w:b/>
              </w:rPr>
            </w:pPr>
            <w:r>
              <w:rPr>
                <w:rFonts w:ascii="Arial" w:eastAsia="Arial" w:hAnsi="Arial" w:cs="Arial"/>
                <w:b/>
              </w:rPr>
              <w:t>VALOR TOTAL LOTE 04</w:t>
            </w:r>
          </w:p>
        </w:tc>
        <w:tc>
          <w:tcPr>
            <w:tcW w:w="3002" w:type="dxa"/>
            <w:gridSpan w:val="4"/>
            <w:tcBorders>
              <w:top w:val="single" w:sz="4" w:space="0" w:color="000000"/>
              <w:left w:val="single" w:sz="4" w:space="0" w:color="000000"/>
              <w:bottom w:val="single" w:sz="4" w:space="0" w:color="000000"/>
              <w:right w:val="single" w:sz="4" w:space="0" w:color="000000"/>
            </w:tcBorders>
            <w:vAlign w:val="center"/>
          </w:tcPr>
          <w:p w14:paraId="5200B8C1" w14:textId="77777777" w:rsidR="00632E4A" w:rsidRDefault="00722194" w:rsidP="00904DC3">
            <w:pPr>
              <w:jc w:val="center"/>
              <w:rPr>
                <w:rFonts w:ascii="Arial" w:eastAsia="Arial" w:hAnsi="Arial" w:cs="Arial"/>
              </w:rPr>
            </w:pPr>
            <w:r w:rsidRPr="00632E4A">
              <w:rPr>
                <w:rFonts w:ascii="Arial" w:eastAsia="Arial" w:hAnsi="Arial" w:cs="Arial"/>
                <w:b/>
              </w:rPr>
              <w:t xml:space="preserve">R$ </w:t>
            </w:r>
            <w:r>
              <w:rPr>
                <w:rFonts w:ascii="Arial" w:eastAsia="Arial" w:hAnsi="Arial" w:cs="Arial"/>
                <w:b/>
              </w:rPr>
              <w:t>73.823,52</w:t>
            </w:r>
          </w:p>
        </w:tc>
      </w:tr>
      <w:tr w:rsidR="00722194" w14:paraId="455A4588" w14:textId="77777777" w:rsidTr="006410B2">
        <w:trPr>
          <w:trHeight w:val="272"/>
        </w:trPr>
        <w:tc>
          <w:tcPr>
            <w:tcW w:w="9298" w:type="dxa"/>
            <w:gridSpan w:val="7"/>
            <w:tcBorders>
              <w:top w:val="single" w:sz="4" w:space="0" w:color="000000"/>
              <w:left w:val="nil"/>
              <w:bottom w:val="nil"/>
              <w:right w:val="nil"/>
            </w:tcBorders>
            <w:shd w:val="clear" w:color="auto" w:fill="auto"/>
            <w:vAlign w:val="center"/>
          </w:tcPr>
          <w:p w14:paraId="621807E0" w14:textId="77777777" w:rsidR="00722194" w:rsidRDefault="00722194" w:rsidP="00FC2039">
            <w:pPr>
              <w:jc w:val="both"/>
              <w:rPr>
                <w:rFonts w:ascii="Arial" w:eastAsia="Arial" w:hAnsi="Arial" w:cs="Arial"/>
                <w:b/>
              </w:rPr>
            </w:pPr>
          </w:p>
          <w:p w14:paraId="4EF30B7F" w14:textId="77777777" w:rsidR="00FE3BD9" w:rsidRDefault="00FE3BD9" w:rsidP="00FC2039">
            <w:pPr>
              <w:jc w:val="both"/>
              <w:rPr>
                <w:rFonts w:ascii="Arial" w:eastAsia="Arial" w:hAnsi="Arial" w:cs="Arial"/>
                <w:b/>
              </w:rPr>
            </w:pPr>
          </w:p>
          <w:p w14:paraId="5D0CD463" w14:textId="77777777" w:rsidR="00FE3BD9" w:rsidRDefault="00FE3BD9" w:rsidP="00FC2039">
            <w:pPr>
              <w:jc w:val="both"/>
              <w:rPr>
                <w:rFonts w:ascii="Arial" w:eastAsia="Arial" w:hAnsi="Arial" w:cs="Arial"/>
                <w:b/>
              </w:rPr>
            </w:pPr>
          </w:p>
          <w:p w14:paraId="503CBE38" w14:textId="77777777" w:rsidR="00FE3BD9" w:rsidRDefault="00FE3BD9" w:rsidP="00FC2039">
            <w:pPr>
              <w:jc w:val="both"/>
              <w:rPr>
                <w:rFonts w:ascii="Arial" w:eastAsia="Arial" w:hAnsi="Arial" w:cs="Arial"/>
                <w:b/>
              </w:rPr>
            </w:pPr>
          </w:p>
        </w:tc>
      </w:tr>
      <w:tr w:rsidR="00722194" w14:paraId="790F3ACE" w14:textId="77777777" w:rsidTr="006410B2">
        <w:trPr>
          <w:trHeight w:val="272"/>
        </w:trPr>
        <w:tc>
          <w:tcPr>
            <w:tcW w:w="9298" w:type="dxa"/>
            <w:gridSpan w:val="7"/>
            <w:tcBorders>
              <w:top w:val="nil"/>
              <w:left w:val="nil"/>
              <w:bottom w:val="single" w:sz="4" w:space="0" w:color="000000"/>
              <w:right w:val="nil"/>
            </w:tcBorders>
            <w:shd w:val="clear" w:color="auto" w:fill="auto"/>
            <w:vAlign w:val="center"/>
          </w:tcPr>
          <w:p w14:paraId="332A4E6B" w14:textId="77777777" w:rsidR="00722194" w:rsidRDefault="00722194" w:rsidP="00FC2039">
            <w:pPr>
              <w:jc w:val="both"/>
              <w:rPr>
                <w:rFonts w:ascii="Arial" w:eastAsia="Arial" w:hAnsi="Arial" w:cs="Arial"/>
                <w:b/>
              </w:rPr>
            </w:pPr>
          </w:p>
        </w:tc>
      </w:tr>
      <w:tr w:rsidR="00722194" w14:paraId="0D2406DD" w14:textId="77777777" w:rsidTr="006410B2">
        <w:trPr>
          <w:trHeight w:val="272"/>
        </w:trPr>
        <w:tc>
          <w:tcPr>
            <w:tcW w:w="9298" w:type="dxa"/>
            <w:gridSpan w:val="7"/>
            <w:tcBorders>
              <w:top w:val="single" w:sz="4" w:space="0" w:color="000000"/>
              <w:bottom w:val="single" w:sz="4" w:space="0" w:color="000000"/>
              <w:right w:val="single" w:sz="4" w:space="0" w:color="000000"/>
            </w:tcBorders>
            <w:shd w:val="clear" w:color="auto" w:fill="D9D9D9" w:themeFill="background1" w:themeFillShade="D9"/>
            <w:vAlign w:val="center"/>
          </w:tcPr>
          <w:p w14:paraId="584FEC2B" w14:textId="77777777" w:rsidR="00722194" w:rsidRDefault="00722194" w:rsidP="00904DC3">
            <w:pPr>
              <w:jc w:val="center"/>
              <w:rPr>
                <w:rFonts w:ascii="Arial" w:eastAsia="Arial" w:hAnsi="Arial" w:cs="Arial"/>
              </w:rPr>
            </w:pPr>
            <w:r>
              <w:rPr>
                <w:rFonts w:ascii="Arial" w:eastAsia="Arial" w:hAnsi="Arial" w:cs="Arial"/>
                <w:b/>
              </w:rPr>
              <w:t>COTA EXCLUSIVA PARA ME/EPP</w:t>
            </w:r>
          </w:p>
        </w:tc>
      </w:tr>
      <w:tr w:rsidR="00722194" w14:paraId="4A0FA188" w14:textId="77777777" w:rsidTr="006410B2">
        <w:trPr>
          <w:trHeight w:val="866"/>
        </w:trPr>
        <w:tc>
          <w:tcPr>
            <w:tcW w:w="567" w:type="dxa"/>
            <w:tcBorders>
              <w:top w:val="single" w:sz="4" w:space="0" w:color="000000"/>
              <w:bottom w:val="single" w:sz="4" w:space="0" w:color="000000"/>
              <w:right w:val="single" w:sz="4" w:space="0" w:color="000000"/>
            </w:tcBorders>
            <w:shd w:val="clear" w:color="auto" w:fill="D9D9D9" w:themeFill="background1" w:themeFillShade="D9"/>
            <w:textDirection w:val="btLr"/>
            <w:vAlign w:val="center"/>
          </w:tcPr>
          <w:p w14:paraId="3A280C93" w14:textId="77777777" w:rsidR="00722194" w:rsidRPr="004002A8" w:rsidRDefault="00722194" w:rsidP="00904DC3">
            <w:pPr>
              <w:ind w:left="113" w:right="113"/>
              <w:jc w:val="center"/>
              <w:rPr>
                <w:rFonts w:ascii="Arial" w:eastAsia="Arial" w:hAnsi="Arial" w:cs="Arial"/>
                <w:b/>
              </w:rPr>
            </w:pPr>
            <w:r w:rsidRPr="004002A8">
              <w:rPr>
                <w:rFonts w:ascii="Arial" w:eastAsia="Arial" w:hAnsi="Arial" w:cs="Arial"/>
                <w:b/>
              </w:rPr>
              <w:t>LOTE</w:t>
            </w:r>
          </w:p>
        </w:tc>
        <w:tc>
          <w:tcPr>
            <w:tcW w:w="426" w:type="dxa"/>
            <w:tcBorders>
              <w:top w:val="single" w:sz="4" w:space="0" w:color="000000"/>
              <w:bottom w:val="single" w:sz="4" w:space="0" w:color="000000"/>
              <w:right w:val="single" w:sz="4" w:space="0" w:color="000000"/>
            </w:tcBorders>
            <w:shd w:val="clear" w:color="auto" w:fill="D9D9D9" w:themeFill="background1" w:themeFillShade="D9"/>
            <w:textDirection w:val="btLr"/>
          </w:tcPr>
          <w:p w14:paraId="2D773766" w14:textId="77777777" w:rsidR="00722194" w:rsidRPr="004002A8" w:rsidRDefault="00722194" w:rsidP="00904DC3">
            <w:pPr>
              <w:spacing w:line="276" w:lineRule="auto"/>
              <w:ind w:left="113" w:right="113"/>
              <w:jc w:val="center"/>
              <w:rPr>
                <w:rFonts w:ascii="Arial" w:eastAsia="Arial" w:hAnsi="Arial" w:cs="Arial"/>
                <w:b/>
              </w:rPr>
            </w:pPr>
            <w:r>
              <w:rPr>
                <w:rFonts w:ascii="Arial" w:eastAsia="Arial" w:hAnsi="Arial" w:cs="Arial"/>
                <w:b/>
              </w:rPr>
              <w:t>ITEM</w:t>
            </w:r>
          </w:p>
        </w:tc>
        <w:tc>
          <w:tcPr>
            <w:tcW w:w="5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950F48" w14:textId="77777777" w:rsidR="00722194" w:rsidRPr="004002A8" w:rsidRDefault="00722194" w:rsidP="00904DC3">
            <w:pPr>
              <w:spacing w:line="276" w:lineRule="auto"/>
              <w:jc w:val="center"/>
              <w:rPr>
                <w:rFonts w:ascii="Arial" w:eastAsia="Arial" w:hAnsi="Arial" w:cs="Arial"/>
                <w:b/>
              </w:rPr>
            </w:pPr>
            <w:r w:rsidRPr="004002A8">
              <w:rPr>
                <w:rFonts w:ascii="Arial" w:eastAsia="Arial" w:hAnsi="Arial" w:cs="Arial"/>
                <w:b/>
              </w:rPr>
              <w:t>DESCRIÇÃO</w:t>
            </w:r>
          </w:p>
        </w:tc>
        <w:tc>
          <w:tcPr>
            <w:tcW w:w="157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782515" w14:textId="77777777" w:rsidR="00722194" w:rsidRPr="004002A8" w:rsidRDefault="00722194" w:rsidP="00904DC3">
            <w:pPr>
              <w:spacing w:line="276" w:lineRule="auto"/>
              <w:jc w:val="center"/>
              <w:rPr>
                <w:rFonts w:ascii="Arial" w:eastAsia="Arial" w:hAnsi="Arial" w:cs="Arial"/>
                <w:b/>
              </w:rPr>
            </w:pPr>
            <w:r w:rsidRPr="004002A8">
              <w:rPr>
                <w:rFonts w:ascii="Arial" w:eastAsia="Arial" w:hAnsi="Arial" w:cs="Arial"/>
                <w:b/>
              </w:rPr>
              <w:t>QTDE ESTIMADA</w:t>
            </w:r>
          </w:p>
        </w:tc>
        <w:tc>
          <w:tcPr>
            <w:tcW w:w="14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36DFF" w14:textId="77777777" w:rsidR="00722194" w:rsidRPr="004002A8" w:rsidRDefault="00722194" w:rsidP="00904DC3">
            <w:pPr>
              <w:jc w:val="center"/>
              <w:rPr>
                <w:rFonts w:ascii="Arial" w:eastAsia="Arial" w:hAnsi="Arial" w:cs="Arial"/>
                <w:b/>
              </w:rPr>
            </w:pPr>
            <w:r w:rsidRPr="004002A8">
              <w:rPr>
                <w:rFonts w:ascii="Arial" w:eastAsia="Arial" w:hAnsi="Arial" w:cs="Arial"/>
                <w:b/>
              </w:rPr>
              <w:t>PREÇO UNITÁRIO</w:t>
            </w:r>
          </w:p>
        </w:tc>
      </w:tr>
      <w:tr w:rsidR="00722194" w14:paraId="235E68E2" w14:textId="77777777" w:rsidTr="006410B2">
        <w:trPr>
          <w:trHeight w:val="272"/>
        </w:trPr>
        <w:tc>
          <w:tcPr>
            <w:tcW w:w="567" w:type="dxa"/>
            <w:tcBorders>
              <w:top w:val="single" w:sz="4" w:space="0" w:color="000000"/>
              <w:bottom w:val="single" w:sz="4" w:space="0" w:color="000000"/>
              <w:right w:val="single" w:sz="4" w:space="0" w:color="000000"/>
            </w:tcBorders>
            <w:vAlign w:val="center"/>
          </w:tcPr>
          <w:p w14:paraId="54B4CCB3" w14:textId="77777777" w:rsidR="00722194" w:rsidRDefault="00722194" w:rsidP="00FC2039">
            <w:pPr>
              <w:jc w:val="both"/>
              <w:rPr>
                <w:rFonts w:ascii="Arial" w:eastAsia="Arial" w:hAnsi="Arial" w:cs="Arial"/>
                <w:b/>
              </w:rPr>
            </w:pPr>
            <w:r>
              <w:rPr>
                <w:rFonts w:ascii="Arial" w:eastAsia="Arial" w:hAnsi="Arial" w:cs="Arial"/>
                <w:b/>
              </w:rPr>
              <w:t>05</w:t>
            </w:r>
          </w:p>
        </w:tc>
        <w:tc>
          <w:tcPr>
            <w:tcW w:w="426" w:type="dxa"/>
            <w:tcBorders>
              <w:top w:val="single" w:sz="4" w:space="0" w:color="000000"/>
              <w:bottom w:val="single" w:sz="4" w:space="0" w:color="000000"/>
              <w:right w:val="single" w:sz="4" w:space="0" w:color="000000"/>
            </w:tcBorders>
            <w:vAlign w:val="center"/>
          </w:tcPr>
          <w:p w14:paraId="371DD741" w14:textId="77777777" w:rsidR="00722194" w:rsidRDefault="00722194" w:rsidP="00FC2039">
            <w:pPr>
              <w:jc w:val="both"/>
              <w:rPr>
                <w:rFonts w:ascii="Arial" w:eastAsia="Arial" w:hAnsi="Arial" w:cs="Arial"/>
                <w:b/>
              </w:rPr>
            </w:pPr>
            <w:r>
              <w:rPr>
                <w:rFonts w:ascii="Arial" w:eastAsia="Arial" w:hAnsi="Arial" w:cs="Arial"/>
                <w:b/>
              </w:rPr>
              <w:t>01</w:t>
            </w:r>
          </w:p>
        </w:tc>
        <w:tc>
          <w:tcPr>
            <w:tcW w:w="5303" w:type="dxa"/>
            <w:tcBorders>
              <w:top w:val="single" w:sz="4" w:space="0" w:color="000000"/>
              <w:left w:val="single" w:sz="4" w:space="0" w:color="000000"/>
              <w:bottom w:val="single" w:sz="4" w:space="0" w:color="000000"/>
              <w:right w:val="single" w:sz="4" w:space="0" w:color="000000"/>
            </w:tcBorders>
            <w:vAlign w:val="center"/>
          </w:tcPr>
          <w:p w14:paraId="0ED7A57E" w14:textId="77777777" w:rsidR="00FE3BD9" w:rsidRDefault="00FE3BD9" w:rsidP="00FE3BD9">
            <w:pPr>
              <w:rPr>
                <w:rFonts w:ascii="Arial" w:eastAsia="Arial" w:hAnsi="Arial" w:cs="Arial"/>
                <w:b/>
              </w:rPr>
            </w:pPr>
            <w:r w:rsidRPr="0050315F">
              <w:rPr>
                <w:rFonts w:ascii="Arial" w:eastAsia="Arial" w:hAnsi="Arial" w:cs="Arial"/>
                <w:b/>
              </w:rPr>
              <w:t>FOGÃO COOKTOP</w:t>
            </w:r>
            <w:r>
              <w:rPr>
                <w:rFonts w:ascii="Arial" w:eastAsia="Arial" w:hAnsi="Arial" w:cs="Arial"/>
                <w:b/>
              </w:rPr>
              <w:t xml:space="preserve"> 01 BOCA</w:t>
            </w:r>
            <w:r w:rsidRPr="0050315F">
              <w:rPr>
                <w:rFonts w:ascii="Arial" w:eastAsia="Arial" w:hAnsi="Arial" w:cs="Arial"/>
                <w:b/>
              </w:rPr>
              <w:t>:</w:t>
            </w:r>
          </w:p>
          <w:p w14:paraId="01F49431" w14:textId="77777777" w:rsidR="00FE3BD9" w:rsidRPr="0050315F" w:rsidRDefault="00FE3BD9" w:rsidP="00FE3BD9">
            <w:pPr>
              <w:rPr>
                <w:rFonts w:ascii="Arial" w:eastAsia="Arial" w:hAnsi="Arial" w:cs="Arial"/>
                <w:b/>
              </w:rPr>
            </w:pPr>
          </w:p>
          <w:p w14:paraId="1EE5BEDF" w14:textId="77777777" w:rsidR="00FE3BD9" w:rsidRDefault="00FE3BD9" w:rsidP="00FE3BD9">
            <w:pPr>
              <w:rPr>
                <w:rFonts w:ascii="Arial" w:eastAsia="Arial" w:hAnsi="Arial" w:cs="Arial"/>
              </w:rPr>
            </w:pPr>
            <w:r w:rsidRPr="0050315F">
              <w:rPr>
                <w:rFonts w:ascii="Arial" w:eastAsia="Arial" w:hAnsi="Arial" w:cs="Arial"/>
                <w:u w:val="single"/>
              </w:rPr>
              <w:t>Tensão</w:t>
            </w:r>
            <w:r w:rsidRPr="0050315F">
              <w:rPr>
                <w:rFonts w:ascii="Arial" w:eastAsia="Arial" w:hAnsi="Arial" w:cs="Arial"/>
              </w:rPr>
              <w:t>: 127V ou 220V (a tensão será definida no momento da emissão da Ordem de Fornecimento);</w:t>
            </w:r>
          </w:p>
          <w:p w14:paraId="6ED824C9" w14:textId="77777777" w:rsidR="00FE3BD9" w:rsidRPr="0050315F" w:rsidRDefault="00FE3BD9" w:rsidP="00FE3BD9">
            <w:pPr>
              <w:rPr>
                <w:rFonts w:ascii="Arial" w:eastAsia="Arial" w:hAnsi="Arial" w:cs="Arial"/>
              </w:rPr>
            </w:pPr>
          </w:p>
          <w:p w14:paraId="75083791" w14:textId="77777777" w:rsidR="00FE3BD9" w:rsidRDefault="00FE3BD9" w:rsidP="00FE3BD9">
            <w:pPr>
              <w:rPr>
                <w:rFonts w:ascii="Arial" w:eastAsia="Arial" w:hAnsi="Arial" w:cs="Arial"/>
              </w:rPr>
            </w:pPr>
            <w:r w:rsidRPr="0050315F">
              <w:rPr>
                <w:rFonts w:ascii="Arial" w:eastAsia="Arial" w:hAnsi="Arial" w:cs="Arial"/>
              </w:rPr>
              <w:t xml:space="preserve">Descrição: </w:t>
            </w:r>
            <w:proofErr w:type="spellStart"/>
            <w:r w:rsidRPr="0050315F">
              <w:rPr>
                <w:rFonts w:ascii="Arial" w:eastAsia="Arial" w:hAnsi="Arial" w:cs="Arial"/>
              </w:rPr>
              <w:t>Cooktop</w:t>
            </w:r>
            <w:proofErr w:type="spellEnd"/>
            <w:r w:rsidRPr="0050315F">
              <w:rPr>
                <w:rFonts w:ascii="Arial" w:eastAsia="Arial" w:hAnsi="Arial" w:cs="Arial"/>
              </w:rPr>
              <w:t xml:space="preserve"> Elétrico </w:t>
            </w:r>
            <w:proofErr w:type="spellStart"/>
            <w:r w:rsidRPr="0050315F">
              <w:rPr>
                <w:rFonts w:ascii="Arial" w:eastAsia="Arial" w:hAnsi="Arial" w:cs="Arial"/>
              </w:rPr>
              <w:t>Vitrocerâmico</w:t>
            </w:r>
            <w:proofErr w:type="spellEnd"/>
            <w:r w:rsidRPr="0050315F">
              <w:rPr>
                <w:rFonts w:ascii="Arial" w:eastAsia="Arial" w:hAnsi="Arial" w:cs="Arial"/>
              </w:rPr>
              <w:t xml:space="preserve"> por Indução;</w:t>
            </w:r>
          </w:p>
          <w:p w14:paraId="57489BF4" w14:textId="77777777" w:rsidR="00FE3BD9" w:rsidRPr="0050315F" w:rsidRDefault="00FE3BD9" w:rsidP="00FE3BD9">
            <w:pPr>
              <w:rPr>
                <w:rFonts w:ascii="Arial" w:eastAsia="Arial" w:hAnsi="Arial" w:cs="Arial"/>
              </w:rPr>
            </w:pPr>
          </w:p>
          <w:p w14:paraId="1793B73C" w14:textId="77777777" w:rsidR="00FE3BD9" w:rsidRDefault="00FE3BD9" w:rsidP="00FE3BD9">
            <w:pPr>
              <w:rPr>
                <w:rFonts w:ascii="Arial" w:eastAsia="Arial" w:hAnsi="Arial" w:cs="Arial"/>
              </w:rPr>
            </w:pPr>
            <w:r w:rsidRPr="0050315F">
              <w:rPr>
                <w:rFonts w:ascii="Arial" w:eastAsia="Arial" w:hAnsi="Arial" w:cs="Arial"/>
                <w:u w:val="single"/>
              </w:rPr>
              <w:t>Potência</w:t>
            </w:r>
            <w:r w:rsidRPr="0050315F">
              <w:rPr>
                <w:rFonts w:ascii="Arial" w:eastAsia="Arial" w:hAnsi="Arial" w:cs="Arial"/>
              </w:rPr>
              <w:t>: 1000 a 1500W (127V) e 1800 a 2200W (220V);</w:t>
            </w:r>
          </w:p>
          <w:p w14:paraId="18E9393D" w14:textId="77777777" w:rsidR="00FE3BD9" w:rsidRPr="0050315F" w:rsidRDefault="00FE3BD9" w:rsidP="00FE3BD9">
            <w:pPr>
              <w:rPr>
                <w:rFonts w:ascii="Arial" w:eastAsia="Arial" w:hAnsi="Arial" w:cs="Arial"/>
              </w:rPr>
            </w:pPr>
          </w:p>
          <w:p w14:paraId="464594BA" w14:textId="77777777" w:rsidR="00FE3BD9" w:rsidRDefault="00FE3BD9" w:rsidP="00FE3BD9">
            <w:pPr>
              <w:rPr>
                <w:rFonts w:ascii="Arial" w:eastAsia="Arial" w:hAnsi="Arial" w:cs="Arial"/>
              </w:rPr>
            </w:pPr>
            <w:r w:rsidRPr="0050315F">
              <w:rPr>
                <w:rFonts w:ascii="Arial" w:eastAsia="Arial" w:hAnsi="Arial" w:cs="Arial"/>
              </w:rPr>
              <w:t xml:space="preserve">Comando </w:t>
            </w:r>
            <w:proofErr w:type="spellStart"/>
            <w:r w:rsidRPr="0050315F">
              <w:rPr>
                <w:rFonts w:ascii="Arial" w:eastAsia="Arial" w:hAnsi="Arial" w:cs="Arial"/>
              </w:rPr>
              <w:t>touch</w:t>
            </w:r>
            <w:proofErr w:type="spellEnd"/>
            <w:r w:rsidRPr="0050315F">
              <w:rPr>
                <w:rFonts w:ascii="Arial" w:eastAsia="Arial" w:hAnsi="Arial" w:cs="Arial"/>
              </w:rPr>
              <w:t xml:space="preserve"> com controle por temperatura e potência;</w:t>
            </w:r>
          </w:p>
          <w:p w14:paraId="76678CEB" w14:textId="77777777" w:rsidR="00FE3BD9" w:rsidRPr="0050315F" w:rsidRDefault="00FE3BD9" w:rsidP="00FE3BD9">
            <w:pPr>
              <w:rPr>
                <w:rFonts w:ascii="Arial" w:eastAsia="Arial" w:hAnsi="Arial" w:cs="Arial"/>
              </w:rPr>
            </w:pPr>
          </w:p>
          <w:p w14:paraId="7D95FC0B" w14:textId="77777777" w:rsidR="00FE3BD9" w:rsidRDefault="00FE3BD9" w:rsidP="00FE3BD9">
            <w:pPr>
              <w:rPr>
                <w:rFonts w:ascii="Arial" w:eastAsia="Arial" w:hAnsi="Arial" w:cs="Arial"/>
              </w:rPr>
            </w:pPr>
            <w:r w:rsidRPr="0050315F">
              <w:rPr>
                <w:rFonts w:ascii="Arial" w:eastAsia="Arial" w:hAnsi="Arial" w:cs="Arial"/>
              </w:rPr>
              <w:t>Desligamento automático;</w:t>
            </w:r>
          </w:p>
          <w:p w14:paraId="7DF328C1" w14:textId="77777777" w:rsidR="00FE3BD9" w:rsidRPr="0050315F" w:rsidRDefault="00FE3BD9" w:rsidP="00FE3BD9">
            <w:pPr>
              <w:rPr>
                <w:rFonts w:ascii="Arial" w:eastAsia="Arial" w:hAnsi="Arial" w:cs="Arial"/>
              </w:rPr>
            </w:pPr>
          </w:p>
          <w:p w14:paraId="746F7091" w14:textId="77777777" w:rsidR="00722194" w:rsidRDefault="00FE3BD9" w:rsidP="00FE3BD9">
            <w:pPr>
              <w:jc w:val="both"/>
              <w:rPr>
                <w:rFonts w:ascii="Arial" w:eastAsia="Arial" w:hAnsi="Arial" w:cs="Arial"/>
              </w:rPr>
            </w:pPr>
            <w:r w:rsidRPr="0050315F">
              <w:rPr>
                <w:rFonts w:ascii="Arial" w:eastAsia="Arial" w:hAnsi="Arial" w:cs="Arial"/>
              </w:rPr>
              <w:t>Níveis de Temperatura: no mínimo 08 níveis</w:t>
            </w:r>
            <w:r>
              <w:rPr>
                <w:rFonts w:ascii="Arial" w:eastAsia="Arial" w:hAnsi="Arial" w:cs="Arial"/>
              </w:rPr>
              <w:t>.</w:t>
            </w:r>
          </w:p>
        </w:tc>
        <w:tc>
          <w:tcPr>
            <w:tcW w:w="1573" w:type="dxa"/>
            <w:gridSpan w:val="3"/>
            <w:tcBorders>
              <w:top w:val="single" w:sz="4" w:space="0" w:color="000000"/>
              <w:left w:val="single" w:sz="4" w:space="0" w:color="000000"/>
              <w:bottom w:val="single" w:sz="4" w:space="0" w:color="000000"/>
              <w:right w:val="single" w:sz="4" w:space="0" w:color="000000"/>
            </w:tcBorders>
            <w:vAlign w:val="center"/>
          </w:tcPr>
          <w:p w14:paraId="723E5FA3" w14:textId="77777777" w:rsidR="00722194" w:rsidRDefault="00722194" w:rsidP="00904DC3">
            <w:pPr>
              <w:jc w:val="center"/>
              <w:rPr>
                <w:rFonts w:ascii="Arial" w:eastAsia="Arial" w:hAnsi="Arial" w:cs="Arial"/>
              </w:rPr>
            </w:pPr>
            <w:r>
              <w:rPr>
                <w:rFonts w:ascii="Arial" w:eastAsia="Arial" w:hAnsi="Arial" w:cs="Arial"/>
              </w:rPr>
              <w:t>36</w:t>
            </w:r>
          </w:p>
        </w:tc>
        <w:tc>
          <w:tcPr>
            <w:tcW w:w="1429" w:type="dxa"/>
            <w:tcBorders>
              <w:top w:val="single" w:sz="4" w:space="0" w:color="000000"/>
              <w:left w:val="single" w:sz="4" w:space="0" w:color="000000"/>
              <w:bottom w:val="single" w:sz="4" w:space="0" w:color="000000"/>
              <w:right w:val="single" w:sz="4" w:space="0" w:color="000000"/>
            </w:tcBorders>
            <w:vAlign w:val="center"/>
          </w:tcPr>
          <w:p w14:paraId="5DE7DEE2" w14:textId="77777777" w:rsidR="00722194" w:rsidRDefault="00722194" w:rsidP="00904DC3">
            <w:pPr>
              <w:jc w:val="center"/>
              <w:rPr>
                <w:rFonts w:ascii="Arial" w:eastAsia="Arial" w:hAnsi="Arial" w:cs="Arial"/>
              </w:rPr>
            </w:pPr>
            <w:r>
              <w:rPr>
                <w:rFonts w:ascii="Arial" w:eastAsia="Arial" w:hAnsi="Arial" w:cs="Arial"/>
              </w:rPr>
              <w:t>R$ 525,01</w:t>
            </w:r>
          </w:p>
        </w:tc>
      </w:tr>
      <w:tr w:rsidR="00722194" w14:paraId="5B9216FC" w14:textId="77777777" w:rsidTr="006410B2">
        <w:trPr>
          <w:trHeight w:val="272"/>
        </w:trPr>
        <w:tc>
          <w:tcPr>
            <w:tcW w:w="6296" w:type="dxa"/>
            <w:gridSpan w:val="3"/>
            <w:tcBorders>
              <w:top w:val="single" w:sz="4" w:space="0" w:color="000000"/>
              <w:bottom w:val="single" w:sz="4" w:space="0" w:color="000000"/>
              <w:right w:val="single" w:sz="4" w:space="0" w:color="000000"/>
            </w:tcBorders>
            <w:vAlign w:val="center"/>
          </w:tcPr>
          <w:p w14:paraId="77EA6557" w14:textId="77777777" w:rsidR="00722194" w:rsidRDefault="00722194" w:rsidP="00904DC3">
            <w:pPr>
              <w:jc w:val="center"/>
              <w:rPr>
                <w:rFonts w:ascii="Arial" w:eastAsia="Arial" w:hAnsi="Arial" w:cs="Arial"/>
                <w:b/>
              </w:rPr>
            </w:pPr>
            <w:r>
              <w:rPr>
                <w:rFonts w:ascii="Arial" w:eastAsia="Arial" w:hAnsi="Arial" w:cs="Arial"/>
                <w:b/>
              </w:rPr>
              <w:t>VALOR TOTAL LOTE 05</w:t>
            </w:r>
          </w:p>
        </w:tc>
        <w:tc>
          <w:tcPr>
            <w:tcW w:w="3002" w:type="dxa"/>
            <w:gridSpan w:val="4"/>
            <w:tcBorders>
              <w:top w:val="single" w:sz="4" w:space="0" w:color="000000"/>
              <w:left w:val="single" w:sz="4" w:space="0" w:color="000000"/>
              <w:bottom w:val="single" w:sz="4" w:space="0" w:color="000000"/>
              <w:right w:val="single" w:sz="4" w:space="0" w:color="000000"/>
            </w:tcBorders>
            <w:vAlign w:val="center"/>
          </w:tcPr>
          <w:p w14:paraId="763EA021" w14:textId="77777777" w:rsidR="00722194" w:rsidRPr="00722194" w:rsidRDefault="00722194" w:rsidP="00904DC3">
            <w:pPr>
              <w:jc w:val="center"/>
              <w:rPr>
                <w:rFonts w:ascii="Arial" w:eastAsia="Arial" w:hAnsi="Arial" w:cs="Arial"/>
                <w:b/>
              </w:rPr>
            </w:pPr>
            <w:r w:rsidRPr="00722194">
              <w:rPr>
                <w:rFonts w:ascii="Arial" w:eastAsia="Arial" w:hAnsi="Arial" w:cs="Arial"/>
                <w:b/>
              </w:rPr>
              <w:t>R$ 18.900,36</w:t>
            </w:r>
          </w:p>
        </w:tc>
      </w:tr>
      <w:tr w:rsidR="00722194" w14:paraId="58E9EBD2" w14:textId="77777777" w:rsidTr="006410B2">
        <w:trPr>
          <w:trHeight w:val="272"/>
        </w:trPr>
        <w:tc>
          <w:tcPr>
            <w:tcW w:w="567" w:type="dxa"/>
            <w:tcBorders>
              <w:top w:val="single" w:sz="4" w:space="0" w:color="000000"/>
              <w:left w:val="nil"/>
              <w:bottom w:val="nil"/>
              <w:right w:val="nil"/>
            </w:tcBorders>
            <w:vAlign w:val="center"/>
          </w:tcPr>
          <w:p w14:paraId="0E88AB46" w14:textId="77777777" w:rsidR="00722194" w:rsidRDefault="00722194" w:rsidP="00FC2039">
            <w:pPr>
              <w:jc w:val="both"/>
              <w:rPr>
                <w:rFonts w:ascii="Arial" w:eastAsia="Arial" w:hAnsi="Arial" w:cs="Arial"/>
                <w:b/>
              </w:rPr>
            </w:pPr>
          </w:p>
        </w:tc>
        <w:tc>
          <w:tcPr>
            <w:tcW w:w="426" w:type="dxa"/>
            <w:tcBorders>
              <w:top w:val="single" w:sz="4" w:space="0" w:color="000000"/>
              <w:left w:val="nil"/>
              <w:bottom w:val="nil"/>
              <w:right w:val="nil"/>
            </w:tcBorders>
            <w:vAlign w:val="center"/>
          </w:tcPr>
          <w:p w14:paraId="2C1F5B39" w14:textId="77777777" w:rsidR="00722194" w:rsidRDefault="00722194" w:rsidP="00FC2039">
            <w:pPr>
              <w:jc w:val="both"/>
              <w:rPr>
                <w:rFonts w:ascii="Arial" w:eastAsia="Arial" w:hAnsi="Arial" w:cs="Arial"/>
                <w:b/>
              </w:rPr>
            </w:pPr>
          </w:p>
        </w:tc>
        <w:tc>
          <w:tcPr>
            <w:tcW w:w="5303" w:type="dxa"/>
            <w:tcBorders>
              <w:top w:val="single" w:sz="4" w:space="0" w:color="000000"/>
              <w:left w:val="nil"/>
              <w:bottom w:val="nil"/>
              <w:right w:val="nil"/>
            </w:tcBorders>
            <w:vAlign w:val="center"/>
          </w:tcPr>
          <w:p w14:paraId="49FB556D" w14:textId="77777777" w:rsidR="00722194" w:rsidRDefault="00722194" w:rsidP="00FC2039">
            <w:pPr>
              <w:jc w:val="both"/>
              <w:rPr>
                <w:rFonts w:ascii="Arial" w:eastAsia="Arial" w:hAnsi="Arial" w:cs="Arial"/>
                <w:b/>
              </w:rPr>
            </w:pPr>
          </w:p>
        </w:tc>
        <w:tc>
          <w:tcPr>
            <w:tcW w:w="1573" w:type="dxa"/>
            <w:gridSpan w:val="3"/>
            <w:tcBorders>
              <w:top w:val="single" w:sz="4" w:space="0" w:color="000000"/>
              <w:left w:val="nil"/>
              <w:bottom w:val="nil"/>
              <w:right w:val="nil"/>
            </w:tcBorders>
            <w:vAlign w:val="center"/>
          </w:tcPr>
          <w:p w14:paraId="4A090785" w14:textId="77777777" w:rsidR="00722194" w:rsidRDefault="00722194" w:rsidP="00FC2039">
            <w:pPr>
              <w:jc w:val="both"/>
              <w:rPr>
                <w:rFonts w:ascii="Arial" w:eastAsia="Arial" w:hAnsi="Arial" w:cs="Arial"/>
              </w:rPr>
            </w:pPr>
          </w:p>
        </w:tc>
        <w:tc>
          <w:tcPr>
            <w:tcW w:w="1429" w:type="dxa"/>
            <w:tcBorders>
              <w:top w:val="single" w:sz="4" w:space="0" w:color="000000"/>
              <w:left w:val="nil"/>
              <w:bottom w:val="nil"/>
              <w:right w:val="nil"/>
            </w:tcBorders>
            <w:vAlign w:val="center"/>
          </w:tcPr>
          <w:p w14:paraId="577259BF" w14:textId="77777777" w:rsidR="00722194" w:rsidRDefault="00722194" w:rsidP="00FC2039">
            <w:pPr>
              <w:jc w:val="both"/>
              <w:rPr>
                <w:rFonts w:ascii="Arial" w:eastAsia="Arial" w:hAnsi="Arial" w:cs="Arial"/>
              </w:rPr>
            </w:pPr>
          </w:p>
        </w:tc>
      </w:tr>
      <w:tr w:rsidR="00722194" w14:paraId="175DC8EC" w14:textId="77777777" w:rsidTr="006410B2">
        <w:trPr>
          <w:trHeight w:val="272"/>
        </w:trPr>
        <w:tc>
          <w:tcPr>
            <w:tcW w:w="567" w:type="dxa"/>
            <w:tcBorders>
              <w:top w:val="nil"/>
              <w:left w:val="nil"/>
              <w:bottom w:val="single" w:sz="4" w:space="0" w:color="000000"/>
              <w:right w:val="nil"/>
            </w:tcBorders>
            <w:vAlign w:val="center"/>
          </w:tcPr>
          <w:p w14:paraId="2108C5A9" w14:textId="77777777" w:rsidR="00722194" w:rsidRDefault="00722194" w:rsidP="00FC2039">
            <w:pPr>
              <w:jc w:val="both"/>
              <w:rPr>
                <w:rFonts w:ascii="Arial" w:eastAsia="Arial" w:hAnsi="Arial" w:cs="Arial"/>
                <w:b/>
              </w:rPr>
            </w:pPr>
          </w:p>
        </w:tc>
        <w:tc>
          <w:tcPr>
            <w:tcW w:w="426" w:type="dxa"/>
            <w:tcBorders>
              <w:top w:val="nil"/>
              <w:left w:val="nil"/>
              <w:bottom w:val="single" w:sz="4" w:space="0" w:color="000000"/>
              <w:right w:val="nil"/>
            </w:tcBorders>
            <w:vAlign w:val="center"/>
          </w:tcPr>
          <w:p w14:paraId="6893AD39" w14:textId="77777777" w:rsidR="00722194" w:rsidRDefault="00722194" w:rsidP="00FC2039">
            <w:pPr>
              <w:jc w:val="both"/>
              <w:rPr>
                <w:rFonts w:ascii="Arial" w:eastAsia="Arial" w:hAnsi="Arial" w:cs="Arial"/>
                <w:b/>
              </w:rPr>
            </w:pPr>
          </w:p>
        </w:tc>
        <w:tc>
          <w:tcPr>
            <w:tcW w:w="5303" w:type="dxa"/>
            <w:tcBorders>
              <w:top w:val="nil"/>
              <w:left w:val="nil"/>
              <w:bottom w:val="single" w:sz="4" w:space="0" w:color="000000"/>
              <w:right w:val="nil"/>
            </w:tcBorders>
            <w:vAlign w:val="center"/>
          </w:tcPr>
          <w:p w14:paraId="046952D4" w14:textId="77777777" w:rsidR="00722194" w:rsidRDefault="00722194" w:rsidP="00FC2039">
            <w:pPr>
              <w:jc w:val="both"/>
              <w:rPr>
                <w:rFonts w:ascii="Arial" w:eastAsia="Arial" w:hAnsi="Arial" w:cs="Arial"/>
                <w:b/>
              </w:rPr>
            </w:pPr>
          </w:p>
        </w:tc>
        <w:tc>
          <w:tcPr>
            <w:tcW w:w="1573" w:type="dxa"/>
            <w:gridSpan w:val="3"/>
            <w:tcBorders>
              <w:top w:val="nil"/>
              <w:left w:val="nil"/>
              <w:bottom w:val="single" w:sz="4" w:space="0" w:color="000000"/>
              <w:right w:val="nil"/>
            </w:tcBorders>
            <w:vAlign w:val="center"/>
          </w:tcPr>
          <w:p w14:paraId="579B50CD" w14:textId="77777777" w:rsidR="00722194" w:rsidRDefault="00722194" w:rsidP="00FC2039">
            <w:pPr>
              <w:jc w:val="both"/>
              <w:rPr>
                <w:rFonts w:ascii="Arial" w:eastAsia="Arial" w:hAnsi="Arial" w:cs="Arial"/>
              </w:rPr>
            </w:pPr>
          </w:p>
        </w:tc>
        <w:tc>
          <w:tcPr>
            <w:tcW w:w="1429" w:type="dxa"/>
            <w:tcBorders>
              <w:top w:val="nil"/>
              <w:left w:val="nil"/>
              <w:bottom w:val="single" w:sz="4" w:space="0" w:color="000000"/>
              <w:right w:val="nil"/>
            </w:tcBorders>
            <w:vAlign w:val="center"/>
          </w:tcPr>
          <w:p w14:paraId="7C77B4BE" w14:textId="77777777" w:rsidR="00722194" w:rsidRDefault="00722194" w:rsidP="00FC2039">
            <w:pPr>
              <w:jc w:val="both"/>
              <w:rPr>
                <w:rFonts w:ascii="Arial" w:eastAsia="Arial" w:hAnsi="Arial" w:cs="Arial"/>
              </w:rPr>
            </w:pPr>
          </w:p>
        </w:tc>
      </w:tr>
      <w:tr w:rsidR="00722194" w14:paraId="6E96F90A" w14:textId="77777777" w:rsidTr="006410B2">
        <w:trPr>
          <w:trHeight w:val="272"/>
        </w:trPr>
        <w:tc>
          <w:tcPr>
            <w:tcW w:w="9298" w:type="dxa"/>
            <w:gridSpan w:val="7"/>
            <w:tcBorders>
              <w:top w:val="single" w:sz="4" w:space="0" w:color="000000"/>
              <w:bottom w:val="single" w:sz="4" w:space="0" w:color="000000"/>
              <w:right w:val="single" w:sz="4" w:space="0" w:color="000000"/>
            </w:tcBorders>
            <w:shd w:val="clear" w:color="auto" w:fill="D9D9D9" w:themeFill="background1" w:themeFillShade="D9"/>
            <w:vAlign w:val="center"/>
          </w:tcPr>
          <w:p w14:paraId="03F1CECB" w14:textId="77777777" w:rsidR="00722194" w:rsidRDefault="00722194" w:rsidP="00904DC3">
            <w:pPr>
              <w:jc w:val="center"/>
              <w:rPr>
                <w:rFonts w:ascii="Arial" w:eastAsia="Arial" w:hAnsi="Arial" w:cs="Arial"/>
              </w:rPr>
            </w:pPr>
            <w:r>
              <w:rPr>
                <w:rFonts w:ascii="Arial" w:eastAsia="Arial" w:hAnsi="Arial" w:cs="Arial"/>
                <w:b/>
              </w:rPr>
              <w:t>COTA EXCLUSIVA PARA ME/EPP</w:t>
            </w:r>
          </w:p>
        </w:tc>
      </w:tr>
      <w:tr w:rsidR="00722194" w14:paraId="7E2F6A0F" w14:textId="77777777" w:rsidTr="006410B2">
        <w:trPr>
          <w:trHeight w:val="956"/>
        </w:trPr>
        <w:tc>
          <w:tcPr>
            <w:tcW w:w="567" w:type="dxa"/>
            <w:tcBorders>
              <w:top w:val="single" w:sz="4" w:space="0" w:color="000000"/>
              <w:bottom w:val="single" w:sz="4" w:space="0" w:color="000000"/>
              <w:right w:val="single" w:sz="4" w:space="0" w:color="000000"/>
            </w:tcBorders>
            <w:shd w:val="clear" w:color="auto" w:fill="D9D9D9" w:themeFill="background1" w:themeFillShade="D9"/>
            <w:textDirection w:val="btLr"/>
            <w:vAlign w:val="center"/>
          </w:tcPr>
          <w:p w14:paraId="30DCF6C9" w14:textId="77777777" w:rsidR="00722194" w:rsidRPr="004002A8" w:rsidRDefault="00722194" w:rsidP="00904DC3">
            <w:pPr>
              <w:ind w:left="113" w:right="113"/>
              <w:jc w:val="center"/>
              <w:rPr>
                <w:rFonts w:ascii="Arial" w:eastAsia="Arial" w:hAnsi="Arial" w:cs="Arial"/>
                <w:b/>
              </w:rPr>
            </w:pPr>
            <w:r w:rsidRPr="004002A8">
              <w:rPr>
                <w:rFonts w:ascii="Arial" w:eastAsia="Arial" w:hAnsi="Arial" w:cs="Arial"/>
                <w:b/>
              </w:rPr>
              <w:t>LOTE</w:t>
            </w:r>
          </w:p>
        </w:tc>
        <w:tc>
          <w:tcPr>
            <w:tcW w:w="426" w:type="dxa"/>
            <w:tcBorders>
              <w:top w:val="single" w:sz="4" w:space="0" w:color="000000"/>
              <w:bottom w:val="single" w:sz="4" w:space="0" w:color="000000"/>
              <w:right w:val="single" w:sz="4" w:space="0" w:color="000000"/>
            </w:tcBorders>
            <w:shd w:val="clear" w:color="auto" w:fill="D9D9D9" w:themeFill="background1" w:themeFillShade="D9"/>
            <w:textDirection w:val="btLr"/>
          </w:tcPr>
          <w:p w14:paraId="27F44421" w14:textId="77777777" w:rsidR="00722194" w:rsidRPr="004002A8" w:rsidRDefault="00722194" w:rsidP="00904DC3">
            <w:pPr>
              <w:spacing w:line="276" w:lineRule="auto"/>
              <w:ind w:left="113" w:right="113"/>
              <w:jc w:val="center"/>
              <w:rPr>
                <w:rFonts w:ascii="Arial" w:eastAsia="Arial" w:hAnsi="Arial" w:cs="Arial"/>
                <w:b/>
              </w:rPr>
            </w:pPr>
            <w:r>
              <w:rPr>
                <w:rFonts w:ascii="Arial" w:eastAsia="Arial" w:hAnsi="Arial" w:cs="Arial"/>
                <w:b/>
              </w:rPr>
              <w:t>ITEM</w:t>
            </w:r>
          </w:p>
        </w:tc>
        <w:tc>
          <w:tcPr>
            <w:tcW w:w="5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E667EC" w14:textId="77777777" w:rsidR="00722194" w:rsidRPr="004002A8" w:rsidRDefault="00722194" w:rsidP="00904DC3">
            <w:pPr>
              <w:spacing w:line="276" w:lineRule="auto"/>
              <w:jc w:val="center"/>
              <w:rPr>
                <w:rFonts w:ascii="Arial" w:eastAsia="Arial" w:hAnsi="Arial" w:cs="Arial"/>
                <w:b/>
              </w:rPr>
            </w:pPr>
            <w:r w:rsidRPr="004002A8">
              <w:rPr>
                <w:rFonts w:ascii="Arial" w:eastAsia="Arial" w:hAnsi="Arial" w:cs="Arial"/>
                <w:b/>
              </w:rPr>
              <w:t>DESCRIÇÃO</w:t>
            </w:r>
          </w:p>
        </w:tc>
        <w:tc>
          <w:tcPr>
            <w:tcW w:w="157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2DC2F2" w14:textId="77777777" w:rsidR="00722194" w:rsidRPr="004002A8" w:rsidRDefault="00722194" w:rsidP="00904DC3">
            <w:pPr>
              <w:spacing w:line="276" w:lineRule="auto"/>
              <w:jc w:val="center"/>
              <w:rPr>
                <w:rFonts w:ascii="Arial" w:eastAsia="Arial" w:hAnsi="Arial" w:cs="Arial"/>
                <w:b/>
              </w:rPr>
            </w:pPr>
            <w:r w:rsidRPr="004002A8">
              <w:rPr>
                <w:rFonts w:ascii="Arial" w:eastAsia="Arial" w:hAnsi="Arial" w:cs="Arial"/>
                <w:b/>
              </w:rPr>
              <w:t>QTDE ESTIMADA</w:t>
            </w:r>
          </w:p>
        </w:tc>
        <w:tc>
          <w:tcPr>
            <w:tcW w:w="14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9C7B35" w14:textId="77777777" w:rsidR="00722194" w:rsidRPr="004002A8" w:rsidRDefault="00722194" w:rsidP="00904DC3">
            <w:pPr>
              <w:jc w:val="center"/>
              <w:rPr>
                <w:rFonts w:ascii="Arial" w:eastAsia="Arial" w:hAnsi="Arial" w:cs="Arial"/>
                <w:b/>
              </w:rPr>
            </w:pPr>
            <w:r w:rsidRPr="004002A8">
              <w:rPr>
                <w:rFonts w:ascii="Arial" w:eastAsia="Arial" w:hAnsi="Arial" w:cs="Arial"/>
                <w:b/>
              </w:rPr>
              <w:t>PREÇO UNITÁRIO</w:t>
            </w:r>
          </w:p>
        </w:tc>
      </w:tr>
      <w:tr w:rsidR="00722194" w14:paraId="0BC65600" w14:textId="77777777" w:rsidTr="006410B2">
        <w:trPr>
          <w:trHeight w:val="272"/>
        </w:trPr>
        <w:tc>
          <w:tcPr>
            <w:tcW w:w="567" w:type="dxa"/>
            <w:tcBorders>
              <w:top w:val="single" w:sz="4" w:space="0" w:color="000000"/>
              <w:bottom w:val="single" w:sz="4" w:space="0" w:color="000000"/>
              <w:right w:val="single" w:sz="4" w:space="0" w:color="000000"/>
            </w:tcBorders>
            <w:vAlign w:val="center"/>
          </w:tcPr>
          <w:p w14:paraId="7C04AF11" w14:textId="77777777" w:rsidR="00722194" w:rsidRDefault="00722194" w:rsidP="00904DC3">
            <w:pPr>
              <w:jc w:val="center"/>
              <w:rPr>
                <w:rFonts w:ascii="Arial" w:eastAsia="Arial" w:hAnsi="Arial" w:cs="Arial"/>
                <w:b/>
              </w:rPr>
            </w:pPr>
            <w:r>
              <w:rPr>
                <w:rFonts w:ascii="Arial" w:eastAsia="Arial" w:hAnsi="Arial" w:cs="Arial"/>
                <w:b/>
              </w:rPr>
              <w:t>06</w:t>
            </w:r>
          </w:p>
        </w:tc>
        <w:tc>
          <w:tcPr>
            <w:tcW w:w="426" w:type="dxa"/>
            <w:tcBorders>
              <w:top w:val="single" w:sz="4" w:space="0" w:color="000000"/>
              <w:bottom w:val="single" w:sz="4" w:space="0" w:color="000000"/>
              <w:right w:val="single" w:sz="4" w:space="0" w:color="000000"/>
            </w:tcBorders>
            <w:vAlign w:val="center"/>
          </w:tcPr>
          <w:p w14:paraId="5ABD157C" w14:textId="77777777" w:rsidR="00722194" w:rsidRDefault="00722194" w:rsidP="00904DC3">
            <w:pPr>
              <w:jc w:val="center"/>
              <w:rPr>
                <w:rFonts w:ascii="Arial" w:eastAsia="Arial" w:hAnsi="Arial" w:cs="Arial"/>
                <w:b/>
                <w:color w:val="000000"/>
              </w:rPr>
            </w:pPr>
            <w:r>
              <w:rPr>
                <w:rFonts w:ascii="Arial" w:eastAsia="Arial" w:hAnsi="Arial" w:cs="Arial"/>
                <w:b/>
                <w:color w:val="000000"/>
              </w:rPr>
              <w:t>01</w:t>
            </w:r>
          </w:p>
        </w:tc>
        <w:tc>
          <w:tcPr>
            <w:tcW w:w="5303" w:type="dxa"/>
            <w:tcBorders>
              <w:top w:val="single" w:sz="4" w:space="0" w:color="000000"/>
              <w:left w:val="single" w:sz="4" w:space="0" w:color="000000"/>
              <w:bottom w:val="single" w:sz="4" w:space="0" w:color="000000"/>
              <w:right w:val="single" w:sz="4" w:space="0" w:color="000000"/>
            </w:tcBorders>
            <w:vAlign w:val="center"/>
          </w:tcPr>
          <w:p w14:paraId="22EE2F0F" w14:textId="77777777" w:rsidR="00FE3BD9" w:rsidRDefault="00FE3BD9" w:rsidP="00FE3BD9">
            <w:pPr>
              <w:rPr>
                <w:rFonts w:ascii="Arial" w:eastAsia="Arial" w:hAnsi="Arial" w:cs="Arial"/>
                <w:b/>
                <w:color w:val="000000"/>
              </w:rPr>
            </w:pPr>
            <w:r>
              <w:rPr>
                <w:rFonts w:ascii="Arial" w:eastAsia="Arial" w:hAnsi="Arial" w:cs="Arial"/>
                <w:b/>
                <w:color w:val="000000"/>
              </w:rPr>
              <w:t>CAFETEIRA ELÉTRICA:</w:t>
            </w:r>
          </w:p>
          <w:p w14:paraId="26901357" w14:textId="77777777" w:rsidR="00FE3BD9" w:rsidRDefault="00FE3BD9" w:rsidP="00FE3BD9">
            <w:pPr>
              <w:rPr>
                <w:rFonts w:ascii="Arial" w:eastAsia="Arial" w:hAnsi="Arial" w:cs="Arial"/>
                <w:b/>
                <w:color w:val="000000"/>
              </w:rPr>
            </w:pPr>
          </w:p>
          <w:p w14:paraId="0042AFA0" w14:textId="77777777" w:rsidR="00FE3BD9" w:rsidRDefault="00FE3BD9" w:rsidP="00FE3BD9">
            <w:pPr>
              <w:rPr>
                <w:rFonts w:ascii="Arial" w:eastAsia="Arial" w:hAnsi="Arial" w:cs="Arial"/>
                <w:color w:val="000000"/>
              </w:rPr>
            </w:pPr>
            <w:r w:rsidRPr="0050315F">
              <w:rPr>
                <w:rFonts w:ascii="Arial" w:eastAsia="Arial" w:hAnsi="Arial" w:cs="Arial"/>
                <w:color w:val="000000"/>
                <w:u w:val="single"/>
              </w:rPr>
              <w:t>Tensão</w:t>
            </w:r>
            <w:r w:rsidRPr="0050315F">
              <w:rPr>
                <w:rFonts w:ascii="Arial" w:eastAsia="Arial" w:hAnsi="Arial" w:cs="Arial"/>
                <w:color w:val="000000"/>
              </w:rPr>
              <w:t>: 127V ou 220V (a tensão será definida no momento da emissão da Ordem de Fornecimento);</w:t>
            </w:r>
          </w:p>
          <w:p w14:paraId="19583763" w14:textId="77777777" w:rsidR="00FE3BD9" w:rsidRPr="0050315F" w:rsidRDefault="00FE3BD9" w:rsidP="00FE3BD9">
            <w:pPr>
              <w:rPr>
                <w:rFonts w:ascii="Arial" w:eastAsia="Arial" w:hAnsi="Arial" w:cs="Arial"/>
                <w:color w:val="000000"/>
              </w:rPr>
            </w:pPr>
          </w:p>
          <w:p w14:paraId="68519586" w14:textId="77777777" w:rsidR="00FE3BD9" w:rsidRDefault="00FE3BD9" w:rsidP="00FE3BD9">
            <w:pPr>
              <w:rPr>
                <w:rFonts w:ascii="Arial" w:eastAsia="Arial" w:hAnsi="Arial" w:cs="Arial"/>
                <w:color w:val="000000"/>
              </w:rPr>
            </w:pPr>
            <w:r w:rsidRPr="0050315F">
              <w:rPr>
                <w:rFonts w:ascii="Arial" w:eastAsia="Arial" w:hAnsi="Arial" w:cs="Arial"/>
                <w:color w:val="000000"/>
                <w:u w:val="single"/>
              </w:rPr>
              <w:t>Capacidade</w:t>
            </w:r>
            <w:r w:rsidRPr="0050315F">
              <w:rPr>
                <w:rFonts w:ascii="Arial" w:eastAsia="Arial" w:hAnsi="Arial" w:cs="Arial"/>
                <w:color w:val="000000"/>
              </w:rPr>
              <w:t>: 1,2 Litros (admite-se variação de 10%);</w:t>
            </w:r>
          </w:p>
          <w:p w14:paraId="1CE2259B" w14:textId="77777777" w:rsidR="00FE3BD9" w:rsidRPr="0050315F" w:rsidRDefault="00FE3BD9" w:rsidP="00FE3BD9">
            <w:pPr>
              <w:rPr>
                <w:rFonts w:ascii="Arial" w:eastAsia="Arial" w:hAnsi="Arial" w:cs="Arial"/>
                <w:color w:val="000000"/>
              </w:rPr>
            </w:pPr>
          </w:p>
          <w:p w14:paraId="2AC974E4" w14:textId="77777777" w:rsidR="00FE3BD9" w:rsidRDefault="00FE3BD9" w:rsidP="00FE3BD9">
            <w:pPr>
              <w:rPr>
                <w:rFonts w:ascii="Arial" w:eastAsia="Arial" w:hAnsi="Arial" w:cs="Arial"/>
                <w:color w:val="000000"/>
              </w:rPr>
            </w:pPr>
            <w:r w:rsidRPr="0050315F">
              <w:rPr>
                <w:rFonts w:ascii="Arial" w:eastAsia="Arial" w:hAnsi="Arial" w:cs="Arial"/>
                <w:color w:val="000000"/>
              </w:rPr>
              <w:t xml:space="preserve">Jarro: Aço </w:t>
            </w:r>
            <w:r>
              <w:rPr>
                <w:rFonts w:ascii="Arial" w:eastAsia="Arial" w:hAnsi="Arial" w:cs="Arial"/>
                <w:color w:val="000000"/>
              </w:rPr>
              <w:t>inox</w:t>
            </w:r>
            <w:r w:rsidRPr="0050315F">
              <w:rPr>
                <w:rFonts w:ascii="Arial" w:eastAsia="Arial" w:hAnsi="Arial" w:cs="Arial"/>
                <w:color w:val="000000"/>
              </w:rPr>
              <w:t>;</w:t>
            </w:r>
          </w:p>
          <w:p w14:paraId="0D96108B" w14:textId="77777777" w:rsidR="00FE3BD9" w:rsidRPr="0050315F" w:rsidRDefault="00FE3BD9" w:rsidP="00FE3BD9">
            <w:pPr>
              <w:rPr>
                <w:rFonts w:ascii="Arial" w:eastAsia="Arial" w:hAnsi="Arial" w:cs="Arial"/>
                <w:color w:val="000000"/>
              </w:rPr>
            </w:pPr>
          </w:p>
          <w:p w14:paraId="5105636F" w14:textId="77777777" w:rsidR="00FE3BD9" w:rsidRDefault="00FE3BD9" w:rsidP="00FE3BD9">
            <w:pPr>
              <w:rPr>
                <w:rFonts w:ascii="Arial" w:eastAsia="Arial" w:hAnsi="Arial" w:cs="Arial"/>
                <w:color w:val="000000"/>
              </w:rPr>
            </w:pPr>
            <w:r w:rsidRPr="0050315F">
              <w:rPr>
                <w:rFonts w:ascii="Arial" w:eastAsia="Arial" w:hAnsi="Arial" w:cs="Arial"/>
                <w:color w:val="000000"/>
              </w:rPr>
              <w:t>Cor: Preta.</w:t>
            </w:r>
          </w:p>
          <w:p w14:paraId="56C48957" w14:textId="77777777" w:rsidR="00FE3BD9" w:rsidRPr="0050315F" w:rsidRDefault="00FE3BD9" w:rsidP="00FE3BD9">
            <w:pPr>
              <w:rPr>
                <w:rFonts w:ascii="Arial" w:eastAsia="Arial" w:hAnsi="Arial" w:cs="Arial"/>
                <w:color w:val="000000"/>
              </w:rPr>
            </w:pPr>
          </w:p>
          <w:p w14:paraId="4CD5BDA6" w14:textId="77777777" w:rsidR="00FE3BD9" w:rsidRDefault="00FE3BD9" w:rsidP="00FE3BD9">
            <w:pPr>
              <w:rPr>
                <w:rFonts w:ascii="Arial" w:eastAsia="Arial" w:hAnsi="Arial" w:cs="Arial"/>
                <w:color w:val="000000"/>
              </w:rPr>
            </w:pPr>
            <w:r w:rsidRPr="0050315F">
              <w:rPr>
                <w:rFonts w:ascii="Arial" w:eastAsia="Arial" w:hAnsi="Arial" w:cs="Arial"/>
                <w:color w:val="000000"/>
              </w:rPr>
              <w:t>Sistema corta-pingos;</w:t>
            </w:r>
          </w:p>
          <w:p w14:paraId="3ED96A7D" w14:textId="77777777" w:rsidR="00FE3BD9" w:rsidRPr="0050315F" w:rsidRDefault="00FE3BD9" w:rsidP="00FE3BD9">
            <w:pPr>
              <w:rPr>
                <w:rFonts w:ascii="Arial" w:eastAsia="Arial" w:hAnsi="Arial" w:cs="Arial"/>
                <w:color w:val="000000"/>
              </w:rPr>
            </w:pPr>
          </w:p>
          <w:p w14:paraId="35D70771" w14:textId="77777777" w:rsidR="00FE3BD9" w:rsidRDefault="00FE3BD9" w:rsidP="00FE3BD9">
            <w:pPr>
              <w:rPr>
                <w:rFonts w:ascii="Arial" w:eastAsia="Arial" w:hAnsi="Arial" w:cs="Arial"/>
                <w:color w:val="000000"/>
              </w:rPr>
            </w:pPr>
            <w:r w:rsidRPr="0050315F">
              <w:rPr>
                <w:rFonts w:ascii="Arial" w:eastAsia="Arial" w:hAnsi="Arial" w:cs="Arial"/>
                <w:color w:val="000000"/>
              </w:rPr>
              <w:t>Base de aquecimento;</w:t>
            </w:r>
          </w:p>
          <w:p w14:paraId="15453F36" w14:textId="77777777" w:rsidR="00FE3BD9" w:rsidRPr="0050315F" w:rsidRDefault="00FE3BD9" w:rsidP="00FE3BD9">
            <w:pPr>
              <w:rPr>
                <w:rFonts w:ascii="Arial" w:eastAsia="Arial" w:hAnsi="Arial" w:cs="Arial"/>
                <w:color w:val="000000"/>
              </w:rPr>
            </w:pPr>
          </w:p>
          <w:p w14:paraId="1C96C732" w14:textId="77777777" w:rsidR="00722194" w:rsidRDefault="00FE3BD9" w:rsidP="00FE3BD9">
            <w:pPr>
              <w:jc w:val="both"/>
              <w:rPr>
                <w:rFonts w:ascii="Arial" w:eastAsia="Arial" w:hAnsi="Arial" w:cs="Arial"/>
                <w:color w:val="000000"/>
              </w:rPr>
            </w:pPr>
            <w:r w:rsidRPr="0050315F">
              <w:rPr>
                <w:rFonts w:ascii="Arial" w:eastAsia="Arial" w:hAnsi="Arial" w:cs="Arial"/>
                <w:color w:val="000000"/>
              </w:rPr>
              <w:t>Luz indicadora de funcionamento</w:t>
            </w:r>
            <w:r>
              <w:rPr>
                <w:rFonts w:ascii="Arial" w:eastAsia="Arial" w:hAnsi="Arial" w:cs="Arial"/>
                <w:color w:val="000000"/>
              </w:rPr>
              <w:t>.</w:t>
            </w:r>
          </w:p>
        </w:tc>
        <w:tc>
          <w:tcPr>
            <w:tcW w:w="1573" w:type="dxa"/>
            <w:gridSpan w:val="3"/>
            <w:tcBorders>
              <w:top w:val="single" w:sz="4" w:space="0" w:color="000000"/>
              <w:left w:val="single" w:sz="4" w:space="0" w:color="000000"/>
              <w:bottom w:val="single" w:sz="4" w:space="0" w:color="000000"/>
              <w:right w:val="single" w:sz="4" w:space="0" w:color="000000"/>
            </w:tcBorders>
            <w:vAlign w:val="center"/>
          </w:tcPr>
          <w:p w14:paraId="5F649511" w14:textId="77777777" w:rsidR="00722194" w:rsidRDefault="00722194" w:rsidP="00904DC3">
            <w:pPr>
              <w:jc w:val="center"/>
              <w:rPr>
                <w:rFonts w:ascii="Arial" w:eastAsia="Arial" w:hAnsi="Arial" w:cs="Arial"/>
              </w:rPr>
            </w:pPr>
            <w:r>
              <w:rPr>
                <w:rFonts w:ascii="Arial" w:eastAsia="Arial" w:hAnsi="Arial" w:cs="Arial"/>
              </w:rPr>
              <w:t>36</w:t>
            </w:r>
          </w:p>
        </w:tc>
        <w:tc>
          <w:tcPr>
            <w:tcW w:w="1429" w:type="dxa"/>
            <w:tcBorders>
              <w:top w:val="single" w:sz="4" w:space="0" w:color="000000"/>
              <w:left w:val="single" w:sz="4" w:space="0" w:color="000000"/>
              <w:bottom w:val="single" w:sz="4" w:space="0" w:color="000000"/>
              <w:right w:val="single" w:sz="4" w:space="0" w:color="000000"/>
            </w:tcBorders>
            <w:vAlign w:val="center"/>
          </w:tcPr>
          <w:p w14:paraId="30B78717" w14:textId="77777777" w:rsidR="00722194" w:rsidRDefault="00722194" w:rsidP="00904DC3">
            <w:pPr>
              <w:jc w:val="center"/>
              <w:rPr>
                <w:rFonts w:ascii="Arial" w:eastAsia="Arial" w:hAnsi="Arial" w:cs="Arial"/>
              </w:rPr>
            </w:pPr>
            <w:r>
              <w:rPr>
                <w:rFonts w:ascii="Arial" w:eastAsia="Arial" w:hAnsi="Arial" w:cs="Arial"/>
              </w:rPr>
              <w:t>R$ 225,05</w:t>
            </w:r>
          </w:p>
        </w:tc>
      </w:tr>
      <w:tr w:rsidR="00722194" w14:paraId="069CFC56" w14:textId="77777777" w:rsidTr="006410B2">
        <w:trPr>
          <w:trHeight w:val="272"/>
        </w:trPr>
        <w:tc>
          <w:tcPr>
            <w:tcW w:w="6296" w:type="dxa"/>
            <w:gridSpan w:val="3"/>
            <w:tcBorders>
              <w:top w:val="single" w:sz="4" w:space="0" w:color="000000"/>
              <w:bottom w:val="single" w:sz="4" w:space="0" w:color="000000"/>
              <w:right w:val="single" w:sz="4" w:space="0" w:color="000000"/>
            </w:tcBorders>
            <w:vAlign w:val="center"/>
          </w:tcPr>
          <w:p w14:paraId="52DDECE7" w14:textId="77777777" w:rsidR="00722194" w:rsidRDefault="00722194" w:rsidP="00904DC3">
            <w:pPr>
              <w:jc w:val="center"/>
              <w:rPr>
                <w:rFonts w:ascii="Arial" w:eastAsia="Arial" w:hAnsi="Arial" w:cs="Arial"/>
                <w:b/>
                <w:color w:val="000000"/>
              </w:rPr>
            </w:pPr>
            <w:r>
              <w:rPr>
                <w:rFonts w:ascii="Arial" w:eastAsia="Arial" w:hAnsi="Arial" w:cs="Arial"/>
                <w:b/>
              </w:rPr>
              <w:t>VALOR TOTAL LOTE 06</w:t>
            </w:r>
          </w:p>
        </w:tc>
        <w:tc>
          <w:tcPr>
            <w:tcW w:w="3002" w:type="dxa"/>
            <w:gridSpan w:val="4"/>
            <w:tcBorders>
              <w:top w:val="single" w:sz="4" w:space="0" w:color="000000"/>
              <w:left w:val="single" w:sz="4" w:space="0" w:color="000000"/>
              <w:bottom w:val="single" w:sz="4" w:space="0" w:color="000000"/>
              <w:right w:val="single" w:sz="4" w:space="0" w:color="000000"/>
            </w:tcBorders>
            <w:vAlign w:val="center"/>
          </w:tcPr>
          <w:p w14:paraId="26D64EE2" w14:textId="77777777" w:rsidR="00722194" w:rsidRPr="00722194" w:rsidRDefault="00722194" w:rsidP="00904DC3">
            <w:pPr>
              <w:jc w:val="center"/>
              <w:rPr>
                <w:rFonts w:ascii="Arial" w:eastAsia="Arial" w:hAnsi="Arial" w:cs="Arial"/>
                <w:b/>
              </w:rPr>
            </w:pPr>
            <w:r w:rsidRPr="00722194">
              <w:rPr>
                <w:rFonts w:ascii="Arial" w:eastAsia="Arial" w:hAnsi="Arial" w:cs="Arial"/>
                <w:b/>
              </w:rPr>
              <w:t>R$ 8.101,80</w:t>
            </w:r>
          </w:p>
        </w:tc>
      </w:tr>
    </w:tbl>
    <w:p w14:paraId="4F89269D" w14:textId="77777777" w:rsidR="00AD7DFC" w:rsidRPr="00AD7DFC" w:rsidRDefault="00AD7DFC" w:rsidP="00FC2039">
      <w:pPr>
        <w:pStyle w:val="LO-normal"/>
        <w:spacing w:after="200" w:line="276" w:lineRule="auto"/>
        <w:jc w:val="both"/>
        <w:rPr>
          <w:rFonts w:ascii="Verdana" w:eastAsia="Verdana" w:hAnsi="Verdana" w:cs="Verdana"/>
        </w:rPr>
      </w:pPr>
    </w:p>
    <w:p w14:paraId="5B9B37CA" w14:textId="77777777" w:rsidR="00AD7DFC" w:rsidRPr="00AD7DFC" w:rsidRDefault="00AD7DFC" w:rsidP="00FC2039">
      <w:pPr>
        <w:pStyle w:val="LO-normal"/>
        <w:spacing w:after="200" w:line="276" w:lineRule="auto"/>
        <w:jc w:val="both"/>
        <w:rPr>
          <w:rFonts w:ascii="Verdana" w:eastAsia="Verdana" w:hAnsi="Verdana" w:cs="Verdana"/>
        </w:rPr>
      </w:pPr>
      <w:r w:rsidRPr="00AD7DFC">
        <w:rPr>
          <w:rFonts w:ascii="Verdana" w:eastAsia="Verdana" w:hAnsi="Verdana" w:cs="Verdana"/>
        </w:rPr>
        <w:t>2.2.</w:t>
      </w:r>
      <w:r w:rsidRPr="00AD7DFC">
        <w:rPr>
          <w:rFonts w:ascii="Verdana" w:eastAsia="Verdana" w:hAnsi="Verdana" w:cs="Verdana"/>
        </w:rPr>
        <w:tab/>
        <w:t>As quantidades previstas pela Administração são meramente estimativas, definidas em função de consumo e utilização provável, nos termos do inc. II do § 7º do art. 15 da Lei nº 8.666/93. A contratação obedecerá às necessidades e demandas concretas da</w:t>
      </w:r>
      <w:r w:rsidR="00FC2039">
        <w:rPr>
          <w:rFonts w:ascii="Verdana" w:eastAsia="Verdana" w:hAnsi="Verdana" w:cs="Verdana"/>
        </w:rPr>
        <w:t xml:space="preserve"> </w:t>
      </w:r>
      <w:r w:rsidRPr="00AD7DFC">
        <w:rPr>
          <w:rFonts w:ascii="Verdana" w:eastAsia="Verdana" w:hAnsi="Verdana" w:cs="Verdana"/>
        </w:rPr>
        <w:t>DPE/PR, sendo devidos ao FORNECEDOR os pagamentos referentes e relacionados, apenas, aos serviços e/ou materiais efetivamente prestados e/ou fornecidos, segundo as normas e condições fixadas neste instrumento.</w:t>
      </w:r>
    </w:p>
    <w:p w14:paraId="6CB829A8" w14:textId="77777777" w:rsidR="00AD7DFC" w:rsidRPr="00AD7DFC" w:rsidRDefault="00AD7DFC" w:rsidP="00FC2039">
      <w:pPr>
        <w:pStyle w:val="LO-normal"/>
        <w:spacing w:after="200" w:line="276" w:lineRule="auto"/>
        <w:jc w:val="both"/>
        <w:rPr>
          <w:rFonts w:ascii="Verdana" w:eastAsia="Verdana" w:hAnsi="Verdana" w:cs="Verdana"/>
        </w:rPr>
      </w:pPr>
      <w:r w:rsidRPr="00AD7DFC">
        <w:rPr>
          <w:rFonts w:ascii="Verdana" w:eastAsia="Verdana" w:hAnsi="Verdana" w:cs="Verdana"/>
        </w:rPr>
        <w:lastRenderedPageBreak/>
        <w:t>2.3.</w:t>
      </w:r>
      <w:r w:rsidRPr="00AD7DFC">
        <w:rPr>
          <w:rFonts w:ascii="Verdana" w:eastAsia="Verdana" w:hAnsi="Verdana" w:cs="Verdana"/>
        </w:rPr>
        <w:tab/>
        <w:t>Estima-se que o primeiro pedido e demais pedidos obedecerão às quantidades mínimas dispostas na tabela abaixo, em unidades:</w:t>
      </w:r>
    </w:p>
    <w:tbl>
      <w:tblPr>
        <w:tblStyle w:val="a0"/>
        <w:tblW w:w="94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494"/>
        <w:gridCol w:w="1556"/>
        <w:gridCol w:w="2218"/>
      </w:tblGrid>
      <w:tr w:rsidR="0081055D" w14:paraId="335C5865" w14:textId="77777777" w:rsidTr="00D07AB0">
        <w:trPr>
          <w:cantSplit/>
          <w:trHeight w:val="43"/>
        </w:trPr>
        <w:tc>
          <w:tcPr>
            <w:tcW w:w="1134" w:type="dxa"/>
            <w:shd w:val="clear" w:color="auto" w:fill="A6A6A6"/>
          </w:tcPr>
          <w:p w14:paraId="7022F3BC" w14:textId="77777777" w:rsidR="0081055D" w:rsidRDefault="0081055D" w:rsidP="00820549">
            <w:pPr>
              <w:spacing w:line="276" w:lineRule="auto"/>
              <w:jc w:val="center"/>
              <w:rPr>
                <w:rFonts w:ascii="Arial" w:eastAsia="Arial" w:hAnsi="Arial" w:cs="Arial"/>
                <w:b/>
              </w:rPr>
            </w:pPr>
            <w:r>
              <w:rPr>
                <w:rFonts w:ascii="Arial" w:eastAsia="Arial" w:hAnsi="Arial" w:cs="Arial"/>
                <w:b/>
              </w:rPr>
              <w:t>LOTE(S)</w:t>
            </w:r>
          </w:p>
        </w:tc>
        <w:tc>
          <w:tcPr>
            <w:tcW w:w="4494" w:type="dxa"/>
            <w:shd w:val="clear" w:color="auto" w:fill="A6A6A6"/>
            <w:vAlign w:val="center"/>
          </w:tcPr>
          <w:p w14:paraId="07ED6E1C" w14:textId="77777777" w:rsidR="0081055D" w:rsidRDefault="0081055D" w:rsidP="00820549">
            <w:pPr>
              <w:spacing w:line="276" w:lineRule="auto"/>
              <w:jc w:val="center"/>
              <w:rPr>
                <w:rFonts w:ascii="Arial" w:eastAsia="Arial" w:hAnsi="Arial" w:cs="Arial"/>
                <w:b/>
              </w:rPr>
            </w:pPr>
            <w:r>
              <w:rPr>
                <w:rFonts w:ascii="Arial" w:eastAsia="Arial" w:hAnsi="Arial" w:cs="Arial"/>
                <w:b/>
              </w:rPr>
              <w:t>DESCRIÇÃO</w:t>
            </w:r>
          </w:p>
        </w:tc>
        <w:tc>
          <w:tcPr>
            <w:tcW w:w="1556" w:type="dxa"/>
            <w:shd w:val="clear" w:color="auto" w:fill="A6A6A6"/>
            <w:vAlign w:val="center"/>
          </w:tcPr>
          <w:p w14:paraId="3AA5D08F" w14:textId="77777777" w:rsidR="0081055D" w:rsidRDefault="0081055D" w:rsidP="00820549">
            <w:pPr>
              <w:spacing w:line="276" w:lineRule="auto"/>
              <w:jc w:val="center"/>
              <w:rPr>
                <w:rFonts w:ascii="Arial" w:eastAsia="Arial" w:hAnsi="Arial" w:cs="Arial"/>
                <w:b/>
              </w:rPr>
            </w:pPr>
            <w:r>
              <w:rPr>
                <w:rFonts w:ascii="Arial" w:eastAsia="Arial" w:hAnsi="Arial" w:cs="Arial"/>
                <w:b/>
              </w:rPr>
              <w:t>PEDIDO INICIAL</w:t>
            </w:r>
          </w:p>
        </w:tc>
        <w:tc>
          <w:tcPr>
            <w:tcW w:w="2218" w:type="dxa"/>
            <w:shd w:val="clear" w:color="auto" w:fill="A6A6A6"/>
            <w:vAlign w:val="center"/>
          </w:tcPr>
          <w:p w14:paraId="063ED41F" w14:textId="77777777" w:rsidR="0081055D" w:rsidRDefault="0081055D" w:rsidP="00820549">
            <w:pPr>
              <w:jc w:val="center"/>
              <w:rPr>
                <w:rFonts w:ascii="Arial" w:eastAsia="Arial" w:hAnsi="Arial" w:cs="Arial"/>
                <w:b/>
              </w:rPr>
            </w:pPr>
            <w:r>
              <w:rPr>
                <w:rFonts w:ascii="Arial" w:eastAsia="Arial" w:hAnsi="Arial" w:cs="Arial"/>
                <w:b/>
              </w:rPr>
              <w:t>DEMAIS PEDIDOS</w:t>
            </w:r>
          </w:p>
        </w:tc>
      </w:tr>
      <w:tr w:rsidR="0081055D" w14:paraId="4A89DD4B" w14:textId="77777777" w:rsidTr="00D07AB0">
        <w:trPr>
          <w:trHeight w:val="344"/>
        </w:trPr>
        <w:tc>
          <w:tcPr>
            <w:tcW w:w="1134" w:type="dxa"/>
          </w:tcPr>
          <w:p w14:paraId="78B7D7D4" w14:textId="77777777" w:rsidR="0081055D" w:rsidRDefault="0081055D" w:rsidP="00820549">
            <w:pPr>
              <w:jc w:val="both"/>
              <w:rPr>
                <w:rFonts w:ascii="Arial" w:eastAsia="Arial" w:hAnsi="Arial" w:cs="Arial"/>
                <w:b/>
              </w:rPr>
            </w:pPr>
            <w:r>
              <w:rPr>
                <w:rFonts w:ascii="Arial" w:eastAsia="Arial" w:hAnsi="Arial" w:cs="Arial"/>
                <w:b/>
              </w:rPr>
              <w:t>01</w:t>
            </w:r>
          </w:p>
        </w:tc>
        <w:tc>
          <w:tcPr>
            <w:tcW w:w="4494" w:type="dxa"/>
            <w:vAlign w:val="center"/>
          </w:tcPr>
          <w:p w14:paraId="3FDFE89C" w14:textId="77777777" w:rsidR="0081055D" w:rsidRDefault="0081055D" w:rsidP="00820549">
            <w:pPr>
              <w:jc w:val="both"/>
              <w:rPr>
                <w:rFonts w:ascii="Arial" w:eastAsia="Arial" w:hAnsi="Arial" w:cs="Arial"/>
                <w:b/>
              </w:rPr>
            </w:pPr>
            <w:r>
              <w:rPr>
                <w:rFonts w:ascii="Arial" w:eastAsia="Arial" w:hAnsi="Arial" w:cs="Arial"/>
                <w:b/>
              </w:rPr>
              <w:t>FORNO DE MICROONDAS</w:t>
            </w:r>
          </w:p>
        </w:tc>
        <w:tc>
          <w:tcPr>
            <w:tcW w:w="1556" w:type="dxa"/>
            <w:vAlign w:val="center"/>
          </w:tcPr>
          <w:p w14:paraId="0BEB879C" w14:textId="77777777" w:rsidR="0081055D" w:rsidRDefault="0081055D" w:rsidP="00820549">
            <w:pPr>
              <w:jc w:val="center"/>
              <w:rPr>
                <w:rFonts w:ascii="Arial" w:eastAsia="Arial" w:hAnsi="Arial" w:cs="Arial"/>
              </w:rPr>
            </w:pPr>
            <w:r>
              <w:rPr>
                <w:rFonts w:ascii="Arial" w:eastAsia="Arial" w:hAnsi="Arial" w:cs="Arial"/>
              </w:rPr>
              <w:t>10</w:t>
            </w:r>
          </w:p>
        </w:tc>
        <w:tc>
          <w:tcPr>
            <w:tcW w:w="2218" w:type="dxa"/>
          </w:tcPr>
          <w:p w14:paraId="65BE2477" w14:textId="77777777" w:rsidR="0081055D" w:rsidRDefault="0081055D" w:rsidP="00820549">
            <w:pPr>
              <w:jc w:val="center"/>
              <w:rPr>
                <w:rFonts w:ascii="Arial" w:eastAsia="Arial" w:hAnsi="Arial" w:cs="Arial"/>
              </w:rPr>
            </w:pPr>
            <w:r>
              <w:rPr>
                <w:rFonts w:ascii="Arial" w:eastAsia="Arial" w:hAnsi="Arial" w:cs="Arial"/>
              </w:rPr>
              <w:t>2</w:t>
            </w:r>
          </w:p>
        </w:tc>
      </w:tr>
      <w:tr w:rsidR="0081055D" w14:paraId="2E323DED" w14:textId="77777777" w:rsidTr="00D07AB0">
        <w:trPr>
          <w:trHeight w:val="344"/>
        </w:trPr>
        <w:tc>
          <w:tcPr>
            <w:tcW w:w="1134" w:type="dxa"/>
          </w:tcPr>
          <w:p w14:paraId="25FB6DF3" w14:textId="77777777" w:rsidR="0081055D" w:rsidRDefault="0081055D" w:rsidP="00820549">
            <w:pPr>
              <w:jc w:val="both"/>
              <w:rPr>
                <w:rFonts w:ascii="Arial" w:eastAsia="Arial" w:hAnsi="Arial" w:cs="Arial"/>
                <w:b/>
              </w:rPr>
            </w:pPr>
            <w:r>
              <w:rPr>
                <w:rFonts w:ascii="Arial" w:eastAsia="Arial" w:hAnsi="Arial" w:cs="Arial"/>
                <w:b/>
              </w:rPr>
              <w:t>02 e 03</w:t>
            </w:r>
          </w:p>
        </w:tc>
        <w:tc>
          <w:tcPr>
            <w:tcW w:w="4494" w:type="dxa"/>
            <w:vAlign w:val="center"/>
          </w:tcPr>
          <w:p w14:paraId="39B5C5BD" w14:textId="77777777" w:rsidR="0081055D" w:rsidRDefault="0081055D" w:rsidP="00820549">
            <w:pPr>
              <w:jc w:val="both"/>
              <w:rPr>
                <w:rFonts w:ascii="Arial" w:eastAsia="Arial" w:hAnsi="Arial" w:cs="Arial"/>
                <w:b/>
              </w:rPr>
            </w:pPr>
            <w:r>
              <w:rPr>
                <w:rFonts w:ascii="Arial" w:eastAsia="Arial" w:hAnsi="Arial" w:cs="Arial"/>
                <w:b/>
              </w:rPr>
              <w:t>GELADEIRA/REFRIGERADOR</w:t>
            </w:r>
          </w:p>
        </w:tc>
        <w:tc>
          <w:tcPr>
            <w:tcW w:w="1556" w:type="dxa"/>
            <w:vAlign w:val="center"/>
          </w:tcPr>
          <w:p w14:paraId="0D6FC1EC" w14:textId="77777777" w:rsidR="0081055D" w:rsidRDefault="0081055D" w:rsidP="00820549">
            <w:pPr>
              <w:jc w:val="center"/>
              <w:rPr>
                <w:rFonts w:ascii="Arial" w:eastAsia="Arial" w:hAnsi="Arial" w:cs="Arial"/>
              </w:rPr>
            </w:pPr>
            <w:r>
              <w:rPr>
                <w:rFonts w:ascii="Arial" w:eastAsia="Arial" w:hAnsi="Arial" w:cs="Arial"/>
              </w:rPr>
              <w:t>4</w:t>
            </w:r>
          </w:p>
        </w:tc>
        <w:tc>
          <w:tcPr>
            <w:tcW w:w="2218" w:type="dxa"/>
          </w:tcPr>
          <w:p w14:paraId="136F418B" w14:textId="77777777" w:rsidR="0081055D" w:rsidRDefault="0081055D" w:rsidP="00820549">
            <w:pPr>
              <w:jc w:val="center"/>
              <w:rPr>
                <w:rFonts w:ascii="Arial" w:eastAsia="Arial" w:hAnsi="Arial" w:cs="Arial"/>
              </w:rPr>
            </w:pPr>
            <w:r>
              <w:rPr>
                <w:rFonts w:ascii="Arial" w:eastAsia="Arial" w:hAnsi="Arial" w:cs="Arial"/>
              </w:rPr>
              <w:t>1</w:t>
            </w:r>
          </w:p>
        </w:tc>
      </w:tr>
      <w:tr w:rsidR="0081055D" w14:paraId="7C32135E" w14:textId="77777777" w:rsidTr="00D07AB0">
        <w:trPr>
          <w:trHeight w:val="344"/>
        </w:trPr>
        <w:tc>
          <w:tcPr>
            <w:tcW w:w="1134" w:type="dxa"/>
          </w:tcPr>
          <w:p w14:paraId="587E6B10" w14:textId="77777777" w:rsidR="0081055D" w:rsidRDefault="0081055D" w:rsidP="00820549">
            <w:pPr>
              <w:jc w:val="both"/>
              <w:rPr>
                <w:rFonts w:ascii="Arial" w:eastAsia="Arial" w:hAnsi="Arial" w:cs="Arial"/>
                <w:b/>
              </w:rPr>
            </w:pPr>
            <w:r>
              <w:rPr>
                <w:rFonts w:ascii="Arial" w:eastAsia="Arial" w:hAnsi="Arial" w:cs="Arial"/>
                <w:b/>
              </w:rPr>
              <w:t>04</w:t>
            </w:r>
          </w:p>
        </w:tc>
        <w:tc>
          <w:tcPr>
            <w:tcW w:w="4494" w:type="dxa"/>
            <w:vAlign w:val="center"/>
          </w:tcPr>
          <w:p w14:paraId="04DE26F9" w14:textId="77777777" w:rsidR="0081055D" w:rsidRDefault="0081055D" w:rsidP="00820549">
            <w:pPr>
              <w:jc w:val="both"/>
              <w:rPr>
                <w:rFonts w:ascii="Arial" w:eastAsia="Arial" w:hAnsi="Arial" w:cs="Arial"/>
                <w:b/>
              </w:rPr>
            </w:pPr>
            <w:r>
              <w:rPr>
                <w:rFonts w:ascii="Arial" w:eastAsia="Arial" w:hAnsi="Arial" w:cs="Arial"/>
                <w:b/>
              </w:rPr>
              <w:t>FRIGOBAR</w:t>
            </w:r>
          </w:p>
        </w:tc>
        <w:tc>
          <w:tcPr>
            <w:tcW w:w="1556" w:type="dxa"/>
            <w:vAlign w:val="center"/>
          </w:tcPr>
          <w:p w14:paraId="5989CFFC" w14:textId="77777777" w:rsidR="0081055D" w:rsidRDefault="0081055D" w:rsidP="00820549">
            <w:pPr>
              <w:jc w:val="center"/>
              <w:rPr>
                <w:rFonts w:ascii="Arial" w:eastAsia="Arial" w:hAnsi="Arial" w:cs="Arial"/>
              </w:rPr>
            </w:pPr>
            <w:r>
              <w:rPr>
                <w:rFonts w:ascii="Arial" w:eastAsia="Arial" w:hAnsi="Arial" w:cs="Arial"/>
              </w:rPr>
              <w:t>20</w:t>
            </w:r>
          </w:p>
        </w:tc>
        <w:tc>
          <w:tcPr>
            <w:tcW w:w="2218" w:type="dxa"/>
          </w:tcPr>
          <w:p w14:paraId="16FCD2DD" w14:textId="77777777" w:rsidR="0081055D" w:rsidRDefault="0081055D" w:rsidP="00820549">
            <w:pPr>
              <w:jc w:val="center"/>
              <w:rPr>
                <w:rFonts w:ascii="Arial" w:eastAsia="Arial" w:hAnsi="Arial" w:cs="Arial"/>
              </w:rPr>
            </w:pPr>
            <w:r>
              <w:rPr>
                <w:rFonts w:ascii="Arial" w:eastAsia="Arial" w:hAnsi="Arial" w:cs="Arial"/>
              </w:rPr>
              <w:t>2</w:t>
            </w:r>
          </w:p>
        </w:tc>
      </w:tr>
      <w:tr w:rsidR="0081055D" w14:paraId="5F88377D" w14:textId="77777777" w:rsidTr="00D07AB0">
        <w:trPr>
          <w:trHeight w:val="344"/>
        </w:trPr>
        <w:tc>
          <w:tcPr>
            <w:tcW w:w="1134" w:type="dxa"/>
          </w:tcPr>
          <w:p w14:paraId="281DE7FF" w14:textId="77777777" w:rsidR="0081055D" w:rsidRDefault="0081055D" w:rsidP="00820549">
            <w:pPr>
              <w:jc w:val="both"/>
              <w:rPr>
                <w:rFonts w:ascii="Arial" w:eastAsia="Arial" w:hAnsi="Arial" w:cs="Arial"/>
                <w:b/>
              </w:rPr>
            </w:pPr>
            <w:r>
              <w:rPr>
                <w:rFonts w:ascii="Arial" w:eastAsia="Arial" w:hAnsi="Arial" w:cs="Arial"/>
                <w:b/>
              </w:rPr>
              <w:t>05</w:t>
            </w:r>
          </w:p>
        </w:tc>
        <w:tc>
          <w:tcPr>
            <w:tcW w:w="4494" w:type="dxa"/>
            <w:vAlign w:val="center"/>
          </w:tcPr>
          <w:p w14:paraId="1E59FC61" w14:textId="77777777" w:rsidR="0081055D" w:rsidRDefault="0081055D" w:rsidP="00820549">
            <w:pPr>
              <w:jc w:val="both"/>
              <w:rPr>
                <w:rFonts w:ascii="Arial" w:eastAsia="Arial" w:hAnsi="Arial" w:cs="Arial"/>
                <w:b/>
              </w:rPr>
            </w:pPr>
            <w:r>
              <w:rPr>
                <w:rFonts w:ascii="Arial" w:eastAsia="Arial" w:hAnsi="Arial" w:cs="Arial"/>
                <w:b/>
              </w:rPr>
              <w:t>FOGÃO COOKTOP</w:t>
            </w:r>
          </w:p>
        </w:tc>
        <w:tc>
          <w:tcPr>
            <w:tcW w:w="1556" w:type="dxa"/>
            <w:vAlign w:val="center"/>
          </w:tcPr>
          <w:p w14:paraId="7D33C770" w14:textId="77777777" w:rsidR="0081055D" w:rsidRDefault="0081055D" w:rsidP="00820549">
            <w:pPr>
              <w:jc w:val="center"/>
              <w:rPr>
                <w:rFonts w:ascii="Arial" w:eastAsia="Arial" w:hAnsi="Arial" w:cs="Arial"/>
              </w:rPr>
            </w:pPr>
            <w:r>
              <w:rPr>
                <w:rFonts w:ascii="Arial" w:eastAsia="Arial" w:hAnsi="Arial" w:cs="Arial"/>
              </w:rPr>
              <w:t>1</w:t>
            </w:r>
          </w:p>
        </w:tc>
        <w:tc>
          <w:tcPr>
            <w:tcW w:w="2218" w:type="dxa"/>
          </w:tcPr>
          <w:p w14:paraId="4677085A" w14:textId="77777777" w:rsidR="0081055D" w:rsidRDefault="0081055D" w:rsidP="00820549">
            <w:pPr>
              <w:jc w:val="center"/>
              <w:rPr>
                <w:rFonts w:ascii="Arial" w:eastAsia="Arial" w:hAnsi="Arial" w:cs="Arial"/>
              </w:rPr>
            </w:pPr>
            <w:r>
              <w:rPr>
                <w:rFonts w:ascii="Arial" w:eastAsia="Arial" w:hAnsi="Arial" w:cs="Arial"/>
              </w:rPr>
              <w:t>1</w:t>
            </w:r>
          </w:p>
        </w:tc>
      </w:tr>
      <w:tr w:rsidR="0081055D" w14:paraId="10FBE4A2" w14:textId="77777777" w:rsidTr="00D07AB0">
        <w:trPr>
          <w:trHeight w:val="344"/>
        </w:trPr>
        <w:tc>
          <w:tcPr>
            <w:tcW w:w="1134" w:type="dxa"/>
            <w:tcBorders>
              <w:bottom w:val="single" w:sz="4" w:space="0" w:color="000000"/>
            </w:tcBorders>
          </w:tcPr>
          <w:p w14:paraId="07C5AB9A" w14:textId="77777777" w:rsidR="0081055D" w:rsidRDefault="0081055D" w:rsidP="00820549">
            <w:pPr>
              <w:jc w:val="both"/>
              <w:rPr>
                <w:rFonts w:ascii="Arial" w:eastAsia="Arial" w:hAnsi="Arial" w:cs="Arial"/>
                <w:b/>
              </w:rPr>
            </w:pPr>
            <w:r>
              <w:rPr>
                <w:rFonts w:ascii="Arial" w:eastAsia="Arial" w:hAnsi="Arial" w:cs="Arial"/>
                <w:b/>
              </w:rPr>
              <w:t>06</w:t>
            </w:r>
          </w:p>
        </w:tc>
        <w:tc>
          <w:tcPr>
            <w:tcW w:w="4494" w:type="dxa"/>
            <w:tcBorders>
              <w:bottom w:val="single" w:sz="4" w:space="0" w:color="000000"/>
            </w:tcBorders>
            <w:vAlign w:val="center"/>
          </w:tcPr>
          <w:p w14:paraId="4554E9B8" w14:textId="77777777" w:rsidR="0081055D" w:rsidRDefault="0081055D" w:rsidP="00820549">
            <w:pPr>
              <w:jc w:val="both"/>
              <w:rPr>
                <w:rFonts w:ascii="Arial" w:eastAsia="Arial" w:hAnsi="Arial" w:cs="Arial"/>
                <w:b/>
              </w:rPr>
            </w:pPr>
            <w:r>
              <w:rPr>
                <w:rFonts w:ascii="Arial" w:eastAsia="Arial" w:hAnsi="Arial" w:cs="Arial"/>
                <w:b/>
              </w:rPr>
              <w:t>CAFETEIRA ELÉTRICA</w:t>
            </w:r>
          </w:p>
        </w:tc>
        <w:tc>
          <w:tcPr>
            <w:tcW w:w="1556" w:type="dxa"/>
            <w:tcBorders>
              <w:bottom w:val="single" w:sz="4" w:space="0" w:color="000000"/>
            </w:tcBorders>
            <w:vAlign w:val="center"/>
          </w:tcPr>
          <w:p w14:paraId="65970937" w14:textId="77777777" w:rsidR="0081055D" w:rsidRDefault="0081055D" w:rsidP="00820549">
            <w:pPr>
              <w:jc w:val="center"/>
              <w:rPr>
                <w:rFonts w:ascii="Arial" w:eastAsia="Arial" w:hAnsi="Arial" w:cs="Arial"/>
              </w:rPr>
            </w:pPr>
            <w:r>
              <w:rPr>
                <w:rFonts w:ascii="Arial" w:eastAsia="Arial" w:hAnsi="Arial" w:cs="Arial"/>
              </w:rPr>
              <w:t>10</w:t>
            </w:r>
          </w:p>
        </w:tc>
        <w:tc>
          <w:tcPr>
            <w:tcW w:w="2218" w:type="dxa"/>
            <w:tcBorders>
              <w:bottom w:val="single" w:sz="4" w:space="0" w:color="000000"/>
            </w:tcBorders>
          </w:tcPr>
          <w:p w14:paraId="6E4966DB" w14:textId="77777777" w:rsidR="0081055D" w:rsidRDefault="0081055D" w:rsidP="00820549">
            <w:pPr>
              <w:jc w:val="center"/>
              <w:rPr>
                <w:rFonts w:ascii="Arial" w:eastAsia="Arial" w:hAnsi="Arial" w:cs="Arial"/>
              </w:rPr>
            </w:pPr>
            <w:r>
              <w:rPr>
                <w:rFonts w:ascii="Arial" w:eastAsia="Arial" w:hAnsi="Arial" w:cs="Arial"/>
              </w:rPr>
              <w:t>2</w:t>
            </w:r>
          </w:p>
        </w:tc>
      </w:tr>
    </w:tbl>
    <w:p w14:paraId="2A7EE51B" w14:textId="77777777" w:rsidR="00AD7DFC" w:rsidRPr="00AD7DFC" w:rsidRDefault="00AD7DFC" w:rsidP="00FC2039">
      <w:pPr>
        <w:pStyle w:val="LO-normal"/>
        <w:spacing w:after="200" w:line="276" w:lineRule="auto"/>
        <w:jc w:val="both"/>
        <w:rPr>
          <w:rFonts w:ascii="Verdana" w:eastAsia="Verdana" w:hAnsi="Verdana" w:cs="Verdana"/>
        </w:rPr>
      </w:pPr>
    </w:p>
    <w:p w14:paraId="612816DF"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3.</w:t>
      </w:r>
      <w:r w:rsidRPr="00D07AB0">
        <w:rPr>
          <w:rFonts w:ascii="Arial" w:eastAsia="Arial" w:hAnsi="Arial"/>
          <w:b/>
          <w:sz w:val="24"/>
          <w:szCs w:val="24"/>
          <w:lang w:eastAsia="ar-SA"/>
        </w:rPr>
        <w:tab/>
        <w:t xml:space="preserve">DAS CONDIÇÕES GERAIS </w:t>
      </w:r>
    </w:p>
    <w:p w14:paraId="5A024F96"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3.1.</w:t>
      </w:r>
      <w:r w:rsidRPr="00D07AB0">
        <w:rPr>
          <w:rFonts w:ascii="Arial" w:eastAsia="Arial" w:hAnsi="Arial"/>
          <w:sz w:val="24"/>
          <w:szCs w:val="24"/>
          <w:lang w:eastAsia="ar-SA"/>
        </w:rPr>
        <w:tab/>
        <w:t xml:space="preserve">Os produtos fornecidos devem ser novos, de primeiro uso, sem a presença de vícios e entregues em embalagens lacradas, em endereço a ser indicado na Ordem de Fornecimento, sem custo adicional para a DPE/PR. </w:t>
      </w:r>
    </w:p>
    <w:p w14:paraId="25B420E2"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3.2.</w:t>
      </w:r>
      <w:r w:rsidRPr="00D07AB0">
        <w:rPr>
          <w:rFonts w:ascii="Arial" w:eastAsia="Arial" w:hAnsi="Arial"/>
          <w:sz w:val="24"/>
          <w:szCs w:val="24"/>
          <w:lang w:eastAsia="ar-SA"/>
        </w:rPr>
        <w:tab/>
        <w:t xml:space="preserve">Os produtos fornecidos deverão </w:t>
      </w:r>
      <w:r w:rsidRPr="00D07AB0">
        <w:rPr>
          <w:rFonts w:ascii="Arial" w:eastAsia="Arial" w:hAnsi="Arial"/>
          <w:sz w:val="24"/>
          <w:szCs w:val="24"/>
          <w:u w:val="single"/>
          <w:lang w:eastAsia="ar-SA"/>
        </w:rPr>
        <w:t>possuir garantia total do fabricante, pelo período de 12 (doze) meses</w:t>
      </w:r>
      <w:r w:rsidRPr="00D07AB0">
        <w:rPr>
          <w:rFonts w:ascii="Arial" w:eastAsia="Arial" w:hAnsi="Arial"/>
          <w:sz w:val="24"/>
          <w:szCs w:val="24"/>
          <w:lang w:eastAsia="ar-SA"/>
        </w:rPr>
        <w:t>, contados da data de emissão da respectiva nota fiscal, contra vícios de qualidade e/ou funcionamento.</w:t>
      </w:r>
    </w:p>
    <w:p w14:paraId="0A5E4D74"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3.3.</w:t>
      </w:r>
      <w:r w:rsidRPr="00D07AB0">
        <w:rPr>
          <w:rFonts w:ascii="Arial" w:eastAsia="Arial" w:hAnsi="Arial"/>
          <w:sz w:val="24"/>
          <w:szCs w:val="24"/>
          <w:lang w:eastAsia="ar-SA"/>
        </w:rPr>
        <w:tab/>
        <w:t xml:space="preserve">Não serão aceitos produtos em desacordo com as especificações técnicas contidas neste Termo de Referência, salvo se de melhor qualidade. </w:t>
      </w:r>
    </w:p>
    <w:p w14:paraId="5ECE1C54"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3.4.</w:t>
      </w:r>
      <w:r w:rsidRPr="00D07AB0">
        <w:rPr>
          <w:rFonts w:ascii="Arial" w:eastAsia="Arial" w:hAnsi="Arial"/>
          <w:sz w:val="24"/>
          <w:szCs w:val="24"/>
          <w:lang w:eastAsia="ar-SA"/>
        </w:rPr>
        <w:tab/>
        <w:t xml:space="preserve">O FORNECEDOR deverá obedecer às recomendações do Ministério do Trabalho e Emprego, com relação à segurança do trabalho. Deverá responsabilizar-se também pelo correto cumprimento de sua jornada e por acidentes ocorridos no exercício da atividade. </w:t>
      </w:r>
    </w:p>
    <w:p w14:paraId="24219D68"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3.5.</w:t>
      </w:r>
      <w:r w:rsidRPr="00D07AB0">
        <w:rPr>
          <w:rFonts w:ascii="Arial" w:eastAsia="Arial" w:hAnsi="Arial"/>
          <w:sz w:val="24"/>
          <w:szCs w:val="24"/>
          <w:lang w:eastAsia="ar-SA"/>
        </w:rPr>
        <w:tab/>
        <w:t>Caso seja constatada desconformidade do(s) produto(s) apresentado(s) em relação às especificações do(s) objeto(s) ou à(s) amostra(s) aprovada(s) pela DPE/PR, o FORNECEDOR deverá efetuar a troca do(s) produto(s), no prazo de 10 (dez) dias, a contar do recebimento da solicitação, sem ônus adicional.</w:t>
      </w:r>
    </w:p>
    <w:p w14:paraId="38A05EEC"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7B6649CA"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4.</w:t>
      </w:r>
      <w:r w:rsidRPr="00D07AB0">
        <w:rPr>
          <w:rFonts w:ascii="Arial" w:eastAsia="Arial" w:hAnsi="Arial"/>
          <w:b/>
          <w:sz w:val="24"/>
          <w:szCs w:val="24"/>
          <w:lang w:eastAsia="ar-SA"/>
        </w:rPr>
        <w:tab/>
        <w:t xml:space="preserve">DA ENTREGA </w:t>
      </w:r>
    </w:p>
    <w:p w14:paraId="1E29C438"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4.1.</w:t>
      </w:r>
      <w:r w:rsidRPr="00D07AB0">
        <w:rPr>
          <w:rFonts w:ascii="Arial" w:eastAsia="Arial" w:hAnsi="Arial"/>
          <w:sz w:val="24"/>
          <w:szCs w:val="24"/>
          <w:lang w:eastAsia="ar-SA"/>
        </w:rPr>
        <w:tab/>
      </w:r>
      <w:r w:rsidRPr="00D07AB0">
        <w:rPr>
          <w:rFonts w:ascii="Arial" w:eastAsia="Arial" w:hAnsi="Arial"/>
          <w:sz w:val="24"/>
          <w:szCs w:val="24"/>
          <w:u w:val="single"/>
          <w:lang w:eastAsia="ar-SA"/>
        </w:rPr>
        <w:t xml:space="preserve">Os produtos deverão ser entregues em até 30 (trinta) dias, </w:t>
      </w:r>
      <w:r w:rsidRPr="00D07AB0">
        <w:rPr>
          <w:rFonts w:ascii="Arial" w:eastAsia="Arial" w:hAnsi="Arial"/>
          <w:sz w:val="24"/>
          <w:szCs w:val="24"/>
          <w:lang w:eastAsia="ar-SA"/>
        </w:rPr>
        <w:t xml:space="preserve">contados a partir do recebimento de comunicação enviada pela DPE/PR. </w:t>
      </w:r>
    </w:p>
    <w:p w14:paraId="4359594F"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4.2.</w:t>
      </w:r>
      <w:r w:rsidRPr="00D07AB0">
        <w:rPr>
          <w:rFonts w:ascii="Arial" w:eastAsia="Arial" w:hAnsi="Arial"/>
          <w:sz w:val="24"/>
          <w:szCs w:val="24"/>
          <w:lang w:eastAsia="ar-SA"/>
        </w:rPr>
        <w:tab/>
        <w:t>Este prazo somente poderá ser dilatado por igual período (analisar caso a caso), a critério exclusivo da DPE/PR, mediante solicitação formal da empresa, dentro do prazo e com motivação fundamentada.</w:t>
      </w:r>
    </w:p>
    <w:p w14:paraId="55C3F1AE"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lastRenderedPageBreak/>
        <w:t>4.3.</w:t>
      </w:r>
      <w:r w:rsidRPr="00D07AB0">
        <w:rPr>
          <w:rFonts w:ascii="Arial" w:eastAsia="Arial" w:hAnsi="Arial"/>
          <w:sz w:val="24"/>
          <w:szCs w:val="24"/>
          <w:lang w:eastAsia="ar-SA"/>
        </w:rPr>
        <w:tab/>
        <w:t>O requerimento de prorrogação do prazo de entrega não interrompe a contagem do prazo inicialmente estipulado.</w:t>
      </w:r>
    </w:p>
    <w:p w14:paraId="591B9313"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4.4.</w:t>
      </w:r>
      <w:r w:rsidRPr="00D07AB0">
        <w:rPr>
          <w:rFonts w:ascii="Arial" w:eastAsia="Arial" w:hAnsi="Arial"/>
          <w:sz w:val="24"/>
          <w:szCs w:val="24"/>
          <w:lang w:eastAsia="ar-SA"/>
        </w:rPr>
        <w:tab/>
        <w:t>As entregas dos produtos deverão ser realizadas nos endereços a serem indicados nas respectivas Ordens de Fornecimento, em dias úteis e horário comercial, dentro das mesorregiões do Estado do Paraná, quais sejam:</w:t>
      </w:r>
    </w:p>
    <w:p w14:paraId="11E62B34"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4.4.1.</w:t>
      </w:r>
      <w:r w:rsidRPr="00D07AB0">
        <w:rPr>
          <w:rFonts w:ascii="Arial" w:eastAsia="Arial" w:hAnsi="Arial"/>
          <w:sz w:val="24"/>
          <w:szCs w:val="24"/>
          <w:lang w:eastAsia="ar-SA"/>
        </w:rPr>
        <w:tab/>
        <w:t>RMC e Litoral</w:t>
      </w:r>
    </w:p>
    <w:p w14:paraId="46142190"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4.4.2.</w:t>
      </w:r>
      <w:r w:rsidRPr="00D07AB0">
        <w:rPr>
          <w:rFonts w:ascii="Arial" w:eastAsia="Arial" w:hAnsi="Arial"/>
          <w:sz w:val="24"/>
          <w:szCs w:val="24"/>
          <w:lang w:eastAsia="ar-SA"/>
        </w:rPr>
        <w:tab/>
        <w:t>Sudeste</w:t>
      </w:r>
    </w:p>
    <w:p w14:paraId="0D586995"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4.4.3.</w:t>
      </w:r>
      <w:r w:rsidRPr="00D07AB0">
        <w:rPr>
          <w:rFonts w:ascii="Arial" w:eastAsia="Arial" w:hAnsi="Arial"/>
          <w:sz w:val="24"/>
          <w:szCs w:val="24"/>
          <w:lang w:eastAsia="ar-SA"/>
        </w:rPr>
        <w:tab/>
        <w:t>Sudoeste</w:t>
      </w:r>
    </w:p>
    <w:p w14:paraId="13D72B8F"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4.4.4.</w:t>
      </w:r>
      <w:r w:rsidRPr="00D07AB0">
        <w:rPr>
          <w:rFonts w:ascii="Arial" w:eastAsia="Arial" w:hAnsi="Arial"/>
          <w:sz w:val="24"/>
          <w:szCs w:val="24"/>
          <w:lang w:eastAsia="ar-SA"/>
        </w:rPr>
        <w:tab/>
        <w:t>Centro Sul</w:t>
      </w:r>
    </w:p>
    <w:p w14:paraId="40AEC9CB"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4.4.5.</w:t>
      </w:r>
      <w:r w:rsidRPr="00D07AB0">
        <w:rPr>
          <w:rFonts w:ascii="Arial" w:eastAsia="Arial" w:hAnsi="Arial"/>
          <w:sz w:val="24"/>
          <w:szCs w:val="24"/>
          <w:lang w:eastAsia="ar-SA"/>
        </w:rPr>
        <w:tab/>
        <w:t>Oeste</w:t>
      </w:r>
    </w:p>
    <w:p w14:paraId="0C80371B"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4.4.6.</w:t>
      </w:r>
      <w:r w:rsidRPr="00D07AB0">
        <w:rPr>
          <w:rFonts w:ascii="Arial" w:eastAsia="Arial" w:hAnsi="Arial"/>
          <w:sz w:val="24"/>
          <w:szCs w:val="24"/>
          <w:lang w:eastAsia="ar-SA"/>
        </w:rPr>
        <w:tab/>
        <w:t>Centro ocidental</w:t>
      </w:r>
    </w:p>
    <w:p w14:paraId="2DCECFCA"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4.4.7.</w:t>
      </w:r>
      <w:r w:rsidRPr="00D07AB0">
        <w:rPr>
          <w:rFonts w:ascii="Arial" w:eastAsia="Arial" w:hAnsi="Arial"/>
          <w:sz w:val="24"/>
          <w:szCs w:val="24"/>
          <w:lang w:eastAsia="ar-SA"/>
        </w:rPr>
        <w:tab/>
        <w:t>Centro oriental</w:t>
      </w:r>
    </w:p>
    <w:p w14:paraId="72064F12"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4.4.8.</w:t>
      </w:r>
      <w:r w:rsidRPr="00D07AB0">
        <w:rPr>
          <w:rFonts w:ascii="Arial" w:eastAsia="Arial" w:hAnsi="Arial"/>
          <w:sz w:val="24"/>
          <w:szCs w:val="24"/>
          <w:lang w:eastAsia="ar-SA"/>
        </w:rPr>
        <w:tab/>
        <w:t>Noroeste</w:t>
      </w:r>
    </w:p>
    <w:p w14:paraId="77146BCF"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4.4.9.</w:t>
      </w:r>
      <w:r w:rsidRPr="00D07AB0">
        <w:rPr>
          <w:rFonts w:ascii="Arial" w:eastAsia="Arial" w:hAnsi="Arial"/>
          <w:sz w:val="24"/>
          <w:szCs w:val="24"/>
          <w:lang w:eastAsia="ar-SA"/>
        </w:rPr>
        <w:tab/>
        <w:t>Norte central</w:t>
      </w:r>
    </w:p>
    <w:p w14:paraId="6578D138"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Pr>
          <w:rFonts w:ascii="Arial" w:eastAsia="Arial" w:hAnsi="Arial"/>
          <w:sz w:val="24"/>
          <w:szCs w:val="24"/>
          <w:lang w:eastAsia="ar-SA"/>
        </w:rPr>
        <w:t xml:space="preserve">4.4.10. </w:t>
      </w:r>
      <w:r w:rsidRPr="00D07AB0">
        <w:rPr>
          <w:rFonts w:ascii="Arial" w:eastAsia="Arial" w:hAnsi="Arial"/>
          <w:sz w:val="24"/>
          <w:szCs w:val="24"/>
          <w:lang w:eastAsia="ar-SA"/>
        </w:rPr>
        <w:t>Norte pioneiro</w:t>
      </w:r>
    </w:p>
    <w:p w14:paraId="66FF3645"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4.5.</w:t>
      </w:r>
      <w:r w:rsidRPr="00D07AB0">
        <w:rPr>
          <w:rFonts w:ascii="Arial" w:eastAsia="Arial" w:hAnsi="Arial"/>
          <w:sz w:val="24"/>
          <w:szCs w:val="24"/>
          <w:lang w:eastAsia="ar-SA"/>
        </w:rPr>
        <w:tab/>
        <w:t>Os endereços das Sedes da Defensoria Pública do Paraná estão disponíveis em:</w:t>
      </w:r>
      <w:r>
        <w:rPr>
          <w:rFonts w:ascii="Arial" w:eastAsia="Arial" w:hAnsi="Arial"/>
          <w:sz w:val="24"/>
          <w:szCs w:val="24"/>
          <w:lang w:eastAsia="ar-SA"/>
        </w:rPr>
        <w:t xml:space="preserve"> </w:t>
      </w:r>
      <w:hyperlink r:id="rId9" w:history="1">
        <w:r w:rsidRPr="00D07AB0">
          <w:rPr>
            <w:rStyle w:val="Hyperlink"/>
            <w:rFonts w:ascii="Arial" w:eastAsia="Arial" w:hAnsi="Arial"/>
            <w:sz w:val="24"/>
            <w:szCs w:val="24"/>
            <w:lang w:eastAsia="ar-SA"/>
          </w:rPr>
          <w:t>https://www.defensoriapublica.pr.def.br/Pagina/Atendimento</w:t>
        </w:r>
      </w:hyperlink>
    </w:p>
    <w:p w14:paraId="67D1E89B"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7AD55F97"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5.</w:t>
      </w:r>
      <w:r w:rsidRPr="00D07AB0">
        <w:rPr>
          <w:rFonts w:ascii="Arial" w:eastAsia="Arial" w:hAnsi="Arial"/>
          <w:b/>
          <w:sz w:val="24"/>
          <w:szCs w:val="24"/>
          <w:lang w:eastAsia="ar-SA"/>
        </w:rPr>
        <w:tab/>
        <w:t>DA VIGÊNCIA</w:t>
      </w:r>
    </w:p>
    <w:p w14:paraId="66C12987"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5.1.</w:t>
      </w:r>
      <w:r w:rsidRPr="00D07AB0">
        <w:rPr>
          <w:rFonts w:ascii="Arial" w:eastAsia="Arial" w:hAnsi="Arial"/>
          <w:sz w:val="24"/>
          <w:szCs w:val="24"/>
          <w:lang w:eastAsia="ar-SA"/>
        </w:rPr>
        <w:tab/>
        <w:t>O prazo de vigência da Ata de Registro de Preços será de 12 (doze) meses, excluído o dia do termo final, contados da sua publicação no Diário Eletrônico da Defensoria Pública do Estado do Paraná – DEDPR.</w:t>
      </w:r>
    </w:p>
    <w:p w14:paraId="1B62FBAF"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3F5E21AC"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6.</w:t>
      </w:r>
      <w:r w:rsidRPr="00D07AB0">
        <w:rPr>
          <w:rFonts w:ascii="Arial" w:eastAsia="Arial" w:hAnsi="Arial"/>
          <w:b/>
          <w:sz w:val="24"/>
          <w:szCs w:val="24"/>
          <w:lang w:eastAsia="ar-SA"/>
        </w:rPr>
        <w:tab/>
        <w:t>DOS CRITÉRIOS DE SUSTENTABILIDADE</w:t>
      </w:r>
    </w:p>
    <w:p w14:paraId="193E86B3"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6.1.</w:t>
      </w:r>
      <w:r w:rsidRPr="00D07AB0">
        <w:rPr>
          <w:rFonts w:ascii="Arial" w:eastAsia="Arial" w:hAnsi="Arial"/>
          <w:sz w:val="24"/>
          <w:szCs w:val="24"/>
          <w:lang w:eastAsia="ar-SA"/>
        </w:rPr>
        <w:tab/>
        <w:t xml:space="preserve">De acordo com o Art. 48 do Decreto Estadual no 4993, de 31 de agosto de 2016, as empresas adotarão as seguintes práticas de sustentabilidade, quando couber: </w:t>
      </w:r>
    </w:p>
    <w:p w14:paraId="0EC231E2"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 xml:space="preserve">I - Que os bens sejam constituídos, no todo ou em parte, por material reciclado, atóxico, biodegradável, conforme normas específicas da ABNT; </w:t>
      </w:r>
    </w:p>
    <w:p w14:paraId="4B006F10"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 xml:space="preserve">II - Que sejam observados os requisitos ambientais para a obtenção de certificação do Instituto Nacional de Metrologia, Normalização e Qualidade </w:t>
      </w:r>
      <w:r w:rsidRPr="00D07AB0">
        <w:rPr>
          <w:rFonts w:ascii="Arial" w:eastAsia="Arial" w:hAnsi="Arial"/>
          <w:sz w:val="24"/>
          <w:szCs w:val="24"/>
          <w:lang w:eastAsia="ar-SA"/>
        </w:rPr>
        <w:lastRenderedPageBreak/>
        <w:t xml:space="preserve">Industrial – INMETRO, como produtos sustentáveis ou de menor impacto ambiental em relação aos seus similares; </w:t>
      </w:r>
      <w:r w:rsidRPr="00D07AB0">
        <w:rPr>
          <w:rFonts w:ascii="Arial" w:eastAsia="Arial" w:hAnsi="Arial"/>
          <w:sz w:val="24"/>
          <w:szCs w:val="24"/>
          <w:lang w:eastAsia="ar-SA"/>
        </w:rPr>
        <w:cr/>
      </w:r>
    </w:p>
    <w:p w14:paraId="6AB188FC"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 xml:space="preserve">III - Que os bens devam ser, preferencialmente, acondicionados em embalagem individual adequada, com o menor volume possível, que utilize materiais recicláveis, de forma a garantir a máxima proteção durante o transporte e o armazenamento; e </w:t>
      </w:r>
    </w:p>
    <w:p w14:paraId="37E11306"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 xml:space="preserve">IV - Que os bens não contenham substâncias perigosas em concentração acima da recomendada na diretiva </w:t>
      </w:r>
      <w:proofErr w:type="spellStart"/>
      <w:r w:rsidRPr="00D07AB0">
        <w:rPr>
          <w:rFonts w:ascii="Arial" w:eastAsia="Arial" w:hAnsi="Arial"/>
          <w:sz w:val="24"/>
          <w:szCs w:val="24"/>
          <w:lang w:eastAsia="ar-SA"/>
        </w:rPr>
        <w:t>RoHS</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Restriction</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of</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Certain</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Hazardous</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Substances</w:t>
      </w:r>
      <w:proofErr w:type="spellEnd"/>
      <w:r w:rsidRPr="00D07AB0">
        <w:rPr>
          <w:rFonts w:ascii="Arial" w:eastAsia="Arial" w:hAnsi="Arial"/>
          <w:sz w:val="24"/>
          <w:szCs w:val="24"/>
          <w:lang w:eastAsia="ar-SA"/>
        </w:rPr>
        <w:t>), tais como mercúrio (Hg), chumbo (</w:t>
      </w:r>
      <w:proofErr w:type="spellStart"/>
      <w:r w:rsidRPr="00D07AB0">
        <w:rPr>
          <w:rFonts w:ascii="Arial" w:eastAsia="Arial" w:hAnsi="Arial"/>
          <w:sz w:val="24"/>
          <w:szCs w:val="24"/>
          <w:lang w:eastAsia="ar-SA"/>
        </w:rPr>
        <w:t>Pb</w:t>
      </w:r>
      <w:proofErr w:type="spellEnd"/>
      <w:r w:rsidRPr="00D07AB0">
        <w:rPr>
          <w:rFonts w:ascii="Arial" w:eastAsia="Arial" w:hAnsi="Arial"/>
          <w:sz w:val="24"/>
          <w:szCs w:val="24"/>
          <w:lang w:eastAsia="ar-SA"/>
        </w:rPr>
        <w:t xml:space="preserve">), cromo </w:t>
      </w:r>
      <w:proofErr w:type="spellStart"/>
      <w:r w:rsidRPr="00D07AB0">
        <w:rPr>
          <w:rFonts w:ascii="Arial" w:eastAsia="Arial" w:hAnsi="Arial"/>
          <w:sz w:val="24"/>
          <w:szCs w:val="24"/>
          <w:lang w:eastAsia="ar-SA"/>
        </w:rPr>
        <w:t>hexavalente</w:t>
      </w:r>
      <w:proofErr w:type="spellEnd"/>
      <w:r w:rsidRPr="00D07AB0">
        <w:rPr>
          <w:rFonts w:ascii="Arial" w:eastAsia="Arial" w:hAnsi="Arial"/>
          <w:sz w:val="24"/>
          <w:szCs w:val="24"/>
          <w:lang w:eastAsia="ar-SA"/>
        </w:rPr>
        <w:t xml:space="preserve"> (Cr (VI)), cádmio (</w:t>
      </w:r>
      <w:proofErr w:type="spellStart"/>
      <w:r w:rsidRPr="00D07AB0">
        <w:rPr>
          <w:rFonts w:ascii="Arial" w:eastAsia="Arial" w:hAnsi="Arial"/>
          <w:sz w:val="24"/>
          <w:szCs w:val="24"/>
          <w:lang w:eastAsia="ar-SA"/>
        </w:rPr>
        <w:t>Cd</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bifenil-polibromados</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PBBs</w:t>
      </w:r>
      <w:proofErr w:type="spellEnd"/>
      <w:r w:rsidRPr="00D07AB0">
        <w:rPr>
          <w:rFonts w:ascii="Arial" w:eastAsia="Arial" w:hAnsi="Arial"/>
          <w:sz w:val="24"/>
          <w:szCs w:val="24"/>
          <w:lang w:eastAsia="ar-SA"/>
        </w:rPr>
        <w:t>), éteres difenil-</w:t>
      </w:r>
      <w:proofErr w:type="spellStart"/>
      <w:r w:rsidRPr="00D07AB0">
        <w:rPr>
          <w:rFonts w:ascii="Arial" w:eastAsia="Arial" w:hAnsi="Arial"/>
          <w:sz w:val="24"/>
          <w:szCs w:val="24"/>
          <w:lang w:eastAsia="ar-SA"/>
        </w:rPr>
        <w:t>polibromados</w:t>
      </w:r>
      <w:proofErr w:type="spellEnd"/>
      <w:r w:rsidRPr="00D07AB0">
        <w:rPr>
          <w:rFonts w:ascii="Arial" w:eastAsia="Arial" w:hAnsi="Arial"/>
          <w:sz w:val="24"/>
          <w:szCs w:val="24"/>
          <w:lang w:eastAsia="ar-SA"/>
        </w:rPr>
        <w:t xml:space="preserve"> (</w:t>
      </w:r>
      <w:proofErr w:type="spellStart"/>
      <w:r w:rsidRPr="00D07AB0">
        <w:rPr>
          <w:rFonts w:ascii="Arial" w:eastAsia="Arial" w:hAnsi="Arial"/>
          <w:sz w:val="24"/>
          <w:szCs w:val="24"/>
          <w:lang w:eastAsia="ar-SA"/>
        </w:rPr>
        <w:t>PBDEs</w:t>
      </w:r>
      <w:proofErr w:type="spellEnd"/>
      <w:r w:rsidRPr="00D07AB0">
        <w:rPr>
          <w:rFonts w:ascii="Arial" w:eastAsia="Arial" w:hAnsi="Arial"/>
          <w:sz w:val="24"/>
          <w:szCs w:val="24"/>
          <w:lang w:eastAsia="ar-SA"/>
        </w:rPr>
        <w:t xml:space="preserve">). </w:t>
      </w:r>
    </w:p>
    <w:p w14:paraId="50A3A119"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6.2.</w:t>
      </w:r>
      <w:r w:rsidRPr="00D07AB0">
        <w:rPr>
          <w:rFonts w:ascii="Arial" w:eastAsia="Arial" w:hAnsi="Arial"/>
          <w:sz w:val="24"/>
          <w:szCs w:val="24"/>
          <w:lang w:eastAsia="ar-SA"/>
        </w:rPr>
        <w:tab/>
        <w:t>Também deverão ser observados, no que couber, os preceitos da Lei Estadual nº 20.132, de 20 de janeiro de 2020, que altera dispositivos da Lei no 15.608, de 16 de agosto de 2007, e da Lei Estadual n° 16.075/2009.</w:t>
      </w:r>
    </w:p>
    <w:p w14:paraId="306826B5"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26A1B370"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7.</w:t>
      </w:r>
      <w:r w:rsidRPr="00D07AB0">
        <w:rPr>
          <w:rFonts w:ascii="Arial" w:eastAsia="Arial" w:hAnsi="Arial"/>
          <w:b/>
          <w:sz w:val="24"/>
          <w:szCs w:val="24"/>
          <w:lang w:eastAsia="ar-SA"/>
        </w:rPr>
        <w:tab/>
        <w:t>DO PREÇO</w:t>
      </w:r>
    </w:p>
    <w:p w14:paraId="246DA6AE"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7.1.</w:t>
      </w:r>
      <w:r w:rsidRPr="00D07AB0">
        <w:rPr>
          <w:rFonts w:ascii="Arial" w:eastAsia="Arial" w:hAnsi="Arial"/>
          <w:sz w:val="24"/>
          <w:szCs w:val="24"/>
          <w:lang w:eastAsia="ar-SA"/>
        </w:rPr>
        <w:tab/>
        <w:t>No preço estão incluídos todos os impostos, taxas, emolumentos, contribuições fiscais e parafiscais, despesas com transporte, seguros, materiais, encargos sociais, trabalhistas, previdenciários, securitários, e/ou quaisquer outros ônus fiscais e tributários de origem Federal, Estadual e Municipal, assim como custos referentes à responsabilidade compartilhada pelo ciclo de vida, da geração até a destinação ambientalmente adequada dos produtos embalagens e serviços, não cabendo à DPPR quaisquer custos adicionais.</w:t>
      </w:r>
    </w:p>
    <w:p w14:paraId="1DA036A2"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265C9B07"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8.</w:t>
      </w:r>
      <w:r w:rsidRPr="00D07AB0">
        <w:rPr>
          <w:rFonts w:ascii="Arial" w:eastAsia="Arial" w:hAnsi="Arial"/>
          <w:b/>
          <w:sz w:val="24"/>
          <w:szCs w:val="24"/>
          <w:lang w:eastAsia="ar-SA"/>
        </w:rPr>
        <w:tab/>
        <w:t>DO RECEBIMENTO</w:t>
      </w:r>
    </w:p>
    <w:p w14:paraId="49B41B88"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8.1.</w:t>
      </w:r>
      <w:r w:rsidRPr="00D07AB0">
        <w:rPr>
          <w:rFonts w:ascii="Arial" w:eastAsia="Arial" w:hAnsi="Arial"/>
          <w:sz w:val="24"/>
          <w:szCs w:val="24"/>
          <w:lang w:eastAsia="ar-SA"/>
        </w:rPr>
        <w:tab/>
        <w:t>O objeto será recebido provisoriamente pelo responsável pelo acompanhamento, mediante termo circunstanciado, assinado pelas partes, no prazo limite estabelecido nas cláusulas seguintes, após a comunicação escrita do contratado, acompanhada do respectivo documento de cobrança e dos documentos relacionados à sua categoria empresarial que permitam à CONTRATANTE prestar as informações necessárias perante o fisco, nos termos da legislação aplicável, para efeito de posterior verificação de sua conformidade com as especificações constantes no Termo de Referência, na proposta e demais documentos pertinentes à contratação.</w:t>
      </w:r>
    </w:p>
    <w:p w14:paraId="1D910EE5" w14:textId="77777777" w:rsidR="00D07AB0" w:rsidRPr="00D07AB0" w:rsidRDefault="00D07AB0" w:rsidP="009048C8">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lastRenderedPageBreak/>
        <w:t>8.1.1.</w:t>
      </w:r>
      <w:r w:rsidRPr="00D07AB0">
        <w:rPr>
          <w:rFonts w:ascii="Arial" w:eastAsia="Arial" w:hAnsi="Arial"/>
          <w:sz w:val="24"/>
          <w:szCs w:val="24"/>
          <w:lang w:eastAsia="ar-SA"/>
        </w:rPr>
        <w:tab/>
        <w:t>Em se tratando de compras ou locação de equipamentos, será recebido provisoriamente em até 7 (sete) dias, para efeito de posterior verificação da conformidade do material com a especificação.</w:t>
      </w:r>
    </w:p>
    <w:p w14:paraId="60F51C8A" w14:textId="77777777" w:rsidR="00D07AB0" w:rsidRPr="00D07AB0" w:rsidRDefault="00D07AB0" w:rsidP="009048C8">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8.1.2.</w:t>
      </w:r>
      <w:r w:rsidRPr="00D07AB0">
        <w:rPr>
          <w:rFonts w:ascii="Arial" w:eastAsia="Arial" w:hAnsi="Arial"/>
          <w:sz w:val="24"/>
          <w:szCs w:val="24"/>
          <w:lang w:eastAsia="ar-SA"/>
        </w:rPr>
        <w:tab/>
        <w:t>O recebimento provisório poderá ser dispensado nos casos previstos taxativamente no artigo 74, incisos I, II e III da Lei 8.666/1993, sendo neste caso realizado mediante recibo, conforme parágrafo único do citado dispositivo.</w:t>
      </w:r>
    </w:p>
    <w:p w14:paraId="3654C090"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8.2.</w:t>
      </w:r>
      <w:r w:rsidRPr="00D07AB0">
        <w:rPr>
          <w:rFonts w:ascii="Arial" w:eastAsia="Arial" w:hAnsi="Arial"/>
          <w:sz w:val="24"/>
          <w:szCs w:val="24"/>
          <w:lang w:eastAsia="ar-SA"/>
        </w:rPr>
        <w:tab/>
        <w:t>O objeto será recebido definitivamente somente mediante a presença do documento de cobrança e dos documentos relacionados à sua categoria empresarial que permitam à CONTRATANTE prestar as informações necessárias perante o fisco, nos termos da legislação pertinente, bem como após a verificação da manutenção dos requisitos de habilitação requeridos no procedimento de compra, inclusive mediante a apresentação das seguintes certidões negativas ou positivas com efeito de negativas:</w:t>
      </w:r>
    </w:p>
    <w:p w14:paraId="6C6C1366"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8.2.1.</w:t>
      </w:r>
      <w:r w:rsidRPr="00D07AB0">
        <w:rPr>
          <w:rFonts w:ascii="Arial" w:eastAsia="Arial" w:hAnsi="Arial"/>
          <w:sz w:val="24"/>
          <w:szCs w:val="24"/>
          <w:lang w:eastAsia="ar-SA"/>
        </w:rPr>
        <w:tab/>
        <w:t>Fiscais de Débitos das receitas nos âmbitos municipal, estadual e federal;</w:t>
      </w:r>
    </w:p>
    <w:p w14:paraId="09312E03"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8.2.2.</w:t>
      </w:r>
      <w:r w:rsidRPr="00D07AB0">
        <w:rPr>
          <w:rFonts w:ascii="Arial" w:eastAsia="Arial" w:hAnsi="Arial"/>
          <w:sz w:val="24"/>
          <w:szCs w:val="24"/>
          <w:lang w:eastAsia="ar-SA"/>
        </w:rPr>
        <w:tab/>
        <w:t>Certidão de Débitos Trabalhistas, emitida pelo Tribunal Superior do Trabalho;</w:t>
      </w:r>
    </w:p>
    <w:p w14:paraId="3EBEE99A" w14:textId="77777777" w:rsidR="00D07AB0" w:rsidRPr="00D07AB0" w:rsidRDefault="00D07AB0" w:rsidP="00D07AB0">
      <w:pPr>
        <w:pStyle w:val="LO-normal"/>
        <w:spacing w:after="200" w:line="276" w:lineRule="auto"/>
        <w:ind w:firstLine="720"/>
        <w:jc w:val="both"/>
        <w:rPr>
          <w:rFonts w:ascii="Arial" w:eastAsia="Arial" w:hAnsi="Arial"/>
          <w:sz w:val="24"/>
          <w:szCs w:val="24"/>
          <w:lang w:eastAsia="ar-SA"/>
        </w:rPr>
      </w:pPr>
      <w:r w:rsidRPr="00D07AB0">
        <w:rPr>
          <w:rFonts w:ascii="Arial" w:eastAsia="Arial" w:hAnsi="Arial"/>
          <w:sz w:val="24"/>
          <w:szCs w:val="24"/>
          <w:lang w:eastAsia="ar-SA"/>
        </w:rPr>
        <w:t>8.2.3.</w:t>
      </w:r>
      <w:r w:rsidRPr="00D07AB0">
        <w:rPr>
          <w:rFonts w:ascii="Arial" w:eastAsia="Arial" w:hAnsi="Arial"/>
          <w:sz w:val="24"/>
          <w:szCs w:val="24"/>
          <w:lang w:eastAsia="ar-SA"/>
        </w:rPr>
        <w:tab/>
        <w:t>Certificado de Regularidade do FGTS – CRF.</w:t>
      </w:r>
    </w:p>
    <w:p w14:paraId="3D14A1D8"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8.2.4.</w:t>
      </w:r>
      <w:r w:rsidRPr="00D07AB0">
        <w:rPr>
          <w:rFonts w:ascii="Arial" w:eastAsia="Arial" w:hAnsi="Arial"/>
          <w:sz w:val="24"/>
          <w:szCs w:val="24"/>
          <w:lang w:eastAsia="ar-SA"/>
        </w:rPr>
        <w:tab/>
        <w:t>Caso alguma das referidas certidões tenha seu prazo de validade expirado, poderá o órgão responsável pelo recebimento definitivo, a seu exclusivo critério, diligenciar para obtenção do documento atualizado ou solicitar que a CONTRATADA o apresente.</w:t>
      </w:r>
      <w:r w:rsidRPr="00D07AB0">
        <w:rPr>
          <w:rFonts w:ascii="Arial" w:eastAsia="Arial" w:hAnsi="Arial"/>
          <w:sz w:val="24"/>
          <w:szCs w:val="24"/>
          <w:lang w:eastAsia="ar-SA"/>
        </w:rPr>
        <w:cr/>
      </w:r>
    </w:p>
    <w:p w14:paraId="5B91C0B2"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8.2.5.</w:t>
      </w:r>
      <w:r w:rsidRPr="00D07AB0">
        <w:rPr>
          <w:rFonts w:ascii="Arial" w:eastAsia="Arial" w:hAnsi="Arial"/>
          <w:sz w:val="24"/>
          <w:szCs w:val="24"/>
          <w:lang w:eastAsia="ar-SA"/>
        </w:rPr>
        <w:tab/>
        <w:t>Na ocorrência da hipótese mencionada no item anterior, ou quando se verificar alguma inconsistência nos documentos enviados pela CONTRATADA, o prazo de recebimento será interrompido e recomeçará a contar do zero a partir da regularização da pendência.</w:t>
      </w:r>
    </w:p>
    <w:p w14:paraId="019A55B8"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8.3.</w:t>
      </w:r>
      <w:r w:rsidRPr="00D07AB0">
        <w:rPr>
          <w:rFonts w:ascii="Arial" w:eastAsia="Arial" w:hAnsi="Arial"/>
          <w:sz w:val="24"/>
          <w:szCs w:val="24"/>
          <w:lang w:eastAsia="ar-SA"/>
        </w:rPr>
        <w:tab/>
        <w:t>O recebimento definitivo será realizado de acordo com os seguintes prazos:</w:t>
      </w:r>
    </w:p>
    <w:p w14:paraId="18D71A49"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8.3.1.</w:t>
      </w:r>
      <w:r w:rsidRPr="00D07AB0">
        <w:rPr>
          <w:rFonts w:ascii="Arial" w:eastAsia="Arial" w:hAnsi="Arial"/>
          <w:sz w:val="24"/>
          <w:szCs w:val="24"/>
          <w:lang w:eastAsia="ar-SA"/>
        </w:rPr>
        <w:tab/>
        <w:t>Quando se tratar de compras ou locação de equipamentos, será recebido definitivamente em até 10 (dez) dias, após a verificação da qualidade e quantidade do material.</w:t>
      </w:r>
    </w:p>
    <w:p w14:paraId="0F181CF8"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8.4.</w:t>
      </w:r>
      <w:r w:rsidRPr="00D07AB0">
        <w:rPr>
          <w:rFonts w:ascii="Arial" w:eastAsia="Arial" w:hAnsi="Arial"/>
          <w:sz w:val="24"/>
          <w:szCs w:val="24"/>
          <w:lang w:eastAsia="ar-SA"/>
        </w:rPr>
        <w:tab/>
        <w:t>No caso de recebimento definitivo de objeto cujo valor supere R$ 176.000,00 (cento e setenta e seis mil reais), deverá ser designada comissão específica pela autoridade competente, composta por, no mínimo, 3 (três) membros, que elaborará termo circunstanciado para esse fim.</w:t>
      </w:r>
    </w:p>
    <w:p w14:paraId="2B1C08C9"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8.5.</w:t>
      </w:r>
      <w:r w:rsidRPr="00D07AB0">
        <w:rPr>
          <w:rFonts w:ascii="Arial" w:eastAsia="Arial" w:hAnsi="Arial"/>
          <w:sz w:val="24"/>
          <w:szCs w:val="24"/>
          <w:lang w:eastAsia="ar-SA"/>
        </w:rPr>
        <w:tab/>
        <w:t xml:space="preserve">Na hipótese de o termo circunstanciado ou a verificação a que se refere os itens anteriores não serem realizados, serão reconhecidos de forma tácita, mediante </w:t>
      </w:r>
      <w:r w:rsidRPr="00D07AB0">
        <w:rPr>
          <w:rFonts w:ascii="Arial" w:eastAsia="Arial" w:hAnsi="Arial"/>
          <w:sz w:val="24"/>
          <w:szCs w:val="24"/>
          <w:lang w:eastAsia="ar-SA"/>
        </w:rPr>
        <w:lastRenderedPageBreak/>
        <w:t>comunicação à Administração nos 15 (quinze) dias anteriores à exaustão dos mesmos, nos termos do artigo 73, § 4º da Lei 8.666/1993.</w:t>
      </w:r>
    </w:p>
    <w:p w14:paraId="6D89C911"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8.6.</w:t>
      </w:r>
      <w:r w:rsidRPr="00D07AB0">
        <w:rPr>
          <w:rFonts w:ascii="Arial" w:eastAsia="Arial" w:hAnsi="Arial"/>
          <w:sz w:val="24"/>
          <w:szCs w:val="24"/>
          <w:lang w:eastAsia="ar-SA"/>
        </w:rPr>
        <w:tab/>
        <w:t>Antes do encaminhamento ao Departamento Financeiro (DFI) e consequente liberação do pagamento, o servidor responsável terá o prazo de 10 (dez) dias para realizar o ateste do documento de cobrança e dos eventuais documentos acessórios que sejam necessários, a contar do recebimento de todos os documentos elencados nos itens anteriores.</w:t>
      </w:r>
    </w:p>
    <w:p w14:paraId="59F382A7"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8.7.</w:t>
      </w:r>
      <w:r w:rsidRPr="00D07AB0">
        <w:rPr>
          <w:rFonts w:ascii="Arial" w:eastAsia="Arial" w:hAnsi="Arial"/>
          <w:sz w:val="24"/>
          <w:szCs w:val="24"/>
          <w:lang w:eastAsia="ar-SA"/>
        </w:rPr>
        <w:tab/>
        <w:t>O objeto prestado será recusado caso apresente especificações técnicas diferentes das contidas neste Termo de Referência, salvo se de especificações semelhantes ou superiores, a exclusivo critério da CONTRATANTE, mediante devido procedimento interno, nos limites da discricionariedade administrativa.</w:t>
      </w:r>
    </w:p>
    <w:p w14:paraId="6DE8316F"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8.8.</w:t>
      </w:r>
      <w:r w:rsidRPr="00D07AB0">
        <w:rPr>
          <w:rFonts w:ascii="Arial" w:eastAsia="Arial" w:hAnsi="Arial"/>
          <w:sz w:val="24"/>
          <w:szCs w:val="24"/>
          <w:lang w:eastAsia="ar-SA"/>
        </w:rPr>
        <w:tab/>
        <w:t>A CONTRATADA deverá corrigir, refazer ou substituir o objeto que apresentar quaisquer divergências com as especificações fornecidas, bem como realizar possíveis adequações necessárias, sem ônus para a CONTRATANTE.</w:t>
      </w:r>
    </w:p>
    <w:p w14:paraId="7FBD5752"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8.9.</w:t>
      </w:r>
      <w:r w:rsidRPr="00D07AB0">
        <w:rPr>
          <w:rFonts w:ascii="Arial" w:eastAsia="Arial" w:hAnsi="Arial"/>
          <w:sz w:val="24"/>
          <w:szCs w:val="24"/>
          <w:lang w:eastAsia="ar-SA"/>
        </w:rPr>
        <w:tab/>
        <w:t>O recebimento definitivo do objeto fica condicionado à demonstração de cumprimento pela contratada de todas as suas obrigações assumidas, dentre as quais se incluem a apresentação dos documentos pertinentes, conforme descrito no item 8.2, e demais documentos complementares.</w:t>
      </w:r>
    </w:p>
    <w:p w14:paraId="1DCBE97D"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8.10.</w:t>
      </w:r>
      <w:r w:rsidRPr="00D07AB0">
        <w:rPr>
          <w:rFonts w:ascii="Arial" w:eastAsia="Arial" w:hAnsi="Arial"/>
          <w:sz w:val="24"/>
          <w:szCs w:val="24"/>
          <w:lang w:eastAsia="ar-SA"/>
        </w:rPr>
        <w:tab/>
        <w:t>Os recebimentos provisório ou definitivo do objeto não excluem a responsabilidade da contratada pelos prejuízos resultantes da incorreta execução/prestação do objeto.</w:t>
      </w:r>
    </w:p>
    <w:p w14:paraId="32C92E43"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8.11.</w:t>
      </w:r>
      <w:r w:rsidRPr="00D07AB0">
        <w:rPr>
          <w:rFonts w:ascii="Arial" w:eastAsia="Arial" w:hAnsi="Arial"/>
          <w:sz w:val="24"/>
          <w:szCs w:val="24"/>
          <w:lang w:eastAsia="ar-SA"/>
        </w:rPr>
        <w:tab/>
        <w:t>Os recebimentos provisório e definitivo ficam condicionados à prestação da totalidade do objeto indicado na ordem de fornecimento/serviço, sendo vedados recebimentos fracionados decorrentes de um mesmo pedido.</w:t>
      </w:r>
    </w:p>
    <w:p w14:paraId="6B008F9D"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Pr>
          <w:rFonts w:ascii="Arial" w:eastAsia="Arial" w:hAnsi="Arial"/>
          <w:sz w:val="24"/>
          <w:szCs w:val="24"/>
          <w:lang w:eastAsia="ar-SA"/>
        </w:rPr>
        <w:t xml:space="preserve">8.11.1. </w:t>
      </w:r>
      <w:r w:rsidRPr="00D07AB0">
        <w:rPr>
          <w:rFonts w:ascii="Arial" w:eastAsia="Arial" w:hAnsi="Arial"/>
          <w:sz w:val="24"/>
          <w:szCs w:val="24"/>
          <w:lang w:eastAsia="ar-SA"/>
        </w:rPr>
        <w:t>Caso a prestação do objeto seja estipulada de forma parcelada, os recebimentos provisório e definitivo serão efetuados apenas por ocasião entrega da última parcela, quando, então, serão adotadas as medidas destinadas ao pagamento dos serviços, desde que observadas as demais condições do Termo de Referência.</w:t>
      </w:r>
    </w:p>
    <w:p w14:paraId="0F925A9F"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7CAB3E7B"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9.</w:t>
      </w:r>
      <w:r w:rsidRPr="00D07AB0">
        <w:rPr>
          <w:rFonts w:ascii="Arial" w:eastAsia="Arial" w:hAnsi="Arial"/>
          <w:b/>
          <w:sz w:val="24"/>
          <w:szCs w:val="24"/>
          <w:lang w:eastAsia="ar-SA"/>
        </w:rPr>
        <w:tab/>
        <w:t>DAS CONDIÇÕES DE PAGAMENTO</w:t>
      </w:r>
    </w:p>
    <w:p w14:paraId="5088E1C7"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9.1.</w:t>
      </w:r>
      <w:r w:rsidRPr="00D07AB0">
        <w:rPr>
          <w:rFonts w:ascii="Arial" w:eastAsia="Arial" w:hAnsi="Arial"/>
          <w:sz w:val="24"/>
          <w:szCs w:val="24"/>
          <w:lang w:eastAsia="ar-SA"/>
        </w:rPr>
        <w:tab/>
        <w:t xml:space="preserve">Após o recebimento definitivo pelo responsável pelo acompanhamento, os pagamentos serão efetuados na forma de depósito ou crédito em conta corrente em favor da CONTRATADA em até 30 (trinta) dias, exceto para as despesas de valor inferior a R$ 17.600,00 (dezessete mil e seiscentos reais), cujo pagamento será </w:t>
      </w:r>
      <w:r w:rsidRPr="00D07AB0">
        <w:rPr>
          <w:rFonts w:ascii="Arial" w:eastAsia="Arial" w:hAnsi="Arial"/>
          <w:sz w:val="24"/>
          <w:szCs w:val="24"/>
          <w:lang w:eastAsia="ar-SA"/>
        </w:rPr>
        <w:lastRenderedPageBreak/>
        <w:t>efetuado em até 5 (cinco) dias úteis, nos termos do § 3° do artigo 5° da Lei 8.666/93, contados também do recebimento definitivo.</w:t>
      </w:r>
    </w:p>
    <w:p w14:paraId="2E4A7B1E"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9.2.</w:t>
      </w:r>
      <w:r w:rsidRPr="00D07AB0">
        <w:rPr>
          <w:rFonts w:ascii="Arial" w:eastAsia="Arial" w:hAnsi="Arial"/>
          <w:sz w:val="24"/>
          <w:szCs w:val="24"/>
          <w:lang w:eastAsia="ar-SA"/>
        </w:rPr>
        <w:tab/>
        <w:t>Para a liberação do pagamento, o responsável pelo acompanhamento encaminhará o documento de cobrança e documentação complementar ao Departamento Financeiro que então providenciará a liquidação da obrigação.</w:t>
      </w:r>
    </w:p>
    <w:p w14:paraId="7A61EFFB"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9.3.</w:t>
      </w:r>
      <w:r w:rsidRPr="00D07AB0">
        <w:rPr>
          <w:rFonts w:ascii="Arial" w:eastAsia="Arial" w:hAnsi="Arial"/>
          <w:sz w:val="24"/>
          <w:szCs w:val="24"/>
          <w:lang w:eastAsia="ar-SA"/>
        </w:rPr>
        <w:tab/>
        <w:t>A pendência de liquidação de obrigação financeira imposta em virtude de penalidade ou inadimplência poderá gerar a retenção e/ou o desconto dos pagamentos devidos a CONTRATADA, sem que isso gere direito a acréscimos de qualquer natureza.</w:t>
      </w:r>
    </w:p>
    <w:p w14:paraId="1A407855"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9.3.1.</w:t>
      </w:r>
      <w:r w:rsidRPr="00D07AB0">
        <w:rPr>
          <w:rFonts w:ascii="Arial" w:eastAsia="Arial" w:hAnsi="Arial"/>
          <w:sz w:val="24"/>
          <w:szCs w:val="24"/>
          <w:lang w:eastAsia="ar-SA"/>
        </w:rPr>
        <w:tab/>
        <w:t>Eventuais retenções e/ou descontos dos pagamentos serão apreciados em procedimento específico para apuração do eventual inadimplemento.</w:t>
      </w:r>
    </w:p>
    <w:p w14:paraId="36550A01"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9.4.</w:t>
      </w:r>
      <w:r w:rsidRPr="00D07AB0">
        <w:rPr>
          <w:rFonts w:ascii="Arial" w:eastAsia="Arial" w:hAnsi="Arial"/>
          <w:sz w:val="24"/>
          <w:szCs w:val="24"/>
          <w:lang w:eastAsia="ar-SA"/>
        </w:rPr>
        <w:tab/>
        <w:t>Nos casos de eventuais atrasos de pagamento, desde que a fornecedora não tenha concorrido de alguma forma para tanto, fica convencionado que os encargos moratórios devidos pela DPPR, entre a última data prevista para pagamento e a correspondente ao efetivo adimplemento da parcela, serão pagos, mediante solicitação da fornecedora, e calculados, desconsiderado o critério pro rata die, com juros moratórios de 0,5% (meio por cento) ao mês e correção monetária pelo índice IGP-M/FGV.</w:t>
      </w:r>
    </w:p>
    <w:p w14:paraId="776D99E2"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9.5.</w:t>
      </w:r>
      <w:r w:rsidRPr="00D07AB0">
        <w:rPr>
          <w:rFonts w:ascii="Arial" w:eastAsia="Arial" w:hAnsi="Arial"/>
          <w:sz w:val="24"/>
          <w:szCs w:val="24"/>
          <w:lang w:eastAsia="ar-SA"/>
        </w:rPr>
        <w:tab/>
        <w:t>A DPPR fará as retenções de acordo com a legislação vigente e/ou exigirá a comprovação dos recolhimentos exigidos em lei.</w:t>
      </w:r>
    </w:p>
    <w:p w14:paraId="42B564EB"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9.5.1.</w:t>
      </w:r>
      <w:r w:rsidRPr="00D07AB0">
        <w:rPr>
          <w:rFonts w:ascii="Arial" w:eastAsia="Arial" w:hAnsi="Arial"/>
          <w:sz w:val="24"/>
          <w:szCs w:val="24"/>
          <w:lang w:eastAsia="ar-SA"/>
        </w:rPr>
        <w:tab/>
        <w:t>Eventuais encargos decorrentes de atrasos nas retenções de responsabilidade da DPPR serão imputáveis exclusivamente à fornecedora quando esta deixar de apresentar os documentos necessários em tempo hábil.</w:t>
      </w:r>
    </w:p>
    <w:p w14:paraId="43ED61EA"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04D21FFC"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10.</w:t>
      </w:r>
      <w:r w:rsidRPr="00D07AB0">
        <w:rPr>
          <w:rFonts w:ascii="Arial" w:eastAsia="Arial" w:hAnsi="Arial"/>
          <w:b/>
          <w:sz w:val="24"/>
          <w:szCs w:val="24"/>
          <w:lang w:eastAsia="ar-SA"/>
        </w:rPr>
        <w:tab/>
        <w:t>SANÇÕES ADMINISTRATIVAS</w:t>
      </w:r>
    </w:p>
    <w:p w14:paraId="0C21AF16"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10.1.</w:t>
      </w:r>
      <w:r w:rsidRPr="00D07AB0">
        <w:rPr>
          <w:rFonts w:ascii="Arial" w:eastAsia="Arial" w:hAnsi="Arial"/>
          <w:sz w:val="24"/>
          <w:szCs w:val="24"/>
          <w:lang w:eastAsia="ar-SA"/>
        </w:rPr>
        <w:tab/>
        <w:t>O descumprimento das obrigações assumidas ensejará na aplicação, garantido o contraditório e a ampla defesa à licitante, das sanções previstas na Lei Estadual n° 15.608/2007 e regulamentadas, no âmbito desta Defensoria, por meio da Deliberação CSDP n° 11/2015, quais sejam:</w:t>
      </w:r>
    </w:p>
    <w:p w14:paraId="03469CBD"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I -</w:t>
      </w:r>
      <w:r w:rsidRPr="00D07AB0">
        <w:rPr>
          <w:rFonts w:ascii="Arial" w:eastAsia="Arial" w:hAnsi="Arial"/>
          <w:sz w:val="24"/>
          <w:szCs w:val="24"/>
          <w:lang w:eastAsia="ar-SA"/>
        </w:rPr>
        <w:tab/>
        <w:t xml:space="preserve">Advertência, em caso de conduta que prejudique o andamento do procedimento licitatório ou da contratação; </w:t>
      </w:r>
    </w:p>
    <w:p w14:paraId="46F7A58C"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II -</w:t>
      </w:r>
      <w:r w:rsidRPr="00D07AB0">
        <w:rPr>
          <w:rFonts w:ascii="Arial" w:eastAsia="Arial" w:hAnsi="Arial"/>
          <w:sz w:val="24"/>
          <w:szCs w:val="24"/>
          <w:lang w:eastAsia="ar-SA"/>
        </w:rPr>
        <w:tab/>
        <w:t xml:space="preserve">Multa equivalente a 0,5% (cinco décimos por cento) sobre o valor total do contrato, por dia útil, limitada ao percentual máximo de 20% (vinte por cento), na hipótese de atraso no adimplemento de obrigação, tais como a assinatura do </w:t>
      </w:r>
      <w:r w:rsidRPr="00D07AB0">
        <w:rPr>
          <w:rFonts w:ascii="Arial" w:eastAsia="Arial" w:hAnsi="Arial"/>
          <w:sz w:val="24"/>
          <w:szCs w:val="24"/>
          <w:lang w:eastAsia="ar-SA"/>
        </w:rPr>
        <w:lastRenderedPageBreak/>
        <w:t xml:space="preserve">Termo de Contrato ou aceite do instrumento equivalente fora do prazo estabelecido, início e/ou conclusão do fornecimento fora do prazo previsto; </w:t>
      </w:r>
    </w:p>
    <w:p w14:paraId="2596D01E"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III -</w:t>
      </w:r>
      <w:r w:rsidRPr="00D07AB0">
        <w:rPr>
          <w:rFonts w:ascii="Arial" w:eastAsia="Arial" w:hAnsi="Arial"/>
          <w:sz w:val="24"/>
          <w:szCs w:val="24"/>
          <w:lang w:eastAsia="ar-SA"/>
        </w:rPr>
        <w:tab/>
        <w:t xml:space="preserve">Multa de até 20% (vinte por cento) sobre o valor total do contrato, nas seguintes hipóteses, dentre outras: </w:t>
      </w:r>
    </w:p>
    <w:p w14:paraId="25BADABA" w14:textId="77777777" w:rsidR="00D07AB0" w:rsidRPr="00D07AB0" w:rsidRDefault="00D07AB0" w:rsidP="00D07AB0">
      <w:pPr>
        <w:pStyle w:val="LO-normal"/>
        <w:spacing w:after="200" w:line="276" w:lineRule="auto"/>
        <w:ind w:left="720" w:firstLine="720"/>
        <w:jc w:val="both"/>
        <w:rPr>
          <w:rFonts w:ascii="Arial" w:eastAsia="Arial" w:hAnsi="Arial"/>
          <w:sz w:val="24"/>
          <w:szCs w:val="24"/>
          <w:lang w:eastAsia="ar-SA"/>
        </w:rPr>
      </w:pPr>
      <w:r w:rsidRPr="00D07AB0">
        <w:rPr>
          <w:rFonts w:ascii="Arial" w:eastAsia="Arial" w:hAnsi="Arial"/>
          <w:sz w:val="24"/>
          <w:szCs w:val="24"/>
          <w:lang w:eastAsia="ar-SA"/>
        </w:rPr>
        <w:t>a)</w:t>
      </w:r>
      <w:r w:rsidRPr="00D07AB0">
        <w:rPr>
          <w:rFonts w:ascii="Arial" w:eastAsia="Arial" w:hAnsi="Arial"/>
          <w:sz w:val="24"/>
          <w:szCs w:val="24"/>
          <w:lang w:eastAsia="ar-SA"/>
        </w:rPr>
        <w:tab/>
        <w:t>não manutenção da proposta;</w:t>
      </w:r>
    </w:p>
    <w:p w14:paraId="0C65E485" w14:textId="77777777" w:rsidR="00D07AB0" w:rsidRPr="00D07AB0" w:rsidRDefault="00D07AB0" w:rsidP="00D07AB0">
      <w:pPr>
        <w:pStyle w:val="LO-normal"/>
        <w:spacing w:after="200" w:line="276" w:lineRule="auto"/>
        <w:ind w:left="720" w:firstLine="720"/>
        <w:jc w:val="both"/>
        <w:rPr>
          <w:rFonts w:ascii="Arial" w:eastAsia="Arial" w:hAnsi="Arial"/>
          <w:sz w:val="24"/>
          <w:szCs w:val="24"/>
          <w:lang w:eastAsia="ar-SA"/>
        </w:rPr>
      </w:pPr>
      <w:r w:rsidRPr="00D07AB0">
        <w:rPr>
          <w:rFonts w:ascii="Arial" w:eastAsia="Arial" w:hAnsi="Arial"/>
          <w:sz w:val="24"/>
          <w:szCs w:val="24"/>
          <w:lang w:eastAsia="ar-SA"/>
        </w:rPr>
        <w:t>b)</w:t>
      </w:r>
      <w:r w:rsidRPr="00D07AB0">
        <w:rPr>
          <w:rFonts w:ascii="Arial" w:eastAsia="Arial" w:hAnsi="Arial"/>
          <w:sz w:val="24"/>
          <w:szCs w:val="24"/>
          <w:lang w:eastAsia="ar-SA"/>
        </w:rPr>
        <w:tab/>
        <w:t>apresentação de declaração falsa;</w:t>
      </w:r>
    </w:p>
    <w:p w14:paraId="3BFC78B7" w14:textId="77777777" w:rsidR="00D07AB0" w:rsidRPr="00D07AB0" w:rsidRDefault="00D07AB0" w:rsidP="00D07AB0">
      <w:pPr>
        <w:pStyle w:val="LO-normal"/>
        <w:spacing w:after="200" w:line="276" w:lineRule="auto"/>
        <w:ind w:left="720" w:firstLine="720"/>
        <w:jc w:val="both"/>
        <w:rPr>
          <w:rFonts w:ascii="Arial" w:eastAsia="Arial" w:hAnsi="Arial"/>
          <w:sz w:val="24"/>
          <w:szCs w:val="24"/>
          <w:lang w:eastAsia="ar-SA"/>
        </w:rPr>
      </w:pPr>
      <w:r w:rsidRPr="00D07AB0">
        <w:rPr>
          <w:rFonts w:ascii="Arial" w:eastAsia="Arial" w:hAnsi="Arial"/>
          <w:sz w:val="24"/>
          <w:szCs w:val="24"/>
          <w:lang w:eastAsia="ar-SA"/>
        </w:rPr>
        <w:t>c)</w:t>
      </w:r>
      <w:r w:rsidRPr="00D07AB0">
        <w:rPr>
          <w:rFonts w:ascii="Arial" w:eastAsia="Arial" w:hAnsi="Arial"/>
          <w:sz w:val="24"/>
          <w:szCs w:val="24"/>
          <w:lang w:eastAsia="ar-SA"/>
        </w:rPr>
        <w:tab/>
        <w:t xml:space="preserve">não apresentação de documento na fase de saneamento; </w:t>
      </w:r>
    </w:p>
    <w:p w14:paraId="5FAFD95F" w14:textId="77777777" w:rsidR="00D07AB0" w:rsidRPr="00D07AB0" w:rsidRDefault="00D07AB0" w:rsidP="00D07AB0">
      <w:pPr>
        <w:pStyle w:val="LO-normal"/>
        <w:spacing w:after="200" w:line="276" w:lineRule="auto"/>
        <w:ind w:left="720" w:firstLine="720"/>
        <w:jc w:val="both"/>
        <w:rPr>
          <w:rFonts w:ascii="Arial" w:eastAsia="Arial" w:hAnsi="Arial"/>
          <w:sz w:val="24"/>
          <w:szCs w:val="24"/>
          <w:lang w:eastAsia="ar-SA"/>
        </w:rPr>
      </w:pPr>
      <w:r w:rsidRPr="00D07AB0">
        <w:rPr>
          <w:rFonts w:ascii="Arial" w:eastAsia="Arial" w:hAnsi="Arial"/>
          <w:sz w:val="24"/>
          <w:szCs w:val="24"/>
          <w:lang w:eastAsia="ar-SA"/>
        </w:rPr>
        <w:t>d)</w:t>
      </w:r>
      <w:r w:rsidRPr="00D07AB0">
        <w:rPr>
          <w:rFonts w:ascii="Arial" w:eastAsia="Arial" w:hAnsi="Arial"/>
          <w:sz w:val="24"/>
          <w:szCs w:val="24"/>
          <w:lang w:eastAsia="ar-SA"/>
        </w:rPr>
        <w:tab/>
        <w:t xml:space="preserve">inexecução contratual; </w:t>
      </w:r>
    </w:p>
    <w:p w14:paraId="783309FE"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e)</w:t>
      </w:r>
      <w:r w:rsidRPr="00D07AB0">
        <w:rPr>
          <w:rFonts w:ascii="Arial" w:eastAsia="Arial" w:hAnsi="Arial"/>
          <w:sz w:val="24"/>
          <w:szCs w:val="24"/>
          <w:lang w:eastAsia="ar-SA"/>
        </w:rPr>
        <w:tab/>
        <w:t xml:space="preserve">recusa injustificada, após ser considerado adjudicatário, a assinar o contrato, aceitar ou retirar o instrumento equivalente, dentro do prazo estabelecido pela Administração; </w:t>
      </w:r>
    </w:p>
    <w:p w14:paraId="59135879" w14:textId="77777777" w:rsidR="00D07AB0" w:rsidRPr="00D07AB0" w:rsidRDefault="00D07AB0" w:rsidP="00D07AB0">
      <w:pPr>
        <w:pStyle w:val="LO-normal"/>
        <w:spacing w:after="200" w:line="276" w:lineRule="auto"/>
        <w:ind w:left="720" w:firstLine="720"/>
        <w:jc w:val="both"/>
        <w:rPr>
          <w:rFonts w:ascii="Arial" w:eastAsia="Arial" w:hAnsi="Arial"/>
          <w:sz w:val="24"/>
          <w:szCs w:val="24"/>
          <w:lang w:eastAsia="ar-SA"/>
        </w:rPr>
      </w:pPr>
      <w:r w:rsidRPr="00D07AB0">
        <w:rPr>
          <w:rFonts w:ascii="Arial" w:eastAsia="Arial" w:hAnsi="Arial"/>
          <w:sz w:val="24"/>
          <w:szCs w:val="24"/>
          <w:lang w:eastAsia="ar-SA"/>
        </w:rPr>
        <w:t>f)</w:t>
      </w:r>
      <w:r w:rsidRPr="00D07AB0">
        <w:rPr>
          <w:rFonts w:ascii="Arial" w:eastAsia="Arial" w:hAnsi="Arial"/>
          <w:sz w:val="24"/>
          <w:szCs w:val="24"/>
          <w:lang w:eastAsia="ar-SA"/>
        </w:rPr>
        <w:tab/>
        <w:t>abandono da execução contratual;</w:t>
      </w:r>
    </w:p>
    <w:p w14:paraId="5635F5E5" w14:textId="77777777" w:rsidR="00D07AB0" w:rsidRPr="00D07AB0" w:rsidRDefault="00D07AB0" w:rsidP="00D07AB0">
      <w:pPr>
        <w:pStyle w:val="LO-normal"/>
        <w:spacing w:after="200" w:line="276" w:lineRule="auto"/>
        <w:ind w:left="720" w:firstLine="720"/>
        <w:jc w:val="both"/>
        <w:rPr>
          <w:rFonts w:ascii="Arial" w:eastAsia="Arial" w:hAnsi="Arial"/>
          <w:sz w:val="24"/>
          <w:szCs w:val="24"/>
          <w:lang w:eastAsia="ar-SA"/>
        </w:rPr>
      </w:pPr>
      <w:r w:rsidRPr="00D07AB0">
        <w:rPr>
          <w:rFonts w:ascii="Arial" w:eastAsia="Arial" w:hAnsi="Arial"/>
          <w:sz w:val="24"/>
          <w:szCs w:val="24"/>
          <w:lang w:eastAsia="ar-SA"/>
        </w:rPr>
        <w:t>g)</w:t>
      </w:r>
      <w:r w:rsidRPr="00D07AB0">
        <w:rPr>
          <w:rFonts w:ascii="Arial" w:eastAsia="Arial" w:hAnsi="Arial"/>
          <w:sz w:val="24"/>
          <w:szCs w:val="24"/>
          <w:lang w:eastAsia="ar-SA"/>
        </w:rPr>
        <w:tab/>
        <w:t>apresentação de documento falso;</w:t>
      </w:r>
    </w:p>
    <w:p w14:paraId="6F272728"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h)</w:t>
      </w:r>
      <w:r w:rsidRPr="00D07AB0">
        <w:rPr>
          <w:rFonts w:ascii="Arial" w:eastAsia="Arial" w:hAnsi="Arial"/>
          <w:sz w:val="24"/>
          <w:szCs w:val="24"/>
          <w:lang w:eastAsia="ar-SA"/>
        </w:rPr>
        <w:tab/>
        <w:t>fraude ou frustração do procedimento mediante ajuste, combinação ou qualquer outro expediente;</w:t>
      </w:r>
    </w:p>
    <w:p w14:paraId="4C1628FC"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i)</w:t>
      </w:r>
      <w:r w:rsidRPr="00D07AB0">
        <w:rPr>
          <w:rFonts w:ascii="Arial" w:eastAsia="Arial" w:hAnsi="Arial"/>
          <w:sz w:val="24"/>
          <w:szCs w:val="24"/>
          <w:lang w:eastAsia="ar-SA"/>
        </w:rPr>
        <w:tab/>
        <w:t xml:space="preserve">afastamento ou tentativa de afastamento de outra licitante por meio de violência, grave ameaça, fraude ou oferecimento de vantagem de qualquer tipo; </w:t>
      </w:r>
    </w:p>
    <w:p w14:paraId="092F2457"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j)</w:t>
      </w:r>
      <w:r w:rsidRPr="00D07AB0">
        <w:rPr>
          <w:rFonts w:ascii="Arial" w:eastAsia="Arial" w:hAnsi="Arial"/>
          <w:sz w:val="24"/>
          <w:szCs w:val="24"/>
          <w:lang w:eastAsia="ar-SA"/>
        </w:rPr>
        <w:tab/>
        <w:t xml:space="preserve">atuação de má-fé na relação contratual, comprovada em procedimento específico; </w:t>
      </w:r>
    </w:p>
    <w:p w14:paraId="7091DA72"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k)</w:t>
      </w:r>
      <w:r w:rsidRPr="00D07AB0">
        <w:rPr>
          <w:rFonts w:ascii="Arial" w:eastAsia="Arial" w:hAnsi="Arial"/>
          <w:sz w:val="24"/>
          <w:szCs w:val="24"/>
          <w:lang w:eastAsia="ar-SA"/>
        </w:rPr>
        <w:tab/>
        <w:t xml:space="preserve">recebimento de condenação judicial definitiva por praticar, por meios dolosos, fraude fiscal no recolhimento de quaisquer tributos; </w:t>
      </w:r>
    </w:p>
    <w:p w14:paraId="26763423"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l)</w:t>
      </w:r>
      <w:r w:rsidRPr="00D07AB0">
        <w:rPr>
          <w:rFonts w:ascii="Arial" w:eastAsia="Arial" w:hAnsi="Arial"/>
          <w:sz w:val="24"/>
          <w:szCs w:val="24"/>
          <w:lang w:eastAsia="ar-SA"/>
        </w:rPr>
        <w:tab/>
        <w:t xml:space="preserve">demonstração de não possuir idoneidade para contratar com a Administração, em virtude de atos ilícitos praticados, em especial infrações à ordem econômica definidos na Lei Federal nº 8.158/91; </w:t>
      </w:r>
    </w:p>
    <w:p w14:paraId="1FBAEBC6"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m)</w:t>
      </w:r>
      <w:r w:rsidRPr="00D07AB0">
        <w:rPr>
          <w:rFonts w:ascii="Arial" w:eastAsia="Arial" w:hAnsi="Arial"/>
          <w:sz w:val="24"/>
          <w:szCs w:val="24"/>
          <w:lang w:eastAsia="ar-SA"/>
        </w:rPr>
        <w:tab/>
        <w:t>recebimento de condenação definitiva por ato de improbidade administrativa, na forma da lei.</w:t>
      </w:r>
    </w:p>
    <w:p w14:paraId="60F3C23A" w14:textId="77777777" w:rsidR="00D07AB0" w:rsidRPr="00D07AB0" w:rsidRDefault="00D07AB0" w:rsidP="00D07AB0">
      <w:pPr>
        <w:pStyle w:val="LO-normal"/>
        <w:spacing w:after="200" w:line="276" w:lineRule="auto"/>
        <w:ind w:left="720"/>
        <w:jc w:val="both"/>
        <w:rPr>
          <w:rFonts w:ascii="Arial" w:eastAsia="Arial" w:hAnsi="Arial"/>
          <w:sz w:val="24"/>
          <w:szCs w:val="24"/>
          <w:lang w:eastAsia="ar-SA"/>
        </w:rPr>
      </w:pPr>
      <w:r w:rsidRPr="00D07AB0">
        <w:rPr>
          <w:rFonts w:ascii="Arial" w:eastAsia="Arial" w:hAnsi="Arial"/>
          <w:sz w:val="24"/>
          <w:szCs w:val="24"/>
          <w:lang w:eastAsia="ar-SA"/>
        </w:rPr>
        <w:t>IV -</w:t>
      </w:r>
      <w:r w:rsidRPr="00D07AB0">
        <w:rPr>
          <w:rFonts w:ascii="Arial" w:eastAsia="Arial" w:hAnsi="Arial"/>
          <w:sz w:val="24"/>
          <w:szCs w:val="24"/>
          <w:lang w:eastAsia="ar-SA"/>
        </w:rPr>
        <w:tab/>
        <w:t>Suspensão temporária de participação em licitação e impedimento de licitar e contratar com a DPPR pelo prazo de até 2 (dois) anos, nas seguintes hipóteses:</w:t>
      </w:r>
    </w:p>
    <w:p w14:paraId="026F06DD"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lastRenderedPageBreak/>
        <w:t>a)</w:t>
      </w:r>
      <w:r w:rsidRPr="00D07AB0">
        <w:rPr>
          <w:rFonts w:ascii="Arial" w:eastAsia="Arial" w:hAnsi="Arial"/>
          <w:sz w:val="24"/>
          <w:szCs w:val="24"/>
          <w:lang w:eastAsia="ar-SA"/>
        </w:rPr>
        <w:tab/>
        <w:t xml:space="preserve">recusa injustificada, após ser considerado adjudicatário, a assinar o contrato, aceitar ou retirar o instrumento equivalente, dentro do prazo estabelecido pela Administração; </w:t>
      </w:r>
    </w:p>
    <w:p w14:paraId="7866ECF3"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b)</w:t>
      </w:r>
      <w:r w:rsidRPr="00D07AB0">
        <w:rPr>
          <w:rFonts w:ascii="Arial" w:eastAsia="Arial" w:hAnsi="Arial"/>
          <w:sz w:val="24"/>
          <w:szCs w:val="24"/>
          <w:lang w:eastAsia="ar-SA"/>
        </w:rPr>
        <w:tab/>
        <w:t xml:space="preserve">não manutenção da proposta; </w:t>
      </w:r>
    </w:p>
    <w:p w14:paraId="1F9D2DFA"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c)</w:t>
      </w:r>
      <w:r w:rsidRPr="00D07AB0">
        <w:rPr>
          <w:rFonts w:ascii="Arial" w:eastAsia="Arial" w:hAnsi="Arial"/>
          <w:sz w:val="24"/>
          <w:szCs w:val="24"/>
          <w:lang w:eastAsia="ar-SA"/>
        </w:rPr>
        <w:tab/>
        <w:t>abandono da execução contratual;</w:t>
      </w:r>
    </w:p>
    <w:p w14:paraId="6BF9986C"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d)</w:t>
      </w:r>
      <w:r w:rsidRPr="00D07AB0">
        <w:rPr>
          <w:rFonts w:ascii="Arial" w:eastAsia="Arial" w:hAnsi="Arial"/>
          <w:sz w:val="24"/>
          <w:szCs w:val="24"/>
          <w:lang w:eastAsia="ar-SA"/>
        </w:rPr>
        <w:tab/>
        <w:t>inexecução contratual.</w:t>
      </w:r>
    </w:p>
    <w:p w14:paraId="615967CF"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V -</w:t>
      </w:r>
      <w:r w:rsidRPr="00D07AB0">
        <w:rPr>
          <w:rFonts w:ascii="Arial" w:eastAsia="Arial" w:hAnsi="Arial"/>
          <w:sz w:val="24"/>
          <w:szCs w:val="24"/>
          <w:lang w:eastAsia="ar-SA"/>
        </w:rPr>
        <w:tab/>
        <w:t>Declaração de inidoneidade para licitar ou contratar com a Administração Pública, pelo prazo máximo de 05 (cinco) anos, aplicada à licitante que:</w:t>
      </w:r>
    </w:p>
    <w:p w14:paraId="3DF064B7"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a)</w:t>
      </w:r>
      <w:r w:rsidRPr="00D07AB0">
        <w:rPr>
          <w:rFonts w:ascii="Arial" w:eastAsia="Arial" w:hAnsi="Arial"/>
          <w:sz w:val="24"/>
          <w:szCs w:val="24"/>
          <w:lang w:eastAsia="ar-SA"/>
        </w:rPr>
        <w:tab/>
        <w:t>apresentação de declaração falsa na fase de habilitação;</w:t>
      </w:r>
    </w:p>
    <w:p w14:paraId="4A548544"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b)</w:t>
      </w:r>
      <w:r w:rsidRPr="00D07AB0">
        <w:rPr>
          <w:rFonts w:ascii="Arial" w:eastAsia="Arial" w:hAnsi="Arial"/>
          <w:sz w:val="24"/>
          <w:szCs w:val="24"/>
          <w:lang w:eastAsia="ar-SA"/>
        </w:rPr>
        <w:tab/>
        <w:t xml:space="preserve">apresentação de documento falso; </w:t>
      </w:r>
    </w:p>
    <w:p w14:paraId="278951CE"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c)</w:t>
      </w:r>
      <w:r w:rsidRPr="00D07AB0">
        <w:rPr>
          <w:rFonts w:ascii="Arial" w:eastAsia="Arial" w:hAnsi="Arial"/>
          <w:sz w:val="24"/>
          <w:szCs w:val="24"/>
          <w:lang w:eastAsia="ar-SA"/>
        </w:rPr>
        <w:tab/>
        <w:t xml:space="preserve">fraude ou frustração do procedimento mediante ajuste, combinação ou qualquer outro expediente; </w:t>
      </w:r>
    </w:p>
    <w:p w14:paraId="5A1405FB"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d)</w:t>
      </w:r>
      <w:r w:rsidRPr="00D07AB0">
        <w:rPr>
          <w:rFonts w:ascii="Arial" w:eastAsia="Arial" w:hAnsi="Arial"/>
          <w:sz w:val="24"/>
          <w:szCs w:val="24"/>
          <w:lang w:eastAsia="ar-SA"/>
        </w:rPr>
        <w:tab/>
        <w:t xml:space="preserve">afastamento ou tentativa de afastamento de outra licitante por meio de violência, grave ameaça, fraude ou oferecimento de vantagem de qualquer tipo; </w:t>
      </w:r>
    </w:p>
    <w:p w14:paraId="4D364639"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e)</w:t>
      </w:r>
      <w:r w:rsidRPr="00D07AB0">
        <w:rPr>
          <w:rFonts w:ascii="Arial" w:eastAsia="Arial" w:hAnsi="Arial"/>
          <w:sz w:val="24"/>
          <w:szCs w:val="24"/>
          <w:lang w:eastAsia="ar-SA"/>
        </w:rPr>
        <w:tab/>
        <w:t>atuação de má-fé na relação contratual, comprovada em procedimento específico;</w:t>
      </w:r>
    </w:p>
    <w:p w14:paraId="3630E2F5"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f)</w:t>
      </w:r>
      <w:r w:rsidRPr="00D07AB0">
        <w:rPr>
          <w:rFonts w:ascii="Arial" w:eastAsia="Arial" w:hAnsi="Arial"/>
          <w:sz w:val="24"/>
          <w:szCs w:val="24"/>
          <w:lang w:eastAsia="ar-SA"/>
        </w:rPr>
        <w:tab/>
        <w:t>recebimento de condenação judicial definitiva por praticar, por meios dolosos, fraude fiscal no recolhimento de quaisquer tributos;</w:t>
      </w:r>
    </w:p>
    <w:p w14:paraId="0C7F9A36"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g)</w:t>
      </w:r>
      <w:r w:rsidRPr="00D07AB0">
        <w:rPr>
          <w:rFonts w:ascii="Arial" w:eastAsia="Arial" w:hAnsi="Arial"/>
          <w:sz w:val="24"/>
          <w:szCs w:val="24"/>
          <w:lang w:eastAsia="ar-SA"/>
        </w:rPr>
        <w:tab/>
        <w:t>demonstração de não possuir idoneidade para contratar com a Administração, em virtude de atos ilícitos praticados, em especial infrações à ordem econômica definidos na Lei Federal nº 8.158/91;</w:t>
      </w:r>
    </w:p>
    <w:p w14:paraId="164BCEDB" w14:textId="77777777" w:rsidR="00D07AB0" w:rsidRPr="00D07AB0" w:rsidRDefault="00D07AB0" w:rsidP="00D07AB0">
      <w:pPr>
        <w:pStyle w:val="LO-normal"/>
        <w:spacing w:after="200" w:line="276" w:lineRule="auto"/>
        <w:ind w:left="1440"/>
        <w:jc w:val="both"/>
        <w:rPr>
          <w:rFonts w:ascii="Arial" w:eastAsia="Arial" w:hAnsi="Arial"/>
          <w:sz w:val="24"/>
          <w:szCs w:val="24"/>
          <w:lang w:eastAsia="ar-SA"/>
        </w:rPr>
      </w:pPr>
      <w:r w:rsidRPr="00D07AB0">
        <w:rPr>
          <w:rFonts w:ascii="Arial" w:eastAsia="Arial" w:hAnsi="Arial"/>
          <w:sz w:val="24"/>
          <w:szCs w:val="24"/>
          <w:lang w:eastAsia="ar-SA"/>
        </w:rPr>
        <w:t>h)</w:t>
      </w:r>
      <w:r w:rsidRPr="00D07AB0">
        <w:rPr>
          <w:rFonts w:ascii="Arial" w:eastAsia="Arial" w:hAnsi="Arial"/>
          <w:sz w:val="24"/>
          <w:szCs w:val="24"/>
          <w:lang w:eastAsia="ar-SA"/>
        </w:rPr>
        <w:tab/>
        <w:t xml:space="preserve">recebimento de condenação definitiva por ato de improbidade administrativa, na forma da lei. </w:t>
      </w:r>
    </w:p>
    <w:p w14:paraId="754B54BD"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10.2.</w:t>
      </w:r>
      <w:r w:rsidRPr="00D07AB0">
        <w:rPr>
          <w:rFonts w:ascii="Arial" w:eastAsia="Arial" w:hAnsi="Arial"/>
          <w:sz w:val="24"/>
          <w:szCs w:val="24"/>
          <w:lang w:eastAsia="ar-SA"/>
        </w:rPr>
        <w:tab/>
        <w:t>As sanções previstas acima poderão ser aplicadas cumulativamente.</w:t>
      </w:r>
    </w:p>
    <w:p w14:paraId="65FEC4CE" w14:textId="77777777" w:rsidR="00D07AB0" w:rsidRPr="00D07AB0" w:rsidRDefault="00D07AB0" w:rsidP="00D07AB0">
      <w:pPr>
        <w:pStyle w:val="LO-normal"/>
        <w:spacing w:after="200" w:line="276" w:lineRule="auto"/>
        <w:jc w:val="both"/>
        <w:rPr>
          <w:rFonts w:ascii="Arial" w:eastAsia="Arial" w:hAnsi="Arial"/>
          <w:sz w:val="24"/>
          <w:szCs w:val="24"/>
          <w:lang w:eastAsia="ar-SA"/>
        </w:rPr>
      </w:pPr>
    </w:p>
    <w:p w14:paraId="79D0ED45" w14:textId="77777777" w:rsidR="00D07AB0" w:rsidRPr="00D07AB0" w:rsidRDefault="00D07AB0" w:rsidP="00D07AB0">
      <w:pPr>
        <w:pStyle w:val="LO-normal"/>
        <w:spacing w:after="200" w:line="276" w:lineRule="auto"/>
        <w:jc w:val="both"/>
        <w:rPr>
          <w:rFonts w:ascii="Arial" w:eastAsia="Arial" w:hAnsi="Arial"/>
          <w:b/>
          <w:sz w:val="24"/>
          <w:szCs w:val="24"/>
          <w:lang w:eastAsia="ar-SA"/>
        </w:rPr>
      </w:pPr>
      <w:r w:rsidRPr="00D07AB0">
        <w:rPr>
          <w:rFonts w:ascii="Arial" w:eastAsia="Arial" w:hAnsi="Arial"/>
          <w:b/>
          <w:sz w:val="24"/>
          <w:szCs w:val="24"/>
          <w:lang w:eastAsia="ar-SA"/>
        </w:rPr>
        <w:t>11.</w:t>
      </w:r>
      <w:r w:rsidRPr="00D07AB0">
        <w:rPr>
          <w:rFonts w:ascii="Arial" w:eastAsia="Arial" w:hAnsi="Arial"/>
          <w:b/>
          <w:sz w:val="24"/>
          <w:szCs w:val="24"/>
          <w:lang w:eastAsia="ar-SA"/>
        </w:rPr>
        <w:tab/>
        <w:t>LEGISLAÇÃO APLICÁVEL</w:t>
      </w:r>
    </w:p>
    <w:p w14:paraId="5F2B797C" w14:textId="77777777" w:rsidR="00D07AB0" w:rsidRPr="00D07AB0" w:rsidRDefault="00D07AB0" w:rsidP="00D07AB0">
      <w:pPr>
        <w:pStyle w:val="LO-normal"/>
        <w:spacing w:after="200" w:line="276" w:lineRule="auto"/>
        <w:jc w:val="both"/>
        <w:rPr>
          <w:rFonts w:ascii="Arial" w:eastAsia="Arial" w:hAnsi="Arial"/>
          <w:sz w:val="24"/>
          <w:szCs w:val="24"/>
          <w:lang w:eastAsia="ar-SA"/>
        </w:rPr>
      </w:pPr>
      <w:r w:rsidRPr="00D07AB0">
        <w:rPr>
          <w:rFonts w:ascii="Arial" w:eastAsia="Arial" w:hAnsi="Arial"/>
          <w:sz w:val="24"/>
          <w:szCs w:val="24"/>
          <w:lang w:eastAsia="ar-SA"/>
        </w:rPr>
        <w:t>11.1.</w:t>
      </w:r>
      <w:r w:rsidRPr="00D07AB0">
        <w:rPr>
          <w:rFonts w:ascii="Arial" w:eastAsia="Arial" w:hAnsi="Arial"/>
          <w:sz w:val="24"/>
          <w:szCs w:val="24"/>
          <w:lang w:eastAsia="ar-SA"/>
        </w:rPr>
        <w:tab/>
        <w:t xml:space="preserve">Aplicam-se ao presente as disposições contidas na Lei Federal nº 10.520/2002, na Lei Complementar Federal nº 123/2006, na Lei Estadual nº 15.608/2007 e legislação complementar, aplicáveis subsidiariamente, no que couber, a Lei Federal nº 8.666/1993 e a Lei Federal nº 8.078/1990. </w:t>
      </w:r>
    </w:p>
    <w:p w14:paraId="21E068FC" w14:textId="77777777" w:rsidR="00C64CD1" w:rsidRPr="00D07AB0" w:rsidRDefault="00D07AB0" w:rsidP="00D07AB0">
      <w:pPr>
        <w:pStyle w:val="LO-normal"/>
        <w:spacing w:after="200" w:line="276" w:lineRule="auto"/>
        <w:jc w:val="both"/>
        <w:rPr>
          <w:rFonts w:ascii="Verdana" w:eastAsia="Verdana" w:hAnsi="Verdana" w:cs="Verdana"/>
        </w:rPr>
      </w:pPr>
      <w:r w:rsidRPr="00D07AB0">
        <w:rPr>
          <w:rFonts w:ascii="Arial" w:eastAsia="Arial" w:hAnsi="Arial"/>
          <w:sz w:val="24"/>
          <w:szCs w:val="24"/>
          <w:lang w:eastAsia="ar-SA"/>
        </w:rPr>
        <w:lastRenderedPageBreak/>
        <w:t>11.2.</w:t>
      </w:r>
      <w:r w:rsidRPr="00D07AB0">
        <w:rPr>
          <w:rFonts w:ascii="Arial" w:eastAsia="Arial" w:hAnsi="Arial"/>
          <w:sz w:val="24"/>
          <w:szCs w:val="24"/>
          <w:lang w:eastAsia="ar-SA"/>
        </w:rPr>
        <w:tab/>
        <w:t>Os diplomas legais acima indicados aplicam-se especialmente quanto aos casos omissos.</w:t>
      </w:r>
    </w:p>
    <w:p w14:paraId="39284458" w14:textId="77777777" w:rsidR="00C64CD1" w:rsidRDefault="00C64CD1" w:rsidP="00FC2039">
      <w:pPr>
        <w:pStyle w:val="LO-normal"/>
        <w:spacing w:after="200" w:line="276" w:lineRule="auto"/>
        <w:jc w:val="both"/>
        <w:rPr>
          <w:rFonts w:ascii="Verdana" w:eastAsia="Verdana" w:hAnsi="Verdana" w:cs="Verdana"/>
        </w:rPr>
      </w:pPr>
    </w:p>
    <w:p w14:paraId="58D2B1AB" w14:textId="77777777" w:rsidR="00C64CD1" w:rsidRDefault="00C64CD1">
      <w:pPr>
        <w:pStyle w:val="LO-normal"/>
        <w:spacing w:after="200" w:line="276" w:lineRule="auto"/>
        <w:rPr>
          <w:rFonts w:ascii="Verdana" w:eastAsia="Verdana" w:hAnsi="Verdana" w:cs="Verdana"/>
        </w:rPr>
      </w:pPr>
    </w:p>
    <w:p w14:paraId="25F6D4D3" w14:textId="77777777" w:rsidR="00C64CD1" w:rsidRDefault="00C64CD1">
      <w:pPr>
        <w:pStyle w:val="LO-normal"/>
        <w:spacing w:after="200" w:line="276" w:lineRule="auto"/>
        <w:rPr>
          <w:rFonts w:ascii="Verdana" w:eastAsia="Verdana" w:hAnsi="Verdana" w:cs="Verdana"/>
        </w:rPr>
      </w:pPr>
    </w:p>
    <w:p w14:paraId="094F651E" w14:textId="77777777" w:rsidR="00C64CD1" w:rsidRDefault="00C64CD1">
      <w:pPr>
        <w:pStyle w:val="LO-normal"/>
        <w:spacing w:after="200" w:line="276" w:lineRule="auto"/>
        <w:rPr>
          <w:rFonts w:ascii="Verdana" w:eastAsia="Verdana" w:hAnsi="Verdana" w:cs="Verdana"/>
        </w:rPr>
      </w:pPr>
    </w:p>
    <w:p w14:paraId="45E6E7CB" w14:textId="77777777" w:rsidR="00D07AB0" w:rsidRDefault="00D07AB0">
      <w:pPr>
        <w:pStyle w:val="LO-normal"/>
        <w:spacing w:line="276" w:lineRule="auto"/>
        <w:jc w:val="center"/>
        <w:rPr>
          <w:rFonts w:ascii="Verdana" w:eastAsia="Verdana" w:hAnsi="Verdana" w:cs="Verdana"/>
          <w:b/>
        </w:rPr>
      </w:pPr>
    </w:p>
    <w:p w14:paraId="465743EB" w14:textId="77777777" w:rsidR="00D07AB0" w:rsidRDefault="00D07AB0">
      <w:pPr>
        <w:pStyle w:val="LO-normal"/>
        <w:spacing w:line="276" w:lineRule="auto"/>
        <w:jc w:val="center"/>
        <w:rPr>
          <w:rFonts w:ascii="Verdana" w:eastAsia="Verdana" w:hAnsi="Verdana" w:cs="Verdana"/>
          <w:b/>
        </w:rPr>
      </w:pPr>
    </w:p>
    <w:p w14:paraId="1CD55ACD" w14:textId="77777777" w:rsidR="00D07AB0" w:rsidRDefault="00D07AB0">
      <w:pPr>
        <w:pStyle w:val="LO-normal"/>
        <w:spacing w:line="276" w:lineRule="auto"/>
        <w:jc w:val="center"/>
        <w:rPr>
          <w:rFonts w:ascii="Verdana" w:eastAsia="Verdana" w:hAnsi="Verdana" w:cs="Verdana"/>
          <w:b/>
        </w:rPr>
      </w:pPr>
    </w:p>
    <w:p w14:paraId="40092870" w14:textId="77777777" w:rsidR="00D07AB0" w:rsidRDefault="00D07AB0">
      <w:pPr>
        <w:pStyle w:val="LO-normal"/>
        <w:spacing w:line="276" w:lineRule="auto"/>
        <w:jc w:val="center"/>
        <w:rPr>
          <w:rFonts w:ascii="Verdana" w:eastAsia="Verdana" w:hAnsi="Verdana" w:cs="Verdana"/>
          <w:b/>
        </w:rPr>
      </w:pPr>
    </w:p>
    <w:p w14:paraId="3A6132D8" w14:textId="77777777" w:rsidR="00D07AB0" w:rsidRDefault="00D07AB0">
      <w:pPr>
        <w:pStyle w:val="LO-normal"/>
        <w:spacing w:line="276" w:lineRule="auto"/>
        <w:jc w:val="center"/>
        <w:rPr>
          <w:rFonts w:ascii="Verdana" w:eastAsia="Verdana" w:hAnsi="Verdana" w:cs="Verdana"/>
          <w:b/>
        </w:rPr>
      </w:pPr>
    </w:p>
    <w:p w14:paraId="3DE8605C" w14:textId="77777777" w:rsidR="00D07AB0" w:rsidRDefault="00D07AB0">
      <w:pPr>
        <w:pStyle w:val="LO-normal"/>
        <w:spacing w:line="276" w:lineRule="auto"/>
        <w:jc w:val="center"/>
        <w:rPr>
          <w:rFonts w:ascii="Verdana" w:eastAsia="Verdana" w:hAnsi="Verdana" w:cs="Verdana"/>
          <w:b/>
        </w:rPr>
      </w:pPr>
    </w:p>
    <w:p w14:paraId="16C585BD" w14:textId="77777777" w:rsidR="00D07AB0" w:rsidRDefault="00D07AB0">
      <w:pPr>
        <w:pStyle w:val="LO-normal"/>
        <w:spacing w:line="276" w:lineRule="auto"/>
        <w:jc w:val="center"/>
        <w:rPr>
          <w:rFonts w:ascii="Verdana" w:eastAsia="Verdana" w:hAnsi="Verdana" w:cs="Verdana"/>
          <w:b/>
        </w:rPr>
      </w:pPr>
    </w:p>
    <w:p w14:paraId="32A84EBF" w14:textId="77777777" w:rsidR="00D07AB0" w:rsidRDefault="00D07AB0">
      <w:pPr>
        <w:pStyle w:val="LO-normal"/>
        <w:spacing w:line="276" w:lineRule="auto"/>
        <w:jc w:val="center"/>
        <w:rPr>
          <w:rFonts w:ascii="Verdana" w:eastAsia="Verdana" w:hAnsi="Verdana" w:cs="Verdana"/>
          <w:b/>
        </w:rPr>
      </w:pPr>
    </w:p>
    <w:p w14:paraId="7DE1B9DE" w14:textId="77777777" w:rsidR="00D07AB0" w:rsidRDefault="00D07AB0">
      <w:pPr>
        <w:pStyle w:val="LO-normal"/>
        <w:spacing w:line="276" w:lineRule="auto"/>
        <w:jc w:val="center"/>
        <w:rPr>
          <w:rFonts w:ascii="Verdana" w:eastAsia="Verdana" w:hAnsi="Verdana" w:cs="Verdana"/>
          <w:b/>
        </w:rPr>
      </w:pPr>
    </w:p>
    <w:p w14:paraId="57A47A99" w14:textId="77777777" w:rsidR="00D07AB0" w:rsidRDefault="00D07AB0">
      <w:pPr>
        <w:pStyle w:val="LO-normal"/>
        <w:spacing w:line="276" w:lineRule="auto"/>
        <w:jc w:val="center"/>
        <w:rPr>
          <w:rFonts w:ascii="Verdana" w:eastAsia="Verdana" w:hAnsi="Verdana" w:cs="Verdana"/>
          <w:b/>
        </w:rPr>
      </w:pPr>
    </w:p>
    <w:p w14:paraId="5C0030A6" w14:textId="77777777" w:rsidR="00D07AB0" w:rsidRDefault="00D07AB0">
      <w:pPr>
        <w:pStyle w:val="LO-normal"/>
        <w:spacing w:line="276" w:lineRule="auto"/>
        <w:jc w:val="center"/>
        <w:rPr>
          <w:rFonts w:ascii="Verdana" w:eastAsia="Verdana" w:hAnsi="Verdana" w:cs="Verdana"/>
          <w:b/>
        </w:rPr>
      </w:pPr>
    </w:p>
    <w:p w14:paraId="0E572DD2" w14:textId="77777777" w:rsidR="00D07AB0" w:rsidRDefault="00D07AB0">
      <w:pPr>
        <w:pStyle w:val="LO-normal"/>
        <w:spacing w:line="276" w:lineRule="auto"/>
        <w:jc w:val="center"/>
        <w:rPr>
          <w:rFonts w:ascii="Verdana" w:eastAsia="Verdana" w:hAnsi="Verdana" w:cs="Verdana"/>
          <w:b/>
        </w:rPr>
      </w:pPr>
    </w:p>
    <w:p w14:paraId="418578C7" w14:textId="77777777" w:rsidR="00D07AB0" w:rsidRDefault="00D07AB0">
      <w:pPr>
        <w:pStyle w:val="LO-normal"/>
        <w:spacing w:line="276" w:lineRule="auto"/>
        <w:jc w:val="center"/>
        <w:rPr>
          <w:rFonts w:ascii="Verdana" w:eastAsia="Verdana" w:hAnsi="Verdana" w:cs="Verdana"/>
          <w:b/>
        </w:rPr>
      </w:pPr>
    </w:p>
    <w:p w14:paraId="38773991" w14:textId="77777777" w:rsidR="00D07AB0" w:rsidRDefault="00D07AB0">
      <w:pPr>
        <w:pStyle w:val="LO-normal"/>
        <w:spacing w:line="276" w:lineRule="auto"/>
        <w:jc w:val="center"/>
        <w:rPr>
          <w:rFonts w:ascii="Verdana" w:eastAsia="Verdana" w:hAnsi="Verdana" w:cs="Verdana"/>
          <w:b/>
        </w:rPr>
      </w:pPr>
    </w:p>
    <w:p w14:paraId="50E85042" w14:textId="77777777" w:rsidR="00D07AB0" w:rsidRDefault="00D07AB0">
      <w:pPr>
        <w:pStyle w:val="LO-normal"/>
        <w:spacing w:line="276" w:lineRule="auto"/>
        <w:jc w:val="center"/>
        <w:rPr>
          <w:rFonts w:ascii="Verdana" w:eastAsia="Verdana" w:hAnsi="Verdana" w:cs="Verdana"/>
          <w:b/>
        </w:rPr>
      </w:pPr>
    </w:p>
    <w:p w14:paraId="7B5BD2FB" w14:textId="77777777" w:rsidR="00D07AB0" w:rsidRDefault="00D07AB0">
      <w:pPr>
        <w:pStyle w:val="LO-normal"/>
        <w:spacing w:line="276" w:lineRule="auto"/>
        <w:jc w:val="center"/>
        <w:rPr>
          <w:rFonts w:ascii="Verdana" w:eastAsia="Verdana" w:hAnsi="Verdana" w:cs="Verdana"/>
          <w:b/>
        </w:rPr>
      </w:pPr>
    </w:p>
    <w:p w14:paraId="0CB9F3AD" w14:textId="77777777" w:rsidR="00D07AB0" w:rsidRDefault="00D07AB0">
      <w:pPr>
        <w:pStyle w:val="LO-normal"/>
        <w:spacing w:line="276" w:lineRule="auto"/>
        <w:jc w:val="center"/>
        <w:rPr>
          <w:rFonts w:ascii="Verdana" w:eastAsia="Verdana" w:hAnsi="Verdana" w:cs="Verdana"/>
          <w:b/>
        </w:rPr>
      </w:pPr>
    </w:p>
    <w:p w14:paraId="54C5FD80" w14:textId="77777777" w:rsidR="00D07AB0" w:rsidRDefault="00D07AB0">
      <w:pPr>
        <w:pStyle w:val="LO-normal"/>
        <w:spacing w:line="276" w:lineRule="auto"/>
        <w:jc w:val="center"/>
        <w:rPr>
          <w:rFonts w:ascii="Verdana" w:eastAsia="Verdana" w:hAnsi="Verdana" w:cs="Verdana"/>
          <w:b/>
        </w:rPr>
      </w:pPr>
    </w:p>
    <w:p w14:paraId="4A9B068B" w14:textId="77777777" w:rsidR="00D07AB0" w:rsidRDefault="00D07AB0">
      <w:pPr>
        <w:pStyle w:val="LO-normal"/>
        <w:spacing w:line="276" w:lineRule="auto"/>
        <w:jc w:val="center"/>
        <w:rPr>
          <w:rFonts w:ascii="Verdana" w:eastAsia="Verdana" w:hAnsi="Verdana" w:cs="Verdana"/>
          <w:b/>
        </w:rPr>
      </w:pPr>
    </w:p>
    <w:p w14:paraId="3856E3AE" w14:textId="77777777" w:rsidR="00D07AB0" w:rsidRDefault="00D07AB0">
      <w:pPr>
        <w:pStyle w:val="LO-normal"/>
        <w:spacing w:line="276" w:lineRule="auto"/>
        <w:jc w:val="center"/>
        <w:rPr>
          <w:rFonts w:ascii="Verdana" w:eastAsia="Verdana" w:hAnsi="Verdana" w:cs="Verdana"/>
          <w:b/>
        </w:rPr>
      </w:pPr>
    </w:p>
    <w:p w14:paraId="7869543D" w14:textId="77777777" w:rsidR="00D07AB0" w:rsidRDefault="00D07AB0">
      <w:pPr>
        <w:pStyle w:val="LO-normal"/>
        <w:spacing w:line="276" w:lineRule="auto"/>
        <w:jc w:val="center"/>
        <w:rPr>
          <w:rFonts w:ascii="Verdana" w:eastAsia="Verdana" w:hAnsi="Verdana" w:cs="Verdana"/>
          <w:b/>
        </w:rPr>
      </w:pPr>
    </w:p>
    <w:p w14:paraId="7BD193AE" w14:textId="77777777" w:rsidR="00D07AB0" w:rsidRDefault="00D07AB0">
      <w:pPr>
        <w:pStyle w:val="LO-normal"/>
        <w:spacing w:line="276" w:lineRule="auto"/>
        <w:jc w:val="center"/>
        <w:rPr>
          <w:rFonts w:ascii="Verdana" w:eastAsia="Verdana" w:hAnsi="Verdana" w:cs="Verdana"/>
          <w:b/>
        </w:rPr>
      </w:pPr>
    </w:p>
    <w:p w14:paraId="321B6D3A" w14:textId="77777777" w:rsidR="00D07AB0" w:rsidRDefault="00D07AB0">
      <w:pPr>
        <w:pStyle w:val="LO-normal"/>
        <w:spacing w:line="276" w:lineRule="auto"/>
        <w:jc w:val="center"/>
        <w:rPr>
          <w:rFonts w:ascii="Verdana" w:eastAsia="Verdana" w:hAnsi="Verdana" w:cs="Verdana"/>
          <w:b/>
        </w:rPr>
      </w:pPr>
    </w:p>
    <w:p w14:paraId="613A1D04" w14:textId="77777777" w:rsidR="00D07AB0" w:rsidRDefault="00D07AB0">
      <w:pPr>
        <w:pStyle w:val="LO-normal"/>
        <w:spacing w:line="276" w:lineRule="auto"/>
        <w:jc w:val="center"/>
        <w:rPr>
          <w:rFonts w:ascii="Verdana" w:eastAsia="Verdana" w:hAnsi="Verdana" w:cs="Verdana"/>
          <w:b/>
        </w:rPr>
      </w:pPr>
    </w:p>
    <w:p w14:paraId="0D77FF38" w14:textId="77777777" w:rsidR="00D07AB0" w:rsidRDefault="00D07AB0">
      <w:pPr>
        <w:pStyle w:val="LO-normal"/>
        <w:spacing w:line="276" w:lineRule="auto"/>
        <w:jc w:val="center"/>
        <w:rPr>
          <w:rFonts w:ascii="Verdana" w:eastAsia="Verdana" w:hAnsi="Verdana" w:cs="Verdana"/>
          <w:b/>
        </w:rPr>
      </w:pPr>
    </w:p>
    <w:p w14:paraId="4F86B5E0" w14:textId="77777777" w:rsidR="00D07AB0" w:rsidRDefault="00D07AB0">
      <w:pPr>
        <w:pStyle w:val="LO-normal"/>
        <w:spacing w:line="276" w:lineRule="auto"/>
        <w:jc w:val="center"/>
        <w:rPr>
          <w:rFonts w:ascii="Verdana" w:eastAsia="Verdana" w:hAnsi="Verdana" w:cs="Verdana"/>
          <w:b/>
        </w:rPr>
      </w:pPr>
    </w:p>
    <w:p w14:paraId="7DFC247E" w14:textId="77777777" w:rsidR="00D07AB0" w:rsidRDefault="00D07AB0">
      <w:pPr>
        <w:pStyle w:val="LO-normal"/>
        <w:spacing w:line="276" w:lineRule="auto"/>
        <w:jc w:val="center"/>
        <w:rPr>
          <w:rFonts w:ascii="Verdana" w:eastAsia="Verdana" w:hAnsi="Verdana" w:cs="Verdana"/>
          <w:b/>
        </w:rPr>
      </w:pPr>
    </w:p>
    <w:p w14:paraId="4D10F8F9" w14:textId="77777777" w:rsidR="00D07AB0" w:rsidRDefault="00D07AB0">
      <w:pPr>
        <w:pStyle w:val="LO-normal"/>
        <w:spacing w:line="276" w:lineRule="auto"/>
        <w:jc w:val="center"/>
        <w:rPr>
          <w:rFonts w:ascii="Verdana" w:eastAsia="Verdana" w:hAnsi="Verdana" w:cs="Verdana"/>
          <w:b/>
        </w:rPr>
      </w:pPr>
    </w:p>
    <w:p w14:paraId="1F2C4465" w14:textId="77777777" w:rsidR="00D07AB0" w:rsidRDefault="00D07AB0">
      <w:pPr>
        <w:pStyle w:val="LO-normal"/>
        <w:spacing w:line="276" w:lineRule="auto"/>
        <w:jc w:val="center"/>
        <w:rPr>
          <w:rFonts w:ascii="Verdana" w:eastAsia="Verdana" w:hAnsi="Verdana" w:cs="Verdana"/>
          <w:b/>
        </w:rPr>
      </w:pPr>
    </w:p>
    <w:p w14:paraId="0048ABAA" w14:textId="77777777" w:rsidR="00D07AB0" w:rsidRDefault="00D07AB0">
      <w:pPr>
        <w:pStyle w:val="LO-normal"/>
        <w:spacing w:line="276" w:lineRule="auto"/>
        <w:jc w:val="center"/>
        <w:rPr>
          <w:rFonts w:ascii="Verdana" w:eastAsia="Verdana" w:hAnsi="Verdana" w:cs="Verdana"/>
          <w:b/>
        </w:rPr>
      </w:pPr>
    </w:p>
    <w:p w14:paraId="7EEE4B7B" w14:textId="77777777" w:rsidR="00D07AB0" w:rsidRDefault="00D07AB0">
      <w:pPr>
        <w:pStyle w:val="LO-normal"/>
        <w:spacing w:line="276" w:lineRule="auto"/>
        <w:jc w:val="center"/>
        <w:rPr>
          <w:rFonts w:ascii="Verdana" w:eastAsia="Verdana" w:hAnsi="Verdana" w:cs="Verdana"/>
          <w:b/>
        </w:rPr>
      </w:pPr>
    </w:p>
    <w:p w14:paraId="16D2ACC4" w14:textId="77777777" w:rsidR="00D07AB0" w:rsidRDefault="00D07AB0">
      <w:pPr>
        <w:pStyle w:val="LO-normal"/>
        <w:spacing w:line="276" w:lineRule="auto"/>
        <w:jc w:val="center"/>
        <w:rPr>
          <w:rFonts w:ascii="Verdana" w:eastAsia="Verdana" w:hAnsi="Verdana" w:cs="Verdana"/>
          <w:b/>
        </w:rPr>
      </w:pPr>
    </w:p>
    <w:p w14:paraId="2B3A9F77" w14:textId="151B6634" w:rsidR="00D07AB0" w:rsidRDefault="00D07AB0">
      <w:pPr>
        <w:pStyle w:val="LO-normal"/>
        <w:spacing w:line="276" w:lineRule="auto"/>
        <w:jc w:val="center"/>
        <w:rPr>
          <w:rFonts w:ascii="Verdana" w:eastAsia="Verdana" w:hAnsi="Verdana" w:cs="Verdana"/>
          <w:b/>
        </w:rPr>
      </w:pPr>
    </w:p>
    <w:p w14:paraId="572C9BCD" w14:textId="6561E92D" w:rsidR="00A5548E" w:rsidRDefault="00A5548E">
      <w:pPr>
        <w:pStyle w:val="LO-normal"/>
        <w:spacing w:line="276" w:lineRule="auto"/>
        <w:jc w:val="center"/>
        <w:rPr>
          <w:rFonts w:ascii="Verdana" w:eastAsia="Verdana" w:hAnsi="Verdana" w:cs="Verdana"/>
          <w:b/>
        </w:rPr>
      </w:pPr>
    </w:p>
    <w:p w14:paraId="783B5E27" w14:textId="1897F335" w:rsidR="00A5548E" w:rsidRDefault="00A5548E">
      <w:pPr>
        <w:pStyle w:val="LO-normal"/>
        <w:spacing w:line="276" w:lineRule="auto"/>
        <w:jc w:val="center"/>
        <w:rPr>
          <w:rFonts w:ascii="Verdana" w:eastAsia="Verdana" w:hAnsi="Verdana" w:cs="Verdana"/>
          <w:b/>
        </w:rPr>
      </w:pPr>
    </w:p>
    <w:p w14:paraId="185A079B" w14:textId="50E2867F" w:rsidR="00A5548E" w:rsidRDefault="00A5548E">
      <w:pPr>
        <w:pStyle w:val="LO-normal"/>
        <w:spacing w:line="276" w:lineRule="auto"/>
        <w:jc w:val="center"/>
        <w:rPr>
          <w:rFonts w:ascii="Verdana" w:eastAsia="Verdana" w:hAnsi="Verdana" w:cs="Verdana"/>
          <w:b/>
        </w:rPr>
      </w:pPr>
    </w:p>
    <w:p w14:paraId="1D4E9107" w14:textId="6A1E79AE" w:rsidR="00A5548E" w:rsidRDefault="00A5548E">
      <w:pPr>
        <w:pStyle w:val="LO-normal"/>
        <w:spacing w:line="276" w:lineRule="auto"/>
        <w:jc w:val="center"/>
        <w:rPr>
          <w:rFonts w:ascii="Verdana" w:eastAsia="Verdana" w:hAnsi="Verdana" w:cs="Verdana"/>
          <w:b/>
        </w:rPr>
      </w:pPr>
    </w:p>
    <w:p w14:paraId="2E2EF4A2" w14:textId="77777777" w:rsidR="00A5548E" w:rsidRDefault="00A5548E">
      <w:pPr>
        <w:pStyle w:val="LO-normal"/>
        <w:spacing w:line="276" w:lineRule="auto"/>
        <w:jc w:val="center"/>
        <w:rPr>
          <w:rFonts w:ascii="Verdana" w:eastAsia="Verdana" w:hAnsi="Verdana" w:cs="Verdana"/>
          <w:b/>
        </w:rPr>
      </w:pPr>
    </w:p>
    <w:p w14:paraId="03045DEB" w14:textId="77777777" w:rsidR="00C64CD1" w:rsidRDefault="008968F6">
      <w:pPr>
        <w:pStyle w:val="LO-normal"/>
        <w:spacing w:line="276" w:lineRule="auto"/>
        <w:jc w:val="center"/>
      </w:pPr>
      <w:r>
        <w:rPr>
          <w:rFonts w:ascii="Verdana" w:eastAsia="Verdana" w:hAnsi="Verdana" w:cs="Verdana"/>
          <w:b/>
        </w:rPr>
        <w:lastRenderedPageBreak/>
        <w:t>ANEXO II – MODELO DE CARTA DE CREDENCIAMENTO</w:t>
      </w:r>
    </w:p>
    <w:p w14:paraId="5993B100" w14:textId="77777777" w:rsidR="00C64CD1" w:rsidRDefault="00C64CD1">
      <w:pPr>
        <w:pStyle w:val="LO-normal"/>
        <w:spacing w:line="276" w:lineRule="auto"/>
        <w:jc w:val="both"/>
        <w:rPr>
          <w:rFonts w:ascii="Verdana" w:eastAsia="Verdana" w:hAnsi="Verdana" w:cs="Verdana"/>
        </w:rPr>
      </w:pPr>
    </w:p>
    <w:p w14:paraId="11FA226C" w14:textId="77777777" w:rsidR="00C64CD1" w:rsidRDefault="00C64CD1">
      <w:pPr>
        <w:pStyle w:val="LO-normal"/>
        <w:spacing w:line="276" w:lineRule="auto"/>
        <w:jc w:val="both"/>
        <w:rPr>
          <w:rFonts w:ascii="Verdana" w:eastAsia="Verdana" w:hAnsi="Verdana" w:cs="Verdana"/>
        </w:rPr>
      </w:pPr>
    </w:p>
    <w:p w14:paraId="44075669" w14:textId="77777777" w:rsidR="00C64CD1" w:rsidRDefault="008968F6">
      <w:pPr>
        <w:pStyle w:val="LO-normal"/>
        <w:spacing w:line="276" w:lineRule="auto"/>
        <w:jc w:val="both"/>
      </w:pPr>
      <w:r>
        <w:rPr>
          <w:rFonts w:ascii="Verdana" w:eastAsia="Verdana" w:hAnsi="Verdana" w:cs="Verdana"/>
        </w:rPr>
        <w:t>À</w:t>
      </w:r>
    </w:p>
    <w:p w14:paraId="688AD76E" w14:textId="77777777" w:rsidR="00C64CD1" w:rsidRDefault="008968F6">
      <w:pPr>
        <w:pStyle w:val="LO-normal"/>
        <w:spacing w:line="276" w:lineRule="auto"/>
        <w:jc w:val="both"/>
      </w:pPr>
      <w:r>
        <w:rPr>
          <w:rFonts w:ascii="Verdana" w:eastAsia="Verdana" w:hAnsi="Verdana" w:cs="Verdana"/>
        </w:rPr>
        <w:t>DEFENSORIA PÚBLICA DO ESTADO DO PARANÁ</w:t>
      </w:r>
    </w:p>
    <w:p w14:paraId="31777645" w14:textId="4EEFB1B1" w:rsidR="00C64CD1" w:rsidRDefault="008968F6">
      <w:pPr>
        <w:pStyle w:val="LO-normal"/>
        <w:spacing w:line="276" w:lineRule="auto"/>
        <w:jc w:val="both"/>
      </w:pPr>
      <w:r>
        <w:rPr>
          <w:rFonts w:ascii="Verdana" w:eastAsia="Verdana" w:hAnsi="Verdana" w:cs="Verdana"/>
        </w:rPr>
        <w:t xml:space="preserve">EDITAL DE PREGÃO ELETRÔNICO Nº </w:t>
      </w:r>
      <w:r w:rsidR="00A5548E">
        <w:rPr>
          <w:rFonts w:ascii="Verdana" w:eastAsia="Verdana" w:hAnsi="Verdana" w:cs="Verdana"/>
        </w:rPr>
        <w:t>014</w:t>
      </w:r>
      <w:r>
        <w:rPr>
          <w:rFonts w:ascii="Verdana" w:eastAsia="Verdana" w:hAnsi="Verdana" w:cs="Verdana"/>
        </w:rPr>
        <w:t>/2022</w:t>
      </w:r>
    </w:p>
    <w:p w14:paraId="4F0110B4" w14:textId="77777777" w:rsidR="00C64CD1" w:rsidRDefault="00C64CD1">
      <w:pPr>
        <w:pStyle w:val="LO-normal"/>
        <w:spacing w:line="276" w:lineRule="auto"/>
        <w:jc w:val="both"/>
        <w:rPr>
          <w:rFonts w:ascii="Verdana" w:eastAsia="Verdana" w:hAnsi="Verdana" w:cs="Verdana"/>
        </w:rPr>
      </w:pPr>
    </w:p>
    <w:p w14:paraId="76EAA8D9" w14:textId="77777777" w:rsidR="00C64CD1" w:rsidRDefault="00C64CD1">
      <w:pPr>
        <w:pStyle w:val="LO-normal"/>
        <w:spacing w:line="276" w:lineRule="auto"/>
        <w:jc w:val="both"/>
        <w:rPr>
          <w:rFonts w:ascii="Verdana" w:eastAsia="Verdana" w:hAnsi="Verdana" w:cs="Verdana"/>
        </w:rPr>
      </w:pPr>
    </w:p>
    <w:p w14:paraId="235C7668" w14:textId="77777777" w:rsidR="00C64CD1" w:rsidRDefault="00C64CD1">
      <w:pPr>
        <w:pStyle w:val="LO-normal"/>
        <w:spacing w:line="276" w:lineRule="auto"/>
        <w:jc w:val="both"/>
        <w:rPr>
          <w:rFonts w:ascii="Verdana" w:eastAsia="Verdana" w:hAnsi="Verdana" w:cs="Verdana"/>
        </w:rPr>
      </w:pPr>
    </w:p>
    <w:p w14:paraId="2D374B13" w14:textId="77777777" w:rsidR="00C64CD1" w:rsidRDefault="008968F6">
      <w:pPr>
        <w:pStyle w:val="LO-normal"/>
        <w:spacing w:line="276" w:lineRule="auto"/>
        <w:jc w:val="both"/>
      </w:pPr>
      <w:r>
        <w:rPr>
          <w:rFonts w:ascii="Verdana" w:eastAsia="Verdana" w:hAnsi="Verdana" w:cs="Verdana"/>
        </w:rPr>
        <w:t>Pela presente fica credenciado o Sr.(a) ______________________________, inscrito no CPF sob o nº ____________, portador(a) da carteira de identidade nº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a recursos, assinar atas, recorrer de decisões administrativas, enfim praticar todo e qualquer ato necessário à perfeita representação ativa da outorgante no procedimento licitatório em referência.</w:t>
      </w:r>
    </w:p>
    <w:p w14:paraId="3D47E2D5" w14:textId="77777777" w:rsidR="00C64CD1" w:rsidRDefault="00C64CD1">
      <w:pPr>
        <w:pStyle w:val="LO-normal"/>
        <w:spacing w:line="276" w:lineRule="auto"/>
        <w:jc w:val="both"/>
        <w:rPr>
          <w:rFonts w:ascii="Verdana" w:eastAsia="Verdana" w:hAnsi="Verdana" w:cs="Verdana"/>
        </w:rPr>
      </w:pPr>
    </w:p>
    <w:p w14:paraId="09D5D16F" w14:textId="77777777" w:rsidR="00C64CD1" w:rsidRDefault="008968F6">
      <w:pPr>
        <w:pStyle w:val="LO-normal"/>
        <w:spacing w:line="276" w:lineRule="auto"/>
        <w:jc w:val="both"/>
      </w:pPr>
      <w:r>
        <w:rPr>
          <w:rFonts w:ascii="Verdana" w:eastAsia="Verdana" w:hAnsi="Verdana" w:cs="Verdana"/>
        </w:rPr>
        <w:t xml:space="preserve">(Local), __ de __________ </w:t>
      </w:r>
      <w:proofErr w:type="spellStart"/>
      <w:r>
        <w:rPr>
          <w:rFonts w:ascii="Verdana" w:eastAsia="Verdana" w:hAnsi="Verdana" w:cs="Verdana"/>
        </w:rPr>
        <w:t>de</w:t>
      </w:r>
      <w:proofErr w:type="spellEnd"/>
      <w:r>
        <w:rPr>
          <w:rFonts w:ascii="Verdana" w:eastAsia="Verdana" w:hAnsi="Verdana" w:cs="Verdana"/>
        </w:rPr>
        <w:t xml:space="preserve"> 2022.</w:t>
      </w:r>
    </w:p>
    <w:p w14:paraId="6AD050CF" w14:textId="77777777" w:rsidR="00C64CD1" w:rsidRDefault="00C64CD1">
      <w:pPr>
        <w:pStyle w:val="LO-normal"/>
        <w:spacing w:line="276" w:lineRule="auto"/>
        <w:jc w:val="both"/>
        <w:rPr>
          <w:rFonts w:ascii="Verdana" w:eastAsia="Verdana" w:hAnsi="Verdana" w:cs="Verdana"/>
        </w:rPr>
      </w:pPr>
    </w:p>
    <w:p w14:paraId="54B90BF6" w14:textId="77777777" w:rsidR="00C64CD1" w:rsidRDefault="00C64CD1">
      <w:pPr>
        <w:pStyle w:val="LO-normal"/>
        <w:spacing w:line="276" w:lineRule="auto"/>
        <w:jc w:val="both"/>
        <w:rPr>
          <w:rFonts w:ascii="Verdana" w:eastAsia="Verdana" w:hAnsi="Verdana" w:cs="Verdana"/>
        </w:rPr>
      </w:pPr>
    </w:p>
    <w:p w14:paraId="5A0CB275" w14:textId="77777777" w:rsidR="00C64CD1" w:rsidRDefault="008968F6">
      <w:pPr>
        <w:pStyle w:val="LO-normal"/>
        <w:spacing w:line="276" w:lineRule="auto"/>
        <w:jc w:val="both"/>
      </w:pPr>
      <w:r>
        <w:rPr>
          <w:rFonts w:ascii="Verdana" w:eastAsia="Verdana" w:hAnsi="Verdana" w:cs="Verdana"/>
        </w:rPr>
        <w:t>Atenciosamente,</w:t>
      </w:r>
    </w:p>
    <w:p w14:paraId="34272765" w14:textId="77777777" w:rsidR="00C64CD1" w:rsidRDefault="00C64CD1">
      <w:pPr>
        <w:pStyle w:val="LO-normal"/>
        <w:spacing w:line="276" w:lineRule="auto"/>
        <w:jc w:val="both"/>
        <w:rPr>
          <w:rFonts w:ascii="Verdana" w:eastAsia="Verdana" w:hAnsi="Verdana" w:cs="Verdana"/>
        </w:rPr>
      </w:pPr>
    </w:p>
    <w:p w14:paraId="5D1F0EF4" w14:textId="77777777" w:rsidR="00C64CD1" w:rsidRDefault="00C64CD1">
      <w:pPr>
        <w:pStyle w:val="LO-normal"/>
        <w:spacing w:line="276" w:lineRule="auto"/>
        <w:jc w:val="both"/>
        <w:rPr>
          <w:rFonts w:ascii="Verdana" w:eastAsia="Verdana" w:hAnsi="Verdana" w:cs="Verdana"/>
        </w:rPr>
      </w:pPr>
    </w:p>
    <w:p w14:paraId="0B8D8880" w14:textId="77777777" w:rsidR="00C64CD1" w:rsidRDefault="008968F6">
      <w:pPr>
        <w:pStyle w:val="LO-normal"/>
        <w:spacing w:line="276" w:lineRule="auto"/>
        <w:jc w:val="center"/>
      </w:pPr>
      <w:r>
        <w:rPr>
          <w:rFonts w:ascii="Verdana" w:eastAsia="Verdana" w:hAnsi="Verdana" w:cs="Verdana"/>
        </w:rPr>
        <w:t>_________________________________________</w:t>
      </w:r>
    </w:p>
    <w:p w14:paraId="4FBA5284" w14:textId="77777777" w:rsidR="00C64CD1" w:rsidRDefault="008968F6">
      <w:pPr>
        <w:pStyle w:val="LO-normal"/>
        <w:spacing w:line="276" w:lineRule="auto"/>
        <w:jc w:val="center"/>
      </w:pPr>
      <w:r>
        <w:rPr>
          <w:rFonts w:ascii="Verdana" w:eastAsia="Verdana" w:hAnsi="Verdana" w:cs="Verdana"/>
        </w:rPr>
        <w:t>[Identificação e assinatura do outorgante]</w:t>
      </w:r>
    </w:p>
    <w:p w14:paraId="39FC7EC0" w14:textId="77777777" w:rsidR="00C64CD1" w:rsidRDefault="00C64CD1">
      <w:pPr>
        <w:pStyle w:val="LO-normal"/>
        <w:spacing w:after="200" w:line="276" w:lineRule="auto"/>
        <w:rPr>
          <w:rFonts w:ascii="Verdana" w:eastAsia="Verdana" w:hAnsi="Verdana" w:cs="Verdana"/>
        </w:rPr>
      </w:pPr>
    </w:p>
    <w:p w14:paraId="26975BB3" w14:textId="77777777" w:rsidR="00C64CD1" w:rsidRDefault="00C64CD1">
      <w:pPr>
        <w:pStyle w:val="LO-normal"/>
        <w:spacing w:after="200" w:line="276" w:lineRule="auto"/>
        <w:rPr>
          <w:rFonts w:ascii="Verdana" w:eastAsia="Verdana" w:hAnsi="Verdana" w:cs="Verdana"/>
        </w:rPr>
      </w:pPr>
    </w:p>
    <w:p w14:paraId="17A5B49A" w14:textId="77777777" w:rsidR="00C64CD1" w:rsidRDefault="00C64CD1">
      <w:pPr>
        <w:pStyle w:val="LO-normal"/>
        <w:spacing w:after="200" w:line="276" w:lineRule="auto"/>
        <w:rPr>
          <w:rFonts w:ascii="Verdana" w:eastAsia="Verdana" w:hAnsi="Verdana" w:cs="Verdana"/>
        </w:rPr>
      </w:pPr>
    </w:p>
    <w:p w14:paraId="4B0E31DD" w14:textId="77777777" w:rsidR="00C64CD1" w:rsidRDefault="00C64CD1">
      <w:pPr>
        <w:pStyle w:val="LO-normal"/>
        <w:spacing w:after="200" w:line="276" w:lineRule="auto"/>
        <w:rPr>
          <w:rFonts w:ascii="Verdana" w:eastAsia="Verdana" w:hAnsi="Verdana" w:cs="Verdana"/>
        </w:rPr>
      </w:pPr>
    </w:p>
    <w:p w14:paraId="7A9BD4C8" w14:textId="77777777" w:rsidR="00C64CD1" w:rsidRDefault="00C64CD1">
      <w:pPr>
        <w:pStyle w:val="LO-normal"/>
        <w:spacing w:after="200" w:line="276" w:lineRule="auto"/>
        <w:rPr>
          <w:rFonts w:ascii="Verdana" w:eastAsia="Verdana" w:hAnsi="Verdana" w:cs="Verdana"/>
        </w:rPr>
      </w:pPr>
    </w:p>
    <w:p w14:paraId="473EF345" w14:textId="77777777" w:rsidR="00C64CD1" w:rsidRDefault="00C64CD1">
      <w:pPr>
        <w:pStyle w:val="LO-normal"/>
        <w:spacing w:after="200" w:line="276" w:lineRule="auto"/>
        <w:rPr>
          <w:rFonts w:ascii="Verdana" w:eastAsia="Verdana" w:hAnsi="Verdana" w:cs="Verdana"/>
        </w:rPr>
      </w:pPr>
    </w:p>
    <w:p w14:paraId="55076639" w14:textId="77777777" w:rsidR="00C64CD1" w:rsidRDefault="00C64CD1">
      <w:pPr>
        <w:pStyle w:val="LO-normal"/>
        <w:spacing w:after="200" w:line="276" w:lineRule="auto"/>
        <w:rPr>
          <w:rFonts w:ascii="Verdana" w:eastAsia="Verdana" w:hAnsi="Verdana" w:cs="Verdana"/>
        </w:rPr>
      </w:pPr>
    </w:p>
    <w:p w14:paraId="17E96F7A" w14:textId="77777777" w:rsidR="00C64CD1" w:rsidRDefault="00C64CD1">
      <w:pPr>
        <w:pStyle w:val="LO-normal"/>
        <w:spacing w:after="200" w:line="276" w:lineRule="auto"/>
        <w:rPr>
          <w:rFonts w:ascii="Verdana" w:eastAsia="Verdana" w:hAnsi="Verdana" w:cs="Verdana"/>
        </w:rPr>
      </w:pPr>
    </w:p>
    <w:p w14:paraId="71665BD5" w14:textId="77777777" w:rsidR="00C64CD1" w:rsidRDefault="00C64CD1">
      <w:pPr>
        <w:pStyle w:val="LO-normal"/>
        <w:spacing w:after="200" w:line="276" w:lineRule="auto"/>
        <w:rPr>
          <w:rFonts w:ascii="Verdana" w:eastAsia="Verdana" w:hAnsi="Verdana" w:cs="Verdana"/>
        </w:rPr>
      </w:pPr>
    </w:p>
    <w:p w14:paraId="7EDDE346" w14:textId="77777777" w:rsidR="00C64CD1" w:rsidRDefault="00C64CD1">
      <w:pPr>
        <w:pStyle w:val="LO-normal"/>
        <w:spacing w:after="200" w:line="276" w:lineRule="auto"/>
        <w:rPr>
          <w:rFonts w:ascii="Verdana" w:eastAsia="Verdana" w:hAnsi="Verdana" w:cs="Verdana"/>
        </w:rPr>
      </w:pPr>
    </w:p>
    <w:p w14:paraId="21650006" w14:textId="77777777" w:rsidR="00C64CD1" w:rsidRDefault="00C64CD1">
      <w:pPr>
        <w:pStyle w:val="LO-normal"/>
        <w:spacing w:after="200" w:line="276" w:lineRule="auto"/>
        <w:rPr>
          <w:rFonts w:ascii="Verdana" w:eastAsia="Verdana" w:hAnsi="Verdana" w:cs="Verdana"/>
        </w:rPr>
      </w:pPr>
    </w:p>
    <w:p w14:paraId="3ABEA8F1" w14:textId="77777777" w:rsidR="00C64CD1" w:rsidRDefault="00C64CD1">
      <w:pPr>
        <w:pStyle w:val="LO-normal"/>
        <w:spacing w:after="200" w:line="276" w:lineRule="auto"/>
        <w:rPr>
          <w:rFonts w:ascii="Verdana" w:eastAsia="Verdana" w:hAnsi="Verdana" w:cs="Verdana"/>
        </w:rPr>
      </w:pPr>
    </w:p>
    <w:p w14:paraId="3F63F952" w14:textId="77777777" w:rsidR="00C64CD1" w:rsidRDefault="008968F6">
      <w:pPr>
        <w:pStyle w:val="LO-normal"/>
        <w:spacing w:line="276" w:lineRule="auto"/>
        <w:jc w:val="center"/>
      </w:pPr>
      <w:r>
        <w:rPr>
          <w:rFonts w:ascii="Verdana" w:eastAsia="Verdana" w:hAnsi="Verdana" w:cs="Verdana"/>
          <w:b/>
        </w:rPr>
        <w:lastRenderedPageBreak/>
        <w:t>ANEXO III – MODELO DE DECLARAÇÃO DE CUMPRIMENTO DOS REQUISITOS DE HABILITAÇÃO</w:t>
      </w:r>
    </w:p>
    <w:p w14:paraId="79609B79" w14:textId="77777777" w:rsidR="00C64CD1" w:rsidRDefault="00C64CD1">
      <w:pPr>
        <w:pStyle w:val="LO-normal"/>
        <w:spacing w:line="276" w:lineRule="auto"/>
        <w:jc w:val="both"/>
        <w:rPr>
          <w:rFonts w:ascii="Verdana" w:eastAsia="Verdana" w:hAnsi="Verdana" w:cs="Verdana"/>
        </w:rPr>
      </w:pPr>
    </w:p>
    <w:p w14:paraId="0A396540" w14:textId="77777777" w:rsidR="00C64CD1" w:rsidRDefault="00C64CD1">
      <w:pPr>
        <w:pStyle w:val="LO-normal"/>
        <w:spacing w:line="276" w:lineRule="auto"/>
        <w:jc w:val="both"/>
        <w:rPr>
          <w:rFonts w:ascii="Verdana" w:eastAsia="Verdana" w:hAnsi="Verdana" w:cs="Verdana"/>
        </w:rPr>
      </w:pPr>
    </w:p>
    <w:p w14:paraId="56EDF821" w14:textId="77777777" w:rsidR="00C64CD1" w:rsidRDefault="008968F6">
      <w:pPr>
        <w:pStyle w:val="LO-normal"/>
        <w:spacing w:line="276" w:lineRule="auto"/>
        <w:jc w:val="both"/>
      </w:pPr>
      <w:r>
        <w:rPr>
          <w:rFonts w:ascii="Verdana" w:eastAsia="Verdana" w:hAnsi="Verdana" w:cs="Verdana"/>
        </w:rPr>
        <w:t>À</w:t>
      </w:r>
    </w:p>
    <w:p w14:paraId="0254E674" w14:textId="77777777" w:rsidR="00C64CD1" w:rsidRDefault="008968F6">
      <w:pPr>
        <w:pStyle w:val="LO-normal"/>
        <w:spacing w:line="276" w:lineRule="auto"/>
        <w:jc w:val="both"/>
      </w:pPr>
      <w:r>
        <w:rPr>
          <w:rFonts w:ascii="Verdana" w:eastAsia="Verdana" w:hAnsi="Verdana" w:cs="Verdana"/>
        </w:rPr>
        <w:t>DEFENSORIA PÚBLICA DO ESTADO DO PARANÁ</w:t>
      </w:r>
    </w:p>
    <w:p w14:paraId="0E19A92A" w14:textId="12F280A2" w:rsidR="00C64CD1" w:rsidRDefault="008968F6">
      <w:pPr>
        <w:pStyle w:val="LO-normal"/>
        <w:spacing w:line="276" w:lineRule="auto"/>
        <w:jc w:val="both"/>
      </w:pPr>
      <w:r>
        <w:rPr>
          <w:rFonts w:ascii="Verdana" w:eastAsia="Verdana" w:hAnsi="Verdana" w:cs="Verdana"/>
        </w:rPr>
        <w:t xml:space="preserve">EDITAL DE PREGÃO ELETRÔNICO Nº </w:t>
      </w:r>
      <w:r w:rsidR="00A5548E">
        <w:rPr>
          <w:rFonts w:ascii="Verdana" w:eastAsia="Verdana" w:hAnsi="Verdana" w:cs="Verdana"/>
        </w:rPr>
        <w:t>014</w:t>
      </w:r>
      <w:r>
        <w:rPr>
          <w:rFonts w:ascii="Verdana" w:eastAsia="Verdana" w:hAnsi="Verdana" w:cs="Verdana"/>
        </w:rPr>
        <w:t>/2022</w:t>
      </w:r>
    </w:p>
    <w:p w14:paraId="097B6C82" w14:textId="77777777" w:rsidR="00C64CD1" w:rsidRDefault="00C64CD1">
      <w:pPr>
        <w:pStyle w:val="LO-normal"/>
        <w:spacing w:line="276" w:lineRule="auto"/>
        <w:jc w:val="both"/>
        <w:rPr>
          <w:rFonts w:ascii="Verdana" w:eastAsia="Verdana" w:hAnsi="Verdana" w:cs="Verdana"/>
        </w:rPr>
      </w:pPr>
    </w:p>
    <w:p w14:paraId="5EFE5CD7" w14:textId="77777777" w:rsidR="00C64CD1" w:rsidRDefault="00C64CD1">
      <w:pPr>
        <w:pStyle w:val="LO-normal"/>
        <w:spacing w:line="276" w:lineRule="auto"/>
        <w:jc w:val="both"/>
        <w:rPr>
          <w:rFonts w:ascii="Verdana" w:eastAsia="Verdana" w:hAnsi="Verdana" w:cs="Verdana"/>
        </w:rPr>
      </w:pPr>
    </w:p>
    <w:p w14:paraId="5F3C84FC" w14:textId="77777777" w:rsidR="00C64CD1" w:rsidRDefault="00C64CD1">
      <w:pPr>
        <w:pStyle w:val="LO-normal"/>
        <w:spacing w:line="276" w:lineRule="auto"/>
        <w:jc w:val="both"/>
        <w:rPr>
          <w:rFonts w:ascii="Verdana" w:eastAsia="Verdana" w:hAnsi="Verdana" w:cs="Verdana"/>
        </w:rPr>
      </w:pPr>
    </w:p>
    <w:p w14:paraId="2FC6B26E" w14:textId="77777777" w:rsidR="00C64CD1" w:rsidRDefault="008968F6">
      <w:pPr>
        <w:pStyle w:val="LO-normal"/>
        <w:spacing w:line="276" w:lineRule="auto"/>
        <w:jc w:val="both"/>
      </w:pPr>
      <w:r>
        <w:rPr>
          <w:rFonts w:ascii="Verdana" w:eastAsia="Verdana" w:hAnsi="Verdana" w:cs="Verdana"/>
        </w:rPr>
        <w:t>Pela presente, declaramos, para efeito do cumprimento ao estabelecido no inciso VII, do artigo 4º da Lei Federal nº 10.520 de 17.07.2002, sob as penalidades cabíveis, que cumprimos plenamente os requisitos de habilitação exigidos neste Edital.</w:t>
      </w:r>
    </w:p>
    <w:p w14:paraId="74B7FB9A" w14:textId="77777777" w:rsidR="00C64CD1" w:rsidRDefault="00C64CD1">
      <w:pPr>
        <w:pStyle w:val="LO-normal"/>
        <w:spacing w:line="276" w:lineRule="auto"/>
        <w:jc w:val="both"/>
        <w:rPr>
          <w:rFonts w:ascii="Verdana" w:eastAsia="Verdana" w:hAnsi="Verdana" w:cs="Verdana"/>
        </w:rPr>
      </w:pPr>
    </w:p>
    <w:p w14:paraId="513C3463" w14:textId="77777777" w:rsidR="00C64CD1" w:rsidRDefault="00C64CD1">
      <w:pPr>
        <w:pStyle w:val="LO-normal"/>
        <w:spacing w:line="276" w:lineRule="auto"/>
        <w:jc w:val="both"/>
        <w:rPr>
          <w:rFonts w:ascii="Verdana" w:eastAsia="Verdana" w:hAnsi="Verdana" w:cs="Verdana"/>
        </w:rPr>
      </w:pPr>
    </w:p>
    <w:p w14:paraId="0DB2941B" w14:textId="77777777" w:rsidR="00C64CD1" w:rsidRDefault="008968F6">
      <w:pPr>
        <w:pStyle w:val="LO-normal"/>
        <w:spacing w:line="276" w:lineRule="auto"/>
        <w:jc w:val="both"/>
      </w:pPr>
      <w:r>
        <w:rPr>
          <w:rFonts w:ascii="Verdana" w:eastAsia="Verdana" w:hAnsi="Verdana" w:cs="Verdana"/>
        </w:rPr>
        <w:t xml:space="preserve">(Local), ___ de _________ </w:t>
      </w:r>
      <w:proofErr w:type="spellStart"/>
      <w:r>
        <w:rPr>
          <w:rFonts w:ascii="Verdana" w:eastAsia="Verdana" w:hAnsi="Verdana" w:cs="Verdana"/>
        </w:rPr>
        <w:t>de</w:t>
      </w:r>
      <w:proofErr w:type="spellEnd"/>
      <w:r>
        <w:rPr>
          <w:rFonts w:ascii="Verdana" w:eastAsia="Verdana" w:hAnsi="Verdana" w:cs="Verdana"/>
        </w:rPr>
        <w:t xml:space="preserve"> 2022.</w:t>
      </w:r>
    </w:p>
    <w:p w14:paraId="16E896FE" w14:textId="77777777" w:rsidR="00C64CD1" w:rsidRDefault="00C64CD1">
      <w:pPr>
        <w:pStyle w:val="LO-normal"/>
        <w:spacing w:line="276" w:lineRule="auto"/>
        <w:jc w:val="center"/>
        <w:rPr>
          <w:rFonts w:ascii="Verdana" w:eastAsia="Verdana" w:hAnsi="Verdana" w:cs="Verdana"/>
        </w:rPr>
      </w:pPr>
    </w:p>
    <w:p w14:paraId="73F5572D" w14:textId="77777777" w:rsidR="00C64CD1" w:rsidRDefault="00C64CD1">
      <w:pPr>
        <w:pStyle w:val="LO-normal"/>
        <w:spacing w:line="276" w:lineRule="auto"/>
        <w:jc w:val="center"/>
        <w:rPr>
          <w:rFonts w:ascii="Verdana" w:eastAsia="Verdana" w:hAnsi="Verdana" w:cs="Verdana"/>
        </w:rPr>
      </w:pPr>
    </w:p>
    <w:p w14:paraId="261E4F70" w14:textId="77777777" w:rsidR="00C64CD1" w:rsidRDefault="008968F6">
      <w:pPr>
        <w:pStyle w:val="LO-normal"/>
        <w:spacing w:line="276" w:lineRule="auto"/>
        <w:jc w:val="center"/>
      </w:pPr>
      <w:r>
        <w:rPr>
          <w:rFonts w:ascii="Verdana" w:eastAsia="Verdana" w:hAnsi="Verdana" w:cs="Verdana"/>
        </w:rPr>
        <w:t>__________________________________</w:t>
      </w:r>
    </w:p>
    <w:p w14:paraId="73DA395A" w14:textId="77777777" w:rsidR="00C64CD1" w:rsidRDefault="008968F6">
      <w:pPr>
        <w:pStyle w:val="LO-normal"/>
        <w:spacing w:line="276" w:lineRule="auto"/>
        <w:jc w:val="center"/>
      </w:pPr>
      <w:r>
        <w:rPr>
          <w:rFonts w:ascii="Verdana" w:eastAsia="Verdana" w:hAnsi="Verdana" w:cs="Verdana"/>
        </w:rPr>
        <w:t>Nome da Empresa</w:t>
      </w:r>
    </w:p>
    <w:p w14:paraId="15D71E58" w14:textId="77777777" w:rsidR="00C64CD1" w:rsidRDefault="008968F6">
      <w:pPr>
        <w:pStyle w:val="LO-normal"/>
        <w:spacing w:line="276" w:lineRule="auto"/>
        <w:jc w:val="center"/>
      </w:pPr>
      <w:r>
        <w:rPr>
          <w:rFonts w:ascii="Verdana" w:eastAsia="Verdana" w:hAnsi="Verdana" w:cs="Verdana"/>
        </w:rPr>
        <w:t>CNPJ:</w:t>
      </w:r>
    </w:p>
    <w:p w14:paraId="78B3D821" w14:textId="77777777" w:rsidR="00C64CD1" w:rsidRDefault="00C64CD1">
      <w:pPr>
        <w:pStyle w:val="LO-normal"/>
        <w:spacing w:line="276" w:lineRule="auto"/>
        <w:jc w:val="both"/>
        <w:rPr>
          <w:rFonts w:ascii="Verdana" w:eastAsia="Verdana" w:hAnsi="Verdana" w:cs="Verdana"/>
        </w:rPr>
      </w:pPr>
    </w:p>
    <w:p w14:paraId="267752BD" w14:textId="77777777" w:rsidR="00C64CD1" w:rsidRDefault="00C64CD1">
      <w:pPr>
        <w:pStyle w:val="LO-normal"/>
        <w:spacing w:line="276" w:lineRule="auto"/>
        <w:jc w:val="both"/>
        <w:rPr>
          <w:rFonts w:ascii="Verdana" w:eastAsia="Verdana" w:hAnsi="Verdana" w:cs="Verdana"/>
        </w:rPr>
      </w:pPr>
    </w:p>
    <w:p w14:paraId="4AADF41A" w14:textId="77777777" w:rsidR="00C64CD1" w:rsidRDefault="008968F6">
      <w:pPr>
        <w:pStyle w:val="LO-normal"/>
        <w:spacing w:line="276" w:lineRule="auto"/>
        <w:jc w:val="center"/>
      </w:pPr>
      <w:r>
        <w:rPr>
          <w:rFonts w:ascii="Verdana" w:eastAsia="Verdana" w:hAnsi="Verdana" w:cs="Verdana"/>
        </w:rPr>
        <w:t>__________________________________</w:t>
      </w:r>
    </w:p>
    <w:p w14:paraId="0E7A6250" w14:textId="77777777" w:rsidR="00C64CD1" w:rsidRDefault="008968F6">
      <w:pPr>
        <w:pStyle w:val="LO-normal"/>
        <w:spacing w:line="276" w:lineRule="auto"/>
        <w:jc w:val="center"/>
      </w:pPr>
      <w:r>
        <w:rPr>
          <w:rFonts w:ascii="Verdana" w:eastAsia="Verdana" w:hAnsi="Verdana" w:cs="Verdana"/>
        </w:rPr>
        <w:t>Representante Legal ou Procurador do Licitante</w:t>
      </w:r>
    </w:p>
    <w:p w14:paraId="081A5AE0" w14:textId="77777777" w:rsidR="00C64CD1" w:rsidRDefault="008968F6">
      <w:pPr>
        <w:pStyle w:val="LO-normal"/>
        <w:spacing w:line="276" w:lineRule="auto"/>
        <w:jc w:val="center"/>
      </w:pPr>
      <w:r>
        <w:rPr>
          <w:rFonts w:ascii="Verdana" w:eastAsia="Verdana" w:hAnsi="Verdana" w:cs="Verdana"/>
        </w:rPr>
        <w:t>(nome e assinatura)</w:t>
      </w:r>
    </w:p>
    <w:p w14:paraId="761D059C" w14:textId="77777777" w:rsidR="00C64CD1" w:rsidRDefault="00C64CD1">
      <w:pPr>
        <w:pStyle w:val="LO-normal"/>
        <w:spacing w:after="200" w:line="276" w:lineRule="auto"/>
        <w:rPr>
          <w:rFonts w:ascii="Verdana" w:eastAsia="Verdana" w:hAnsi="Verdana" w:cs="Verdana"/>
        </w:rPr>
      </w:pPr>
    </w:p>
    <w:p w14:paraId="526D2164" w14:textId="77777777" w:rsidR="00C64CD1" w:rsidRDefault="00C64CD1">
      <w:pPr>
        <w:pStyle w:val="LO-normal"/>
        <w:spacing w:after="200" w:line="276" w:lineRule="auto"/>
        <w:rPr>
          <w:rFonts w:ascii="Verdana" w:eastAsia="Verdana" w:hAnsi="Verdana" w:cs="Verdana"/>
        </w:rPr>
      </w:pPr>
    </w:p>
    <w:p w14:paraId="3FA6CC93" w14:textId="77777777" w:rsidR="00C64CD1" w:rsidRDefault="00C64CD1">
      <w:pPr>
        <w:pStyle w:val="LO-normal"/>
        <w:spacing w:after="200" w:line="276" w:lineRule="auto"/>
        <w:rPr>
          <w:rFonts w:ascii="Verdana" w:eastAsia="Verdana" w:hAnsi="Verdana" w:cs="Verdana"/>
        </w:rPr>
      </w:pPr>
    </w:p>
    <w:p w14:paraId="7D02F5AC" w14:textId="77777777" w:rsidR="00C64CD1" w:rsidRDefault="00C64CD1">
      <w:pPr>
        <w:pStyle w:val="LO-normal"/>
        <w:spacing w:after="200" w:line="276" w:lineRule="auto"/>
        <w:rPr>
          <w:rFonts w:ascii="Verdana" w:eastAsia="Verdana" w:hAnsi="Verdana" w:cs="Verdana"/>
        </w:rPr>
      </w:pPr>
    </w:p>
    <w:p w14:paraId="7597B241" w14:textId="77777777" w:rsidR="00C64CD1" w:rsidRDefault="00C64CD1">
      <w:pPr>
        <w:pStyle w:val="LO-normal"/>
        <w:spacing w:after="200" w:line="276" w:lineRule="auto"/>
        <w:rPr>
          <w:rFonts w:ascii="Verdana" w:eastAsia="Verdana" w:hAnsi="Verdana" w:cs="Verdana"/>
        </w:rPr>
      </w:pPr>
    </w:p>
    <w:p w14:paraId="579E61AC" w14:textId="77777777" w:rsidR="00C64CD1" w:rsidRDefault="00C64CD1">
      <w:pPr>
        <w:pStyle w:val="LO-normal"/>
        <w:spacing w:after="200" w:line="276" w:lineRule="auto"/>
        <w:rPr>
          <w:rFonts w:ascii="Verdana" w:eastAsia="Verdana" w:hAnsi="Verdana" w:cs="Verdana"/>
        </w:rPr>
      </w:pPr>
    </w:p>
    <w:p w14:paraId="7215D946" w14:textId="77777777" w:rsidR="00C64CD1" w:rsidRDefault="00C64CD1">
      <w:pPr>
        <w:pStyle w:val="LO-normal"/>
        <w:spacing w:after="200" w:line="276" w:lineRule="auto"/>
        <w:rPr>
          <w:rFonts w:ascii="Verdana" w:eastAsia="Verdana" w:hAnsi="Verdana" w:cs="Verdana"/>
        </w:rPr>
      </w:pPr>
    </w:p>
    <w:p w14:paraId="4B3D51CF" w14:textId="77777777" w:rsidR="00C64CD1" w:rsidRDefault="00C64CD1">
      <w:pPr>
        <w:pStyle w:val="LO-normal"/>
        <w:spacing w:after="200" w:line="276" w:lineRule="auto"/>
        <w:rPr>
          <w:rFonts w:ascii="Verdana" w:eastAsia="Verdana" w:hAnsi="Verdana" w:cs="Verdana"/>
        </w:rPr>
      </w:pPr>
    </w:p>
    <w:p w14:paraId="0A7843F3" w14:textId="77777777" w:rsidR="00C64CD1" w:rsidRDefault="00C64CD1">
      <w:pPr>
        <w:pStyle w:val="LO-normal"/>
        <w:spacing w:after="200" w:line="276" w:lineRule="auto"/>
        <w:rPr>
          <w:rFonts w:ascii="Verdana" w:eastAsia="Verdana" w:hAnsi="Verdana" w:cs="Verdana"/>
        </w:rPr>
      </w:pPr>
    </w:p>
    <w:p w14:paraId="42D37B46" w14:textId="77777777" w:rsidR="00C64CD1" w:rsidRDefault="00C64CD1">
      <w:pPr>
        <w:pStyle w:val="LO-normal"/>
        <w:spacing w:after="200" w:line="276" w:lineRule="auto"/>
        <w:rPr>
          <w:rFonts w:ascii="Verdana" w:eastAsia="Verdana" w:hAnsi="Verdana" w:cs="Verdana"/>
        </w:rPr>
      </w:pPr>
    </w:p>
    <w:p w14:paraId="462CF689" w14:textId="77777777" w:rsidR="00C64CD1" w:rsidRDefault="00C64CD1">
      <w:pPr>
        <w:pStyle w:val="LO-normal"/>
        <w:spacing w:after="200" w:line="276" w:lineRule="auto"/>
        <w:rPr>
          <w:rFonts w:ascii="Verdana" w:eastAsia="Verdana" w:hAnsi="Verdana" w:cs="Verdana"/>
        </w:rPr>
      </w:pPr>
    </w:p>
    <w:p w14:paraId="45FAB1E6" w14:textId="77777777" w:rsidR="00C64CD1" w:rsidRDefault="00C64CD1">
      <w:pPr>
        <w:pStyle w:val="LO-normal"/>
        <w:spacing w:after="200" w:line="276" w:lineRule="auto"/>
        <w:rPr>
          <w:rFonts w:ascii="Verdana" w:eastAsia="Verdana" w:hAnsi="Verdana" w:cs="Verdana"/>
        </w:rPr>
      </w:pPr>
    </w:p>
    <w:p w14:paraId="3D878D03" w14:textId="77777777" w:rsidR="00C64CD1" w:rsidRDefault="00C64CD1">
      <w:pPr>
        <w:pStyle w:val="LO-normal"/>
        <w:spacing w:after="200" w:line="276" w:lineRule="auto"/>
        <w:rPr>
          <w:rFonts w:ascii="Verdana" w:eastAsia="Verdana" w:hAnsi="Verdana" w:cs="Verdana"/>
        </w:rPr>
      </w:pPr>
    </w:p>
    <w:p w14:paraId="1439785F" w14:textId="77777777" w:rsidR="00C64CD1" w:rsidRDefault="008968F6">
      <w:pPr>
        <w:pStyle w:val="LO-normal"/>
        <w:spacing w:line="276" w:lineRule="auto"/>
        <w:jc w:val="center"/>
      </w:pPr>
      <w:r>
        <w:rPr>
          <w:rFonts w:ascii="Verdana" w:eastAsia="Verdana" w:hAnsi="Verdana" w:cs="Verdana"/>
          <w:b/>
        </w:rPr>
        <w:lastRenderedPageBreak/>
        <w:t>ANEXO IV – MODELO DE DECLARAÇÃO DE CONDIÇÃO DE BENEFICIÁRIA DO TRATAMENTO FAVORECIDO PREVISTO NA LC 123/2006</w:t>
      </w:r>
    </w:p>
    <w:p w14:paraId="7BCB848A" w14:textId="77777777" w:rsidR="00C64CD1" w:rsidRDefault="00C64CD1">
      <w:pPr>
        <w:pStyle w:val="LO-normal"/>
        <w:spacing w:line="276" w:lineRule="auto"/>
        <w:jc w:val="both"/>
        <w:rPr>
          <w:rFonts w:ascii="Verdana" w:eastAsia="Verdana" w:hAnsi="Verdana" w:cs="Verdana"/>
        </w:rPr>
      </w:pPr>
    </w:p>
    <w:p w14:paraId="49A88C88" w14:textId="77777777" w:rsidR="00C64CD1" w:rsidRDefault="00C64CD1">
      <w:pPr>
        <w:pStyle w:val="LO-normal"/>
        <w:spacing w:line="276" w:lineRule="auto"/>
        <w:jc w:val="both"/>
        <w:rPr>
          <w:rFonts w:ascii="Verdana" w:eastAsia="Verdana" w:hAnsi="Verdana" w:cs="Verdana"/>
        </w:rPr>
      </w:pPr>
    </w:p>
    <w:p w14:paraId="6224148C" w14:textId="77777777" w:rsidR="00C64CD1" w:rsidRDefault="008968F6">
      <w:pPr>
        <w:pStyle w:val="LO-normal"/>
        <w:spacing w:line="276" w:lineRule="auto"/>
        <w:jc w:val="both"/>
      </w:pPr>
      <w:r>
        <w:rPr>
          <w:rFonts w:ascii="Verdana" w:eastAsia="Verdana" w:hAnsi="Verdana" w:cs="Verdana"/>
        </w:rPr>
        <w:t>À</w:t>
      </w:r>
    </w:p>
    <w:p w14:paraId="1D352237" w14:textId="77777777" w:rsidR="00C64CD1" w:rsidRDefault="008968F6">
      <w:pPr>
        <w:pStyle w:val="LO-normal"/>
        <w:spacing w:line="276" w:lineRule="auto"/>
        <w:jc w:val="both"/>
      </w:pPr>
      <w:r>
        <w:rPr>
          <w:rFonts w:ascii="Verdana" w:eastAsia="Verdana" w:hAnsi="Verdana" w:cs="Verdana"/>
        </w:rPr>
        <w:t>DEFENSORIA PÚBLICA DO ESTADO DO PARANÁ</w:t>
      </w:r>
    </w:p>
    <w:p w14:paraId="1A6E6C47" w14:textId="685F0D57" w:rsidR="00C64CD1" w:rsidRDefault="008968F6">
      <w:pPr>
        <w:pStyle w:val="LO-normal"/>
        <w:spacing w:line="276" w:lineRule="auto"/>
        <w:jc w:val="both"/>
      </w:pPr>
      <w:r>
        <w:rPr>
          <w:rFonts w:ascii="Verdana" w:eastAsia="Verdana" w:hAnsi="Verdana" w:cs="Verdana"/>
        </w:rPr>
        <w:t xml:space="preserve">EDITAL DE PREGÃO ELETRÔNICO Nº </w:t>
      </w:r>
      <w:r w:rsidR="00A5548E">
        <w:rPr>
          <w:rFonts w:ascii="Verdana" w:eastAsia="Verdana" w:hAnsi="Verdana" w:cs="Verdana"/>
        </w:rPr>
        <w:t>014</w:t>
      </w:r>
      <w:r>
        <w:rPr>
          <w:rFonts w:ascii="Verdana" w:eastAsia="Verdana" w:hAnsi="Verdana" w:cs="Verdana"/>
        </w:rPr>
        <w:t>/2022</w:t>
      </w:r>
    </w:p>
    <w:p w14:paraId="193CA089" w14:textId="77777777" w:rsidR="00C64CD1" w:rsidRDefault="00C64CD1">
      <w:pPr>
        <w:pStyle w:val="LO-normal"/>
        <w:spacing w:line="276" w:lineRule="auto"/>
        <w:jc w:val="both"/>
        <w:rPr>
          <w:rFonts w:ascii="Verdana" w:eastAsia="Verdana" w:hAnsi="Verdana" w:cs="Verdana"/>
        </w:rPr>
      </w:pPr>
    </w:p>
    <w:p w14:paraId="45E758D9" w14:textId="77777777" w:rsidR="00C64CD1" w:rsidRDefault="00C64CD1">
      <w:pPr>
        <w:pStyle w:val="LO-normal"/>
        <w:spacing w:line="276" w:lineRule="auto"/>
        <w:jc w:val="both"/>
        <w:rPr>
          <w:rFonts w:ascii="Verdana" w:eastAsia="Verdana" w:hAnsi="Verdana" w:cs="Verdana"/>
        </w:rPr>
      </w:pPr>
    </w:p>
    <w:p w14:paraId="574855B2" w14:textId="77777777" w:rsidR="00C64CD1" w:rsidRDefault="00C64CD1">
      <w:pPr>
        <w:pStyle w:val="LO-normal"/>
        <w:spacing w:line="276" w:lineRule="auto"/>
        <w:jc w:val="both"/>
        <w:rPr>
          <w:rFonts w:ascii="Verdana" w:eastAsia="Verdana" w:hAnsi="Verdana" w:cs="Verdana"/>
        </w:rPr>
      </w:pPr>
    </w:p>
    <w:p w14:paraId="0D0C77D7" w14:textId="77777777" w:rsidR="00C64CD1" w:rsidRDefault="008968F6">
      <w:pPr>
        <w:pStyle w:val="LO-normal"/>
        <w:spacing w:line="276" w:lineRule="auto"/>
        <w:jc w:val="both"/>
      </w:pPr>
      <w:r>
        <w:rPr>
          <w:rFonts w:ascii="Verdana" w:eastAsia="Verdana" w:hAnsi="Verdana" w:cs="Verdana"/>
        </w:rPr>
        <w:t>DECLARO, sob as penas da lei, que a empresa ____________________, inscrita no CNPJ nº _______________, cumpre os requisitos legais para a qualificação como microempresa ou empresa de pequeno porte estabelecidos pela Lei Complementar Federal nº 123, de 14.12.2006, em especial quanto ao seu art. 3º, ou para a qualificação como sociedade cooperativa enquadrada no artigo 34 da Lei nº 11.488/2007, estando apta a usufruir o tratamento favorecido estabelecido nos artigos 42 a 49 da Lei Complementar Federal nº 123/2006.</w:t>
      </w:r>
    </w:p>
    <w:p w14:paraId="325E3558" w14:textId="77777777" w:rsidR="00C64CD1" w:rsidRDefault="008968F6">
      <w:pPr>
        <w:pStyle w:val="LO-normal"/>
        <w:spacing w:line="276" w:lineRule="auto"/>
        <w:jc w:val="both"/>
      </w:pPr>
      <w:r>
        <w:rPr>
          <w:rFonts w:ascii="Verdana" w:eastAsia="Verdana" w:hAnsi="Verdana" w:cs="Verdana"/>
        </w:rPr>
        <w:t>Declaro, ainda, que a empresa está excluída das vedações constantes do parágrafo 4º do artigo 3º da Lei Complementar Federal nº 123, de 14.12.2006, e que se compromete a promover a regularização de eventuais defeitos ou restrições existentes na documentação exigida para efeito de regularidade fiscal, caso seja declarada vencedora do certame.</w:t>
      </w:r>
    </w:p>
    <w:p w14:paraId="63313A52" w14:textId="77777777" w:rsidR="00C64CD1" w:rsidRDefault="00C64CD1">
      <w:pPr>
        <w:pStyle w:val="LO-normal"/>
        <w:spacing w:line="276" w:lineRule="auto"/>
        <w:jc w:val="both"/>
        <w:rPr>
          <w:rFonts w:ascii="Verdana" w:eastAsia="Verdana" w:hAnsi="Verdana" w:cs="Verdana"/>
        </w:rPr>
      </w:pPr>
    </w:p>
    <w:p w14:paraId="72975552" w14:textId="77777777" w:rsidR="00C64CD1" w:rsidRDefault="00C64CD1">
      <w:pPr>
        <w:pStyle w:val="LO-normal"/>
        <w:spacing w:line="276" w:lineRule="auto"/>
        <w:jc w:val="both"/>
        <w:rPr>
          <w:rFonts w:ascii="Verdana" w:eastAsia="Verdana" w:hAnsi="Verdana" w:cs="Verdana"/>
        </w:rPr>
      </w:pPr>
    </w:p>
    <w:p w14:paraId="32B11C75" w14:textId="77777777" w:rsidR="00C64CD1" w:rsidRDefault="008968F6">
      <w:pPr>
        <w:pStyle w:val="LO-normal"/>
        <w:spacing w:line="276" w:lineRule="auto"/>
        <w:jc w:val="center"/>
      </w:pPr>
      <w:r>
        <w:rPr>
          <w:rFonts w:ascii="Verdana" w:eastAsia="Verdana" w:hAnsi="Verdana" w:cs="Verdana"/>
        </w:rPr>
        <w:t>_______________________________________</w:t>
      </w:r>
    </w:p>
    <w:p w14:paraId="4F9D7D1C" w14:textId="77777777" w:rsidR="00C64CD1" w:rsidRDefault="008968F6">
      <w:pPr>
        <w:pStyle w:val="LO-normal"/>
        <w:spacing w:line="276" w:lineRule="auto"/>
        <w:jc w:val="center"/>
      </w:pPr>
      <w:r>
        <w:rPr>
          <w:rFonts w:ascii="Verdana" w:eastAsia="Verdana" w:hAnsi="Verdana" w:cs="Verdana"/>
        </w:rPr>
        <w:t>Local e Data</w:t>
      </w:r>
    </w:p>
    <w:p w14:paraId="67D57562" w14:textId="77777777" w:rsidR="00C64CD1" w:rsidRDefault="00C64CD1">
      <w:pPr>
        <w:pStyle w:val="LO-normal"/>
        <w:spacing w:line="276" w:lineRule="auto"/>
        <w:jc w:val="both"/>
        <w:rPr>
          <w:rFonts w:ascii="Verdana" w:eastAsia="Verdana" w:hAnsi="Verdana" w:cs="Verdana"/>
        </w:rPr>
      </w:pPr>
    </w:p>
    <w:p w14:paraId="0305251E" w14:textId="77777777" w:rsidR="00C64CD1" w:rsidRDefault="00C64CD1">
      <w:pPr>
        <w:pStyle w:val="LO-normal"/>
        <w:spacing w:line="276" w:lineRule="auto"/>
        <w:jc w:val="both"/>
        <w:rPr>
          <w:rFonts w:ascii="Verdana" w:eastAsia="Verdana" w:hAnsi="Verdana" w:cs="Verdana"/>
        </w:rPr>
      </w:pPr>
    </w:p>
    <w:p w14:paraId="776DB4AE" w14:textId="77777777" w:rsidR="00C64CD1" w:rsidRDefault="00C64CD1">
      <w:pPr>
        <w:pStyle w:val="LO-normal"/>
        <w:spacing w:line="276" w:lineRule="auto"/>
        <w:jc w:val="both"/>
        <w:rPr>
          <w:rFonts w:ascii="Verdana" w:eastAsia="Verdana" w:hAnsi="Verdana" w:cs="Verdana"/>
        </w:rPr>
      </w:pPr>
    </w:p>
    <w:p w14:paraId="46B96DAD" w14:textId="77777777" w:rsidR="00C64CD1" w:rsidRDefault="008968F6">
      <w:pPr>
        <w:pStyle w:val="LO-normal"/>
        <w:spacing w:line="276" w:lineRule="auto"/>
        <w:jc w:val="center"/>
      </w:pPr>
      <w:r>
        <w:rPr>
          <w:rFonts w:ascii="Verdana" w:eastAsia="Verdana" w:hAnsi="Verdana" w:cs="Verdana"/>
        </w:rPr>
        <w:t>_________________________________________________</w:t>
      </w:r>
    </w:p>
    <w:p w14:paraId="52B156FF" w14:textId="77777777" w:rsidR="00C64CD1" w:rsidRDefault="008968F6">
      <w:pPr>
        <w:pStyle w:val="LO-normal"/>
        <w:spacing w:line="276" w:lineRule="auto"/>
        <w:jc w:val="center"/>
      </w:pPr>
      <w:r>
        <w:rPr>
          <w:rFonts w:ascii="Verdana" w:eastAsia="Verdana" w:hAnsi="Verdana" w:cs="Verdana"/>
        </w:rPr>
        <w:t>Representante Legal ou Procurador do Licitante</w:t>
      </w:r>
    </w:p>
    <w:p w14:paraId="7863439C" w14:textId="77777777" w:rsidR="00C64CD1" w:rsidRDefault="008968F6">
      <w:pPr>
        <w:pStyle w:val="LO-normal"/>
        <w:spacing w:line="276" w:lineRule="auto"/>
        <w:jc w:val="center"/>
      </w:pPr>
      <w:r>
        <w:rPr>
          <w:rFonts w:ascii="Verdana" w:eastAsia="Verdana" w:hAnsi="Verdana" w:cs="Verdana"/>
        </w:rPr>
        <w:t>(nome e assinatura)</w:t>
      </w:r>
    </w:p>
    <w:p w14:paraId="1325A2BF" w14:textId="77777777" w:rsidR="00C64CD1" w:rsidRDefault="00C64CD1">
      <w:pPr>
        <w:pStyle w:val="LO-normal"/>
        <w:spacing w:after="200" w:line="276" w:lineRule="auto"/>
        <w:rPr>
          <w:rFonts w:ascii="Verdana" w:eastAsia="Verdana" w:hAnsi="Verdana" w:cs="Verdana"/>
        </w:rPr>
      </w:pPr>
    </w:p>
    <w:p w14:paraId="25E14298" w14:textId="77777777" w:rsidR="00C64CD1" w:rsidRDefault="00C64CD1">
      <w:pPr>
        <w:pStyle w:val="LO-normal"/>
        <w:spacing w:after="200" w:line="276" w:lineRule="auto"/>
        <w:rPr>
          <w:rFonts w:ascii="Verdana" w:eastAsia="Verdana" w:hAnsi="Verdana" w:cs="Verdana"/>
        </w:rPr>
      </w:pPr>
    </w:p>
    <w:p w14:paraId="4DC48674" w14:textId="77777777" w:rsidR="00C64CD1" w:rsidRDefault="00C64CD1">
      <w:pPr>
        <w:pStyle w:val="LO-normal"/>
        <w:spacing w:after="200" w:line="276" w:lineRule="auto"/>
        <w:rPr>
          <w:rFonts w:ascii="Verdana" w:eastAsia="Verdana" w:hAnsi="Verdana" w:cs="Verdana"/>
        </w:rPr>
      </w:pPr>
    </w:p>
    <w:p w14:paraId="0766E3B0" w14:textId="77777777" w:rsidR="00C64CD1" w:rsidRDefault="00C64CD1">
      <w:pPr>
        <w:pStyle w:val="LO-normal"/>
        <w:spacing w:after="200" w:line="276" w:lineRule="auto"/>
        <w:rPr>
          <w:rFonts w:ascii="Verdana" w:eastAsia="Verdana" w:hAnsi="Verdana" w:cs="Verdana"/>
        </w:rPr>
      </w:pPr>
    </w:p>
    <w:p w14:paraId="11399EB9" w14:textId="77777777" w:rsidR="00C64CD1" w:rsidRDefault="00C64CD1">
      <w:pPr>
        <w:pStyle w:val="LO-normal"/>
        <w:spacing w:after="200" w:line="276" w:lineRule="auto"/>
        <w:rPr>
          <w:rFonts w:ascii="Verdana" w:eastAsia="Verdana" w:hAnsi="Verdana" w:cs="Verdana"/>
        </w:rPr>
      </w:pPr>
    </w:p>
    <w:p w14:paraId="6A8AD321" w14:textId="77777777" w:rsidR="00C64CD1" w:rsidRDefault="00C64CD1">
      <w:pPr>
        <w:pStyle w:val="LO-normal"/>
        <w:spacing w:after="200" w:line="276" w:lineRule="auto"/>
        <w:rPr>
          <w:rFonts w:ascii="Verdana" w:eastAsia="Verdana" w:hAnsi="Verdana" w:cs="Verdana"/>
        </w:rPr>
      </w:pPr>
    </w:p>
    <w:p w14:paraId="6AD29478" w14:textId="77777777" w:rsidR="00C64CD1" w:rsidRDefault="00C64CD1">
      <w:pPr>
        <w:pStyle w:val="LO-normal"/>
        <w:spacing w:after="200" w:line="276" w:lineRule="auto"/>
        <w:rPr>
          <w:rFonts w:ascii="Verdana" w:eastAsia="Verdana" w:hAnsi="Verdana" w:cs="Verdana"/>
        </w:rPr>
      </w:pPr>
    </w:p>
    <w:p w14:paraId="2B96A69F" w14:textId="77777777" w:rsidR="00C64CD1" w:rsidRDefault="00C64CD1">
      <w:pPr>
        <w:pStyle w:val="LO-normal"/>
        <w:spacing w:after="200" w:line="276" w:lineRule="auto"/>
        <w:rPr>
          <w:rFonts w:ascii="Verdana" w:eastAsia="Verdana" w:hAnsi="Verdana" w:cs="Verdana"/>
        </w:rPr>
      </w:pPr>
    </w:p>
    <w:p w14:paraId="4D82F24F" w14:textId="77777777" w:rsidR="00C64CD1" w:rsidRDefault="00C64CD1">
      <w:pPr>
        <w:pStyle w:val="LO-normal"/>
        <w:spacing w:after="200" w:line="276" w:lineRule="auto"/>
        <w:rPr>
          <w:rFonts w:ascii="Verdana" w:eastAsia="Verdana" w:hAnsi="Verdana" w:cs="Verdana"/>
        </w:rPr>
      </w:pPr>
    </w:p>
    <w:p w14:paraId="3396A4A8" w14:textId="77777777" w:rsidR="00C64CD1" w:rsidRDefault="00C64CD1">
      <w:pPr>
        <w:pStyle w:val="LO-normal"/>
        <w:spacing w:after="200" w:line="276" w:lineRule="auto"/>
        <w:rPr>
          <w:rFonts w:ascii="Verdana" w:eastAsia="Verdana" w:hAnsi="Verdana" w:cs="Verdana"/>
        </w:rPr>
      </w:pPr>
    </w:p>
    <w:p w14:paraId="35378059" w14:textId="77777777" w:rsidR="00C64CD1" w:rsidRDefault="008968F6">
      <w:pPr>
        <w:pStyle w:val="LO-normal"/>
        <w:spacing w:line="276" w:lineRule="auto"/>
        <w:jc w:val="center"/>
      </w:pPr>
      <w:r>
        <w:rPr>
          <w:rFonts w:ascii="Verdana" w:eastAsia="Verdana" w:hAnsi="Verdana" w:cs="Verdana"/>
          <w:b/>
        </w:rPr>
        <w:lastRenderedPageBreak/>
        <w:t>ANEXO V – MODELO DE PROPOSTA DE PREÇOS</w:t>
      </w:r>
    </w:p>
    <w:p w14:paraId="2D439C77" w14:textId="77777777" w:rsidR="00C64CD1" w:rsidRDefault="00C64CD1">
      <w:pPr>
        <w:pStyle w:val="LO-normal"/>
        <w:spacing w:line="276" w:lineRule="auto"/>
        <w:jc w:val="both"/>
        <w:rPr>
          <w:rFonts w:ascii="Verdana" w:eastAsia="Verdana" w:hAnsi="Verdana" w:cs="Verdana"/>
        </w:rPr>
      </w:pPr>
    </w:p>
    <w:p w14:paraId="15D65BAC" w14:textId="77777777" w:rsidR="00C64CD1" w:rsidRDefault="00C64CD1">
      <w:pPr>
        <w:pStyle w:val="LO-normal"/>
        <w:spacing w:line="276" w:lineRule="auto"/>
        <w:jc w:val="both"/>
        <w:rPr>
          <w:rFonts w:ascii="Verdana" w:eastAsia="Verdana" w:hAnsi="Verdana" w:cs="Verdana"/>
        </w:rPr>
      </w:pPr>
    </w:p>
    <w:p w14:paraId="5B87922D" w14:textId="77777777" w:rsidR="00C64CD1" w:rsidRDefault="008968F6">
      <w:pPr>
        <w:pStyle w:val="LO-normal"/>
        <w:spacing w:line="276" w:lineRule="auto"/>
        <w:jc w:val="both"/>
      </w:pPr>
      <w:r>
        <w:rPr>
          <w:rFonts w:ascii="Verdana" w:eastAsia="Verdana" w:hAnsi="Verdana" w:cs="Verdana"/>
        </w:rPr>
        <w:t>À</w:t>
      </w:r>
    </w:p>
    <w:p w14:paraId="7AFFA721" w14:textId="77777777" w:rsidR="00C64CD1" w:rsidRDefault="008968F6">
      <w:pPr>
        <w:pStyle w:val="LO-normal"/>
        <w:spacing w:line="276" w:lineRule="auto"/>
        <w:jc w:val="both"/>
      </w:pPr>
      <w:r>
        <w:rPr>
          <w:rFonts w:ascii="Verdana" w:eastAsia="Verdana" w:hAnsi="Verdana" w:cs="Verdana"/>
        </w:rPr>
        <w:t>DEFENSORIA PÚBLICA DO ESTADO DO PARANÁ</w:t>
      </w:r>
    </w:p>
    <w:p w14:paraId="3CBB9493" w14:textId="3D6769E5" w:rsidR="00C64CD1" w:rsidRDefault="008968F6">
      <w:pPr>
        <w:pStyle w:val="LO-normal"/>
        <w:spacing w:line="276" w:lineRule="auto"/>
        <w:jc w:val="both"/>
      </w:pPr>
      <w:r>
        <w:rPr>
          <w:rFonts w:ascii="Verdana" w:eastAsia="Verdana" w:hAnsi="Verdana" w:cs="Verdana"/>
        </w:rPr>
        <w:t xml:space="preserve">EDITAL DE PREGÃO ELETRÔNICO Nº </w:t>
      </w:r>
      <w:r w:rsidR="00A5548E">
        <w:rPr>
          <w:rFonts w:ascii="Verdana" w:eastAsia="Verdana" w:hAnsi="Verdana" w:cs="Verdana"/>
        </w:rPr>
        <w:t>014</w:t>
      </w:r>
      <w:r>
        <w:rPr>
          <w:rFonts w:ascii="Verdana" w:eastAsia="Verdana" w:hAnsi="Verdana" w:cs="Verdana"/>
        </w:rPr>
        <w:t>/2022</w:t>
      </w:r>
    </w:p>
    <w:p w14:paraId="033FA159" w14:textId="77777777" w:rsidR="00C64CD1" w:rsidRDefault="00C64CD1">
      <w:pPr>
        <w:pStyle w:val="LO-normal"/>
        <w:spacing w:line="276" w:lineRule="auto"/>
        <w:jc w:val="both"/>
        <w:rPr>
          <w:rFonts w:ascii="Verdana" w:eastAsia="Verdana" w:hAnsi="Verdana" w:cs="Verdana"/>
        </w:rPr>
      </w:pPr>
    </w:p>
    <w:p w14:paraId="3B1D93EC" w14:textId="77777777" w:rsidR="00C64CD1" w:rsidRDefault="00C64CD1">
      <w:pPr>
        <w:pStyle w:val="LO-normal"/>
        <w:spacing w:line="276" w:lineRule="auto"/>
        <w:jc w:val="both"/>
        <w:rPr>
          <w:rFonts w:ascii="Verdana" w:eastAsia="Verdana" w:hAnsi="Verdana" w:cs="Verdana"/>
        </w:rPr>
      </w:pPr>
    </w:p>
    <w:p w14:paraId="78C08E3D" w14:textId="77777777" w:rsidR="00C64CD1" w:rsidRDefault="008968F6">
      <w:pPr>
        <w:pStyle w:val="LO-normal"/>
        <w:spacing w:line="276" w:lineRule="auto"/>
        <w:jc w:val="both"/>
      </w:pPr>
      <w:r>
        <w:rPr>
          <w:rFonts w:ascii="Verdana" w:eastAsia="Verdana" w:hAnsi="Verdana" w:cs="Verdana"/>
        </w:rPr>
        <w:t>Nome do Representante:</w:t>
      </w:r>
    </w:p>
    <w:p w14:paraId="0E1DB246" w14:textId="77777777" w:rsidR="00C64CD1" w:rsidRDefault="008968F6">
      <w:pPr>
        <w:pStyle w:val="LO-normal"/>
        <w:spacing w:line="276" w:lineRule="auto"/>
        <w:jc w:val="both"/>
      </w:pPr>
      <w:r>
        <w:rPr>
          <w:rFonts w:ascii="Verdana" w:eastAsia="Verdana" w:hAnsi="Verdana" w:cs="Verdana"/>
        </w:rPr>
        <w:t>RG:</w:t>
      </w:r>
    </w:p>
    <w:p w14:paraId="244CE180" w14:textId="77777777" w:rsidR="00C64CD1" w:rsidRDefault="008968F6">
      <w:pPr>
        <w:pStyle w:val="LO-normal"/>
        <w:spacing w:line="276" w:lineRule="auto"/>
        <w:jc w:val="both"/>
      </w:pPr>
      <w:r>
        <w:rPr>
          <w:rFonts w:ascii="Verdana" w:eastAsia="Verdana" w:hAnsi="Verdana" w:cs="Verdana"/>
        </w:rPr>
        <w:t>CPF:</w:t>
      </w:r>
    </w:p>
    <w:p w14:paraId="3473BC93" w14:textId="77777777" w:rsidR="00C64CD1" w:rsidRDefault="008968F6">
      <w:pPr>
        <w:pStyle w:val="LO-normal"/>
        <w:spacing w:line="276" w:lineRule="auto"/>
        <w:jc w:val="both"/>
      </w:pPr>
      <w:r>
        <w:rPr>
          <w:rFonts w:ascii="Verdana" w:eastAsia="Verdana" w:hAnsi="Verdana" w:cs="Verdana"/>
        </w:rPr>
        <w:t>Razão Social da Empresa:</w:t>
      </w:r>
    </w:p>
    <w:p w14:paraId="57161B68" w14:textId="77777777" w:rsidR="00C64CD1" w:rsidRDefault="008968F6">
      <w:pPr>
        <w:pStyle w:val="LO-normal"/>
        <w:spacing w:line="276" w:lineRule="auto"/>
        <w:jc w:val="both"/>
      </w:pPr>
      <w:r>
        <w:rPr>
          <w:rFonts w:ascii="Verdana" w:eastAsia="Verdana" w:hAnsi="Verdana" w:cs="Verdana"/>
        </w:rPr>
        <w:t>CNPJ:</w:t>
      </w:r>
    </w:p>
    <w:p w14:paraId="062653FB" w14:textId="77777777" w:rsidR="00C64CD1" w:rsidRDefault="008968F6">
      <w:pPr>
        <w:pStyle w:val="LO-normal"/>
        <w:spacing w:line="276" w:lineRule="auto"/>
        <w:jc w:val="both"/>
      </w:pPr>
      <w:r>
        <w:rPr>
          <w:rFonts w:ascii="Verdana" w:eastAsia="Verdana" w:hAnsi="Verdana" w:cs="Verdana"/>
        </w:rPr>
        <w:t>Endereço:</w:t>
      </w:r>
    </w:p>
    <w:p w14:paraId="07706694" w14:textId="77777777" w:rsidR="00C64CD1" w:rsidRDefault="008968F6">
      <w:pPr>
        <w:pStyle w:val="LO-normal"/>
        <w:spacing w:line="276" w:lineRule="auto"/>
        <w:jc w:val="both"/>
      </w:pPr>
      <w:r>
        <w:rPr>
          <w:rFonts w:ascii="Verdana" w:eastAsia="Verdana" w:hAnsi="Verdana" w:cs="Verdana"/>
        </w:rPr>
        <w:t>Telefone:</w:t>
      </w:r>
    </w:p>
    <w:p w14:paraId="7E1BFD8D" w14:textId="77777777" w:rsidR="00C64CD1" w:rsidRDefault="008968F6">
      <w:pPr>
        <w:pStyle w:val="LO-normal"/>
        <w:spacing w:line="276" w:lineRule="auto"/>
        <w:jc w:val="both"/>
      </w:pPr>
      <w:proofErr w:type="spellStart"/>
      <w:r>
        <w:rPr>
          <w:rFonts w:ascii="Verdana" w:eastAsia="Verdana" w:hAnsi="Verdana" w:cs="Verdana"/>
        </w:rPr>
        <w:t>Email</w:t>
      </w:r>
      <w:proofErr w:type="spellEnd"/>
      <w:r>
        <w:rPr>
          <w:rFonts w:ascii="Verdana" w:eastAsia="Verdana" w:hAnsi="Verdana" w:cs="Verdana"/>
        </w:rPr>
        <w:t>:</w:t>
      </w:r>
    </w:p>
    <w:p w14:paraId="12DAF67F" w14:textId="77777777" w:rsidR="00C64CD1" w:rsidRDefault="008968F6">
      <w:pPr>
        <w:pStyle w:val="LO-normal"/>
        <w:spacing w:line="276" w:lineRule="auto"/>
        <w:jc w:val="both"/>
      </w:pPr>
      <w:r>
        <w:rPr>
          <w:rFonts w:ascii="Verdana" w:eastAsia="Verdana" w:hAnsi="Verdana" w:cs="Verdana"/>
        </w:rPr>
        <w:t>Banco, agência e conta para pagamento:</w:t>
      </w:r>
    </w:p>
    <w:p w14:paraId="752F2BBE" w14:textId="77777777" w:rsidR="00C64CD1" w:rsidRDefault="00C64CD1">
      <w:pPr>
        <w:pStyle w:val="LO-normal"/>
        <w:spacing w:line="276" w:lineRule="auto"/>
        <w:jc w:val="both"/>
        <w:rPr>
          <w:rFonts w:ascii="Verdana" w:eastAsia="Verdana" w:hAnsi="Verdana" w:cs="Verdana"/>
        </w:rPr>
      </w:pPr>
    </w:p>
    <w:p w14:paraId="2DAE0E69" w14:textId="77777777" w:rsidR="00C64CD1" w:rsidRDefault="00C64CD1">
      <w:pPr>
        <w:pStyle w:val="LO-normal"/>
        <w:spacing w:line="276" w:lineRule="auto"/>
        <w:jc w:val="both"/>
        <w:rPr>
          <w:rFonts w:ascii="Verdana" w:eastAsia="Verdana" w:hAnsi="Verdana" w:cs="Verdana"/>
        </w:rPr>
      </w:pPr>
    </w:p>
    <w:tbl>
      <w:tblPr>
        <w:tblStyle w:val="a4"/>
        <w:tblW w:w="9387" w:type="dxa"/>
        <w:jc w:val="center"/>
        <w:tblInd w:w="0" w:type="dxa"/>
        <w:tblLayout w:type="fixed"/>
        <w:tblLook w:val="0400" w:firstRow="0" w:lastRow="0" w:firstColumn="0" w:lastColumn="0" w:noHBand="0" w:noVBand="1"/>
      </w:tblPr>
      <w:tblGrid>
        <w:gridCol w:w="637"/>
        <w:gridCol w:w="705"/>
        <w:gridCol w:w="1335"/>
        <w:gridCol w:w="1835"/>
        <w:gridCol w:w="870"/>
        <w:gridCol w:w="1545"/>
        <w:gridCol w:w="1215"/>
        <w:gridCol w:w="1245"/>
      </w:tblGrid>
      <w:tr w:rsidR="00C64CD1" w14:paraId="7C1D87A2" w14:textId="77777777">
        <w:trPr>
          <w:cantSplit/>
          <w:trHeight w:val="207"/>
          <w:tblHeader/>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ABB0" w14:textId="77777777" w:rsidR="00C64CD1" w:rsidRDefault="008968F6">
            <w:pPr>
              <w:pStyle w:val="LO-normal"/>
              <w:spacing w:line="276" w:lineRule="auto"/>
              <w:jc w:val="center"/>
            </w:pPr>
            <w:r>
              <w:rPr>
                <w:rFonts w:ascii="Verdana" w:eastAsia="Verdana" w:hAnsi="Verdana" w:cs="Verdana"/>
                <w:b/>
                <w:sz w:val="16"/>
                <w:szCs w:val="16"/>
              </w:rPr>
              <w:t>Lote</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634BD" w14:textId="77777777" w:rsidR="00C64CD1" w:rsidRDefault="008968F6">
            <w:pPr>
              <w:pStyle w:val="LO-normal"/>
              <w:spacing w:line="276" w:lineRule="auto"/>
              <w:jc w:val="center"/>
            </w:pPr>
            <w:r>
              <w:rPr>
                <w:rFonts w:ascii="Verdana" w:eastAsia="Verdana" w:hAnsi="Verdana" w:cs="Verdana"/>
                <w:b/>
                <w:sz w:val="16"/>
                <w:szCs w:val="16"/>
              </w:rPr>
              <w:t>Item</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41FA2C" w14:textId="77777777" w:rsidR="00C64CD1" w:rsidRDefault="008968F6">
            <w:pPr>
              <w:pStyle w:val="LO-normal"/>
              <w:spacing w:line="276" w:lineRule="auto"/>
              <w:jc w:val="center"/>
            </w:pPr>
            <w:r>
              <w:rPr>
                <w:rFonts w:ascii="Verdana" w:eastAsia="Verdana" w:hAnsi="Verdana" w:cs="Verdana"/>
                <w:b/>
                <w:sz w:val="16"/>
                <w:szCs w:val="16"/>
              </w:rPr>
              <w:t>Especificação</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736B7" w14:textId="77777777" w:rsidR="00C64CD1" w:rsidRDefault="008968F6">
            <w:pPr>
              <w:pStyle w:val="LO-normal"/>
              <w:spacing w:line="276" w:lineRule="auto"/>
              <w:jc w:val="center"/>
            </w:pPr>
            <w:r>
              <w:rPr>
                <w:rFonts w:ascii="Verdana" w:eastAsia="Verdana" w:hAnsi="Verdana" w:cs="Verdana"/>
                <w:b/>
                <w:sz w:val="16"/>
                <w:szCs w:val="16"/>
              </w:rPr>
              <w:t>Quant.</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AD4F6" w14:textId="77777777" w:rsidR="00C64CD1" w:rsidRDefault="008968F6">
            <w:pPr>
              <w:pStyle w:val="LO-normal"/>
              <w:spacing w:line="276" w:lineRule="auto"/>
              <w:jc w:val="center"/>
            </w:pPr>
            <w:r>
              <w:rPr>
                <w:rFonts w:ascii="Verdana" w:eastAsia="Verdana" w:hAnsi="Verdana" w:cs="Verdana"/>
                <w:b/>
                <w:sz w:val="16"/>
                <w:szCs w:val="16"/>
              </w:rPr>
              <w:t>Marca/modelo</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A9F8" w14:textId="77777777" w:rsidR="00C64CD1" w:rsidRDefault="008968F6">
            <w:pPr>
              <w:pStyle w:val="LO-normal"/>
              <w:spacing w:line="276" w:lineRule="auto"/>
              <w:jc w:val="center"/>
            </w:pPr>
            <w:r>
              <w:rPr>
                <w:rFonts w:ascii="Verdana" w:eastAsia="Verdana" w:hAnsi="Verdana" w:cs="Verdana"/>
                <w:b/>
                <w:sz w:val="16"/>
                <w:szCs w:val="16"/>
              </w:rPr>
              <w:t>Valor Unitário</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8FAD" w14:textId="77777777" w:rsidR="00C64CD1" w:rsidRDefault="008968F6">
            <w:pPr>
              <w:pStyle w:val="LO-normal"/>
              <w:spacing w:line="276" w:lineRule="auto"/>
              <w:jc w:val="center"/>
            </w:pPr>
            <w:r>
              <w:rPr>
                <w:rFonts w:ascii="Verdana" w:eastAsia="Verdana" w:hAnsi="Verdana" w:cs="Verdana"/>
                <w:b/>
                <w:sz w:val="16"/>
                <w:szCs w:val="16"/>
              </w:rPr>
              <w:t>Valor Total</w:t>
            </w:r>
          </w:p>
        </w:tc>
      </w:tr>
      <w:tr w:rsidR="00C64CD1" w14:paraId="609C9A35" w14:textId="77777777">
        <w:trPr>
          <w:cantSplit/>
          <w:trHeight w:val="160"/>
          <w:tblHeader/>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E93D01" w14:textId="77777777" w:rsidR="00C64CD1" w:rsidRDefault="008968F6">
            <w:pPr>
              <w:pStyle w:val="LO-normal"/>
              <w:spacing w:line="276" w:lineRule="auto"/>
              <w:jc w:val="center"/>
            </w:pPr>
            <w:r>
              <w:rPr>
                <w:rFonts w:ascii="Verdana" w:eastAsia="Verdana" w:hAnsi="Verdana" w:cs="Verdana"/>
                <w:b/>
                <w:sz w:val="16"/>
                <w:szCs w:val="16"/>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5F93F" w14:textId="77777777" w:rsidR="00C64CD1" w:rsidRDefault="008968F6">
            <w:pPr>
              <w:pStyle w:val="LO-normal"/>
              <w:spacing w:line="276" w:lineRule="auto"/>
              <w:jc w:val="center"/>
            </w:pPr>
            <w:r>
              <w:rPr>
                <w:rFonts w:ascii="Verdana" w:eastAsia="Verdana" w:hAnsi="Verdana" w:cs="Verdana"/>
                <w:b/>
                <w:sz w:val="16"/>
                <w:szCs w:val="16"/>
              </w:rPr>
              <w:t>1</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7D455" w14:textId="77777777" w:rsidR="00C64CD1" w:rsidRDefault="00C64CD1">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90D5" w14:textId="77777777" w:rsidR="00C64CD1" w:rsidRDefault="00C64CD1">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1AA5E797" w14:textId="77777777" w:rsidR="00C64CD1" w:rsidRDefault="00C64CD1">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45C6" w14:textId="77777777" w:rsidR="00C64CD1" w:rsidRDefault="008968F6">
            <w:pPr>
              <w:pStyle w:val="LO-normal"/>
            </w:pPr>
            <w:r>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BA66D" w14:textId="77777777" w:rsidR="00C64CD1" w:rsidRDefault="008968F6">
            <w:pPr>
              <w:pStyle w:val="LO-normal"/>
            </w:pPr>
            <w:r>
              <w:rPr>
                <w:rFonts w:ascii="Verdana" w:eastAsia="Verdana" w:hAnsi="Verdana" w:cs="Verdana"/>
                <w:sz w:val="16"/>
                <w:szCs w:val="16"/>
              </w:rPr>
              <w:t>R$</w:t>
            </w:r>
          </w:p>
        </w:tc>
      </w:tr>
      <w:tr w:rsidR="00C64CD1" w14:paraId="5409AD5E" w14:textId="77777777">
        <w:trPr>
          <w:cantSplit/>
          <w:trHeight w:val="231"/>
          <w:tblHeader/>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D4D1C5" w14:textId="77777777" w:rsidR="00C64CD1" w:rsidRDefault="00C64CD1">
            <w:pPr>
              <w:pStyle w:val="LO-normal"/>
              <w:widowControl w:val="0"/>
              <w:pBdr>
                <w:top w:val="nil"/>
                <w:left w:val="nil"/>
                <w:bottom w:val="nil"/>
                <w:right w:val="nil"/>
                <w:between w:val="nil"/>
              </w:pBdr>
              <w:spacing w:line="276" w:lineRule="auto"/>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6FB2" w14:textId="77777777" w:rsidR="00C64CD1" w:rsidRDefault="008968F6">
            <w:pPr>
              <w:pStyle w:val="LO-normal"/>
              <w:spacing w:line="276" w:lineRule="auto"/>
              <w:jc w:val="center"/>
            </w:pPr>
            <w:r>
              <w:rPr>
                <w:rFonts w:ascii="Verdana" w:eastAsia="Verdana" w:hAnsi="Verdana" w:cs="Verdana"/>
                <w:b/>
                <w:sz w:val="16"/>
                <w:szCs w:val="16"/>
              </w:rPr>
              <w:t>2</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49E6B0" w14:textId="77777777" w:rsidR="00C64CD1" w:rsidRDefault="00C64CD1">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3E4C6" w14:textId="77777777" w:rsidR="00C64CD1" w:rsidRDefault="00C64CD1">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690C5D10" w14:textId="77777777" w:rsidR="00C64CD1" w:rsidRDefault="00C64CD1">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B268D" w14:textId="77777777" w:rsidR="00C64CD1" w:rsidRDefault="008968F6">
            <w:pPr>
              <w:pStyle w:val="LO-normal"/>
            </w:pPr>
            <w:r>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2ACBD" w14:textId="77777777" w:rsidR="00C64CD1" w:rsidRDefault="008968F6">
            <w:pPr>
              <w:pStyle w:val="LO-normal"/>
            </w:pPr>
            <w:r>
              <w:rPr>
                <w:rFonts w:ascii="Verdana" w:eastAsia="Verdana" w:hAnsi="Verdana" w:cs="Verdana"/>
                <w:sz w:val="16"/>
                <w:szCs w:val="16"/>
              </w:rPr>
              <w:t>R$</w:t>
            </w:r>
          </w:p>
        </w:tc>
      </w:tr>
      <w:tr w:rsidR="00C64CD1" w14:paraId="326015C9" w14:textId="77777777">
        <w:trPr>
          <w:cantSplit/>
          <w:trHeight w:val="160"/>
          <w:tblHeader/>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CDFC5" w14:textId="77777777" w:rsidR="00C64CD1" w:rsidRDefault="00C64CD1">
            <w:pPr>
              <w:pStyle w:val="LO-normal"/>
              <w:widowControl w:val="0"/>
              <w:pBdr>
                <w:top w:val="nil"/>
                <w:left w:val="nil"/>
                <w:bottom w:val="nil"/>
                <w:right w:val="nil"/>
                <w:between w:val="nil"/>
              </w:pBdr>
              <w:spacing w:line="276" w:lineRule="auto"/>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3C45" w14:textId="77777777" w:rsidR="00C64CD1" w:rsidRDefault="008968F6">
            <w:pPr>
              <w:pStyle w:val="LO-normal"/>
              <w:spacing w:line="276" w:lineRule="auto"/>
              <w:jc w:val="center"/>
            </w:pPr>
            <w:r>
              <w:rPr>
                <w:rFonts w:ascii="Verdana" w:eastAsia="Verdana" w:hAnsi="Verdana" w:cs="Verdana"/>
                <w:b/>
                <w:sz w:val="16"/>
                <w:szCs w:val="16"/>
              </w:rPr>
              <w:t>3</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E1E348" w14:textId="77777777" w:rsidR="00C64CD1" w:rsidRDefault="00C64CD1">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90E2F" w14:textId="77777777" w:rsidR="00C64CD1" w:rsidRDefault="00C64CD1">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2B01F06D" w14:textId="77777777" w:rsidR="00C64CD1" w:rsidRDefault="00C64CD1">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46CA" w14:textId="77777777" w:rsidR="00C64CD1" w:rsidRDefault="008968F6">
            <w:pPr>
              <w:pStyle w:val="LO-normal"/>
            </w:pPr>
            <w:r>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67E9" w14:textId="77777777" w:rsidR="00C64CD1" w:rsidRDefault="008968F6">
            <w:pPr>
              <w:pStyle w:val="LO-normal"/>
            </w:pPr>
            <w:r>
              <w:rPr>
                <w:rFonts w:ascii="Verdana" w:eastAsia="Verdana" w:hAnsi="Verdana" w:cs="Verdana"/>
                <w:sz w:val="16"/>
                <w:szCs w:val="16"/>
              </w:rPr>
              <w:t>R$</w:t>
            </w:r>
          </w:p>
        </w:tc>
      </w:tr>
      <w:tr w:rsidR="00C64CD1" w14:paraId="7F1B9378" w14:textId="77777777">
        <w:trPr>
          <w:cantSplit/>
          <w:trHeight w:val="158"/>
          <w:tblHeader/>
          <w:jc w:val="center"/>
        </w:trPr>
        <w:tc>
          <w:tcPr>
            <w:tcW w:w="26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308614" w14:textId="77777777" w:rsidR="00C64CD1" w:rsidRDefault="008968F6">
            <w:pPr>
              <w:pStyle w:val="LO-normal"/>
              <w:spacing w:line="276" w:lineRule="auto"/>
              <w:jc w:val="center"/>
            </w:pPr>
            <w:r>
              <w:rPr>
                <w:rFonts w:ascii="Verdana" w:eastAsia="Verdana" w:hAnsi="Verdana" w:cs="Verdana"/>
                <w:b/>
                <w:sz w:val="16"/>
                <w:szCs w:val="16"/>
              </w:rPr>
              <w:t>VALOR TOTAL DO LOTE</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Pr>
          <w:p w14:paraId="7F9480BB" w14:textId="77777777" w:rsidR="00C64CD1" w:rsidRDefault="008968F6">
            <w:pPr>
              <w:pStyle w:val="LO-normal"/>
              <w:spacing w:line="276" w:lineRule="auto"/>
              <w:rPr>
                <w:b/>
              </w:rPr>
            </w:pPr>
            <w:r>
              <w:rPr>
                <w:rFonts w:ascii="Verdana" w:eastAsia="Verdana" w:hAnsi="Verdana" w:cs="Verdana"/>
                <w:b/>
                <w:sz w:val="16"/>
                <w:szCs w:val="16"/>
              </w:rPr>
              <w:t xml:space="preserve">R$ </w:t>
            </w:r>
          </w:p>
        </w:tc>
      </w:tr>
    </w:tbl>
    <w:p w14:paraId="5FF56771" w14:textId="77777777" w:rsidR="00C64CD1" w:rsidRDefault="00C64CD1">
      <w:pPr>
        <w:pStyle w:val="LO-normal"/>
        <w:spacing w:line="276" w:lineRule="auto"/>
        <w:jc w:val="both"/>
        <w:rPr>
          <w:rFonts w:ascii="Verdana" w:eastAsia="Verdana" w:hAnsi="Verdana" w:cs="Verdana"/>
        </w:rPr>
      </w:pPr>
    </w:p>
    <w:p w14:paraId="648E35D6" w14:textId="77777777" w:rsidR="00C64CD1" w:rsidRDefault="00C64CD1">
      <w:pPr>
        <w:pStyle w:val="LO-normal"/>
        <w:spacing w:line="276" w:lineRule="auto"/>
        <w:jc w:val="both"/>
        <w:rPr>
          <w:rFonts w:ascii="Verdana" w:eastAsia="Verdana" w:hAnsi="Verdana" w:cs="Verdana"/>
        </w:rPr>
      </w:pPr>
    </w:p>
    <w:p w14:paraId="3EB44023" w14:textId="77777777" w:rsidR="00C64CD1" w:rsidRDefault="008968F6">
      <w:pPr>
        <w:pStyle w:val="LO-normal"/>
        <w:spacing w:line="276" w:lineRule="auto"/>
        <w:jc w:val="both"/>
      </w:pPr>
      <w:r>
        <w:rPr>
          <w:rFonts w:ascii="Verdana" w:eastAsia="Verdana" w:hAnsi="Verdana" w:cs="Verdana"/>
        </w:rPr>
        <w:t>A validade da proposta é de 60 (sessenta) dias.</w:t>
      </w:r>
    </w:p>
    <w:p w14:paraId="240D600C" w14:textId="77777777" w:rsidR="00C64CD1" w:rsidRDefault="00C64CD1">
      <w:pPr>
        <w:pStyle w:val="LO-normal"/>
        <w:spacing w:line="276" w:lineRule="auto"/>
        <w:jc w:val="both"/>
        <w:rPr>
          <w:rFonts w:ascii="Verdana" w:eastAsia="Verdana" w:hAnsi="Verdana" w:cs="Verdana"/>
        </w:rPr>
      </w:pPr>
    </w:p>
    <w:p w14:paraId="302A8454" w14:textId="77777777" w:rsidR="00C64CD1" w:rsidRDefault="00C64CD1">
      <w:pPr>
        <w:pStyle w:val="LO-normal"/>
        <w:spacing w:line="276" w:lineRule="auto"/>
        <w:jc w:val="both"/>
        <w:rPr>
          <w:rFonts w:ascii="Verdana" w:eastAsia="Verdana" w:hAnsi="Verdana" w:cs="Verdana"/>
        </w:rPr>
      </w:pPr>
    </w:p>
    <w:p w14:paraId="6A23476E" w14:textId="77777777" w:rsidR="00C64CD1" w:rsidRDefault="008968F6">
      <w:pPr>
        <w:pStyle w:val="LO-normal"/>
        <w:spacing w:line="276" w:lineRule="auto"/>
        <w:jc w:val="both"/>
      </w:pPr>
      <w:r>
        <w:rPr>
          <w:rFonts w:ascii="Verdana" w:eastAsia="Verdana" w:hAnsi="Verdana" w:cs="Verdana"/>
        </w:rPr>
        <w:t xml:space="preserve">(Local), ____ de ____________ </w:t>
      </w:r>
      <w:proofErr w:type="spellStart"/>
      <w:r>
        <w:rPr>
          <w:rFonts w:ascii="Verdana" w:eastAsia="Verdana" w:hAnsi="Verdana" w:cs="Verdana"/>
        </w:rPr>
        <w:t>de</w:t>
      </w:r>
      <w:proofErr w:type="spellEnd"/>
      <w:r>
        <w:rPr>
          <w:rFonts w:ascii="Verdana" w:eastAsia="Verdana" w:hAnsi="Verdana" w:cs="Verdana"/>
        </w:rPr>
        <w:t xml:space="preserve"> 2022.</w:t>
      </w:r>
    </w:p>
    <w:p w14:paraId="66783AA6" w14:textId="77777777" w:rsidR="00C64CD1" w:rsidRDefault="00C64CD1">
      <w:pPr>
        <w:pStyle w:val="LO-normal"/>
        <w:spacing w:line="276" w:lineRule="auto"/>
        <w:jc w:val="both"/>
        <w:rPr>
          <w:rFonts w:ascii="Verdana" w:eastAsia="Verdana" w:hAnsi="Verdana" w:cs="Verdana"/>
        </w:rPr>
      </w:pPr>
    </w:p>
    <w:p w14:paraId="2D6EDD87" w14:textId="77777777" w:rsidR="00C64CD1" w:rsidRDefault="00C64CD1">
      <w:pPr>
        <w:pStyle w:val="LO-normal"/>
        <w:spacing w:line="276" w:lineRule="auto"/>
        <w:jc w:val="both"/>
        <w:rPr>
          <w:rFonts w:ascii="Verdana" w:eastAsia="Verdana" w:hAnsi="Verdana" w:cs="Verdana"/>
        </w:rPr>
      </w:pPr>
    </w:p>
    <w:p w14:paraId="11355B1D" w14:textId="77777777" w:rsidR="00C64CD1" w:rsidRDefault="00C64CD1">
      <w:pPr>
        <w:pStyle w:val="LO-normal"/>
        <w:spacing w:line="276" w:lineRule="auto"/>
        <w:jc w:val="both"/>
        <w:rPr>
          <w:rFonts w:ascii="Verdana" w:eastAsia="Verdana" w:hAnsi="Verdana" w:cs="Verdana"/>
        </w:rPr>
      </w:pPr>
    </w:p>
    <w:p w14:paraId="46F51D8F" w14:textId="77777777" w:rsidR="00C64CD1" w:rsidRDefault="008968F6">
      <w:pPr>
        <w:pStyle w:val="LO-normal"/>
        <w:spacing w:line="276" w:lineRule="auto"/>
        <w:jc w:val="center"/>
      </w:pPr>
      <w:r>
        <w:rPr>
          <w:rFonts w:ascii="Verdana" w:eastAsia="Verdana" w:hAnsi="Verdana" w:cs="Verdana"/>
        </w:rPr>
        <w:t>_________________________________________________</w:t>
      </w:r>
    </w:p>
    <w:p w14:paraId="447BCF5D" w14:textId="77777777" w:rsidR="00C64CD1" w:rsidRDefault="008968F6">
      <w:pPr>
        <w:pStyle w:val="LO-normal"/>
        <w:spacing w:line="276" w:lineRule="auto"/>
        <w:jc w:val="center"/>
      </w:pPr>
      <w:r>
        <w:rPr>
          <w:rFonts w:ascii="Verdana" w:eastAsia="Verdana" w:hAnsi="Verdana" w:cs="Verdana"/>
        </w:rPr>
        <w:t>(nome e assinatura do representante)</w:t>
      </w:r>
    </w:p>
    <w:p w14:paraId="5CCF0983" w14:textId="77777777" w:rsidR="00C64CD1" w:rsidRDefault="00C64CD1">
      <w:pPr>
        <w:pStyle w:val="LO-normal"/>
        <w:spacing w:after="200" w:line="276" w:lineRule="auto"/>
        <w:rPr>
          <w:rFonts w:ascii="Verdana" w:eastAsia="Verdana" w:hAnsi="Verdana" w:cs="Verdana"/>
        </w:rPr>
      </w:pPr>
    </w:p>
    <w:p w14:paraId="0DACC18E" w14:textId="77777777" w:rsidR="00C64CD1" w:rsidRDefault="00C64CD1">
      <w:pPr>
        <w:pStyle w:val="LO-normal"/>
        <w:spacing w:after="200" w:line="276" w:lineRule="auto"/>
        <w:rPr>
          <w:rFonts w:ascii="Verdana" w:eastAsia="Verdana" w:hAnsi="Verdana" w:cs="Verdana"/>
        </w:rPr>
      </w:pPr>
    </w:p>
    <w:p w14:paraId="378A2BB2" w14:textId="77777777" w:rsidR="00C64CD1" w:rsidRDefault="00C64CD1">
      <w:pPr>
        <w:pStyle w:val="LO-normal"/>
        <w:spacing w:after="200" w:line="276" w:lineRule="auto"/>
        <w:rPr>
          <w:rFonts w:ascii="Verdana" w:eastAsia="Verdana" w:hAnsi="Verdana" w:cs="Verdana"/>
        </w:rPr>
      </w:pPr>
    </w:p>
    <w:p w14:paraId="4ABB0D9A" w14:textId="77777777" w:rsidR="00C64CD1" w:rsidRDefault="00C64CD1">
      <w:pPr>
        <w:pStyle w:val="LO-normal"/>
        <w:spacing w:after="200" w:line="276" w:lineRule="auto"/>
        <w:rPr>
          <w:rFonts w:ascii="Verdana" w:eastAsia="Verdana" w:hAnsi="Verdana" w:cs="Verdana"/>
        </w:rPr>
      </w:pPr>
    </w:p>
    <w:p w14:paraId="0505A0CB" w14:textId="77777777" w:rsidR="00C64CD1" w:rsidRDefault="00C64CD1">
      <w:pPr>
        <w:pStyle w:val="LO-normal"/>
        <w:spacing w:after="200" w:line="276" w:lineRule="auto"/>
        <w:rPr>
          <w:rFonts w:ascii="Verdana" w:eastAsia="Verdana" w:hAnsi="Verdana" w:cs="Verdana"/>
        </w:rPr>
      </w:pPr>
    </w:p>
    <w:p w14:paraId="43F6490A" w14:textId="77777777" w:rsidR="00C64CD1" w:rsidRDefault="00C64CD1">
      <w:pPr>
        <w:pStyle w:val="LO-normal"/>
        <w:spacing w:after="200" w:line="276" w:lineRule="auto"/>
        <w:rPr>
          <w:rFonts w:ascii="Verdana" w:eastAsia="Verdana" w:hAnsi="Verdana" w:cs="Verdana"/>
        </w:rPr>
      </w:pPr>
    </w:p>
    <w:p w14:paraId="5A5CCE70" w14:textId="77777777" w:rsidR="00C64CD1" w:rsidRDefault="00C64CD1">
      <w:pPr>
        <w:pStyle w:val="LO-normal"/>
        <w:spacing w:after="200" w:line="276" w:lineRule="auto"/>
        <w:rPr>
          <w:rFonts w:ascii="Verdana" w:eastAsia="Verdana" w:hAnsi="Verdana" w:cs="Verdana"/>
        </w:rPr>
      </w:pPr>
    </w:p>
    <w:p w14:paraId="3568754E" w14:textId="77777777" w:rsidR="00C64CD1" w:rsidRDefault="008968F6">
      <w:pPr>
        <w:pStyle w:val="LO-normal"/>
        <w:spacing w:line="276" w:lineRule="auto"/>
        <w:jc w:val="center"/>
      </w:pPr>
      <w:r>
        <w:rPr>
          <w:rFonts w:ascii="Verdana" w:eastAsia="Verdana" w:hAnsi="Verdana" w:cs="Verdana"/>
          <w:b/>
        </w:rPr>
        <w:lastRenderedPageBreak/>
        <w:t>ANEXO VI – DECLARAÇÃO DE CUMPRIMENTO DO ARTIGO 7º, XXXIII, DA CONSTITUIÇÃO FEDERAL</w:t>
      </w:r>
    </w:p>
    <w:p w14:paraId="03690A48" w14:textId="77777777" w:rsidR="00C64CD1" w:rsidRDefault="00C64CD1">
      <w:pPr>
        <w:pStyle w:val="LO-normal"/>
        <w:spacing w:line="276" w:lineRule="auto"/>
        <w:jc w:val="center"/>
        <w:rPr>
          <w:rFonts w:ascii="Verdana" w:eastAsia="Verdana" w:hAnsi="Verdana" w:cs="Verdana"/>
        </w:rPr>
      </w:pPr>
    </w:p>
    <w:p w14:paraId="6FBC1092" w14:textId="77777777" w:rsidR="00C64CD1" w:rsidRDefault="00C64CD1">
      <w:pPr>
        <w:pStyle w:val="LO-normal"/>
        <w:spacing w:line="276" w:lineRule="auto"/>
        <w:jc w:val="center"/>
        <w:rPr>
          <w:rFonts w:ascii="Verdana" w:eastAsia="Verdana" w:hAnsi="Verdana" w:cs="Verdana"/>
        </w:rPr>
      </w:pPr>
    </w:p>
    <w:p w14:paraId="1CD49585" w14:textId="77777777" w:rsidR="00C64CD1" w:rsidRDefault="008968F6">
      <w:pPr>
        <w:pStyle w:val="LO-normal"/>
        <w:spacing w:line="276" w:lineRule="auto"/>
        <w:jc w:val="both"/>
      </w:pPr>
      <w:r>
        <w:rPr>
          <w:rFonts w:ascii="Verdana" w:eastAsia="Verdana" w:hAnsi="Verdana" w:cs="Verdana"/>
        </w:rPr>
        <w:t>À</w:t>
      </w:r>
    </w:p>
    <w:p w14:paraId="2278D91F" w14:textId="77777777" w:rsidR="00C64CD1" w:rsidRDefault="008968F6">
      <w:pPr>
        <w:pStyle w:val="LO-normal"/>
        <w:spacing w:line="276" w:lineRule="auto"/>
        <w:jc w:val="both"/>
      </w:pPr>
      <w:r>
        <w:rPr>
          <w:rFonts w:ascii="Verdana" w:eastAsia="Verdana" w:hAnsi="Verdana" w:cs="Verdana"/>
        </w:rPr>
        <w:t>DEFENSORIA PÚBLICA DO ESTADO DO PARANÁ</w:t>
      </w:r>
    </w:p>
    <w:p w14:paraId="112E50E2" w14:textId="5D64F2CE" w:rsidR="00C64CD1" w:rsidRDefault="008968F6">
      <w:pPr>
        <w:pStyle w:val="LO-normal"/>
        <w:spacing w:line="276" w:lineRule="auto"/>
        <w:jc w:val="both"/>
      </w:pPr>
      <w:r>
        <w:rPr>
          <w:rFonts w:ascii="Verdana" w:eastAsia="Verdana" w:hAnsi="Verdana" w:cs="Verdana"/>
        </w:rPr>
        <w:t xml:space="preserve">EDITAL DE PREGÃO ELETRÔNICO Nº </w:t>
      </w:r>
      <w:r w:rsidR="00A5548E">
        <w:rPr>
          <w:rFonts w:ascii="Verdana" w:eastAsia="Verdana" w:hAnsi="Verdana" w:cs="Verdana"/>
        </w:rPr>
        <w:t>014</w:t>
      </w:r>
      <w:r>
        <w:rPr>
          <w:rFonts w:ascii="Verdana" w:eastAsia="Verdana" w:hAnsi="Verdana" w:cs="Verdana"/>
        </w:rPr>
        <w:t>/2022</w:t>
      </w:r>
    </w:p>
    <w:p w14:paraId="38E1A0AE" w14:textId="77777777" w:rsidR="00C64CD1" w:rsidRDefault="00C64CD1">
      <w:pPr>
        <w:pStyle w:val="LO-normal"/>
        <w:spacing w:line="276" w:lineRule="auto"/>
        <w:jc w:val="both"/>
        <w:rPr>
          <w:rFonts w:ascii="Verdana" w:eastAsia="Verdana" w:hAnsi="Verdana" w:cs="Verdana"/>
        </w:rPr>
      </w:pPr>
    </w:p>
    <w:p w14:paraId="42DDFDFD" w14:textId="77777777" w:rsidR="00C64CD1" w:rsidRDefault="00C64CD1">
      <w:pPr>
        <w:pStyle w:val="LO-normal"/>
        <w:spacing w:line="276" w:lineRule="auto"/>
        <w:jc w:val="both"/>
        <w:rPr>
          <w:rFonts w:ascii="Verdana" w:eastAsia="Verdana" w:hAnsi="Verdana" w:cs="Verdana"/>
        </w:rPr>
      </w:pPr>
    </w:p>
    <w:p w14:paraId="5965B763" w14:textId="77777777" w:rsidR="00C64CD1" w:rsidRDefault="00C64CD1">
      <w:pPr>
        <w:pStyle w:val="LO-normal"/>
        <w:spacing w:line="276" w:lineRule="auto"/>
        <w:jc w:val="both"/>
        <w:rPr>
          <w:rFonts w:ascii="Verdana" w:eastAsia="Verdana" w:hAnsi="Verdana" w:cs="Verdana"/>
        </w:rPr>
      </w:pPr>
    </w:p>
    <w:p w14:paraId="2E39410F" w14:textId="77777777" w:rsidR="00C64CD1" w:rsidRDefault="008968F6">
      <w:pPr>
        <w:pStyle w:val="LO-normal"/>
        <w:spacing w:line="276" w:lineRule="auto"/>
        <w:jc w:val="both"/>
      </w:pPr>
      <w:r>
        <w:rPr>
          <w:rFonts w:ascii="Verdana" w:eastAsia="Verdana" w:hAnsi="Verdana" w:cs="Verdana"/>
        </w:rPr>
        <w:t>Com vistas à participação no pregão acima epigrafado e, para todos 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w:t>
      </w:r>
    </w:p>
    <w:p w14:paraId="6581AC19" w14:textId="77777777" w:rsidR="00C64CD1" w:rsidRDefault="00C64CD1">
      <w:pPr>
        <w:pStyle w:val="LO-normal"/>
        <w:spacing w:line="276" w:lineRule="auto"/>
        <w:jc w:val="both"/>
        <w:rPr>
          <w:rFonts w:ascii="Verdana" w:eastAsia="Verdana" w:hAnsi="Verdana" w:cs="Verdana"/>
        </w:rPr>
      </w:pPr>
    </w:p>
    <w:p w14:paraId="3AB41825" w14:textId="77777777" w:rsidR="00C64CD1" w:rsidRDefault="008968F6">
      <w:pPr>
        <w:pStyle w:val="LO-normal"/>
        <w:spacing w:line="276" w:lineRule="auto"/>
        <w:jc w:val="both"/>
      </w:pPr>
      <w:r>
        <w:rPr>
          <w:rFonts w:ascii="Verdana" w:eastAsia="Verdana" w:hAnsi="Verdana" w:cs="Verdana"/>
        </w:rPr>
        <w:t>Por ser expressão de verdade, firmamos a presente declaração.</w:t>
      </w:r>
    </w:p>
    <w:p w14:paraId="2A0F0DD9" w14:textId="77777777" w:rsidR="00C64CD1" w:rsidRDefault="00C64CD1">
      <w:pPr>
        <w:pStyle w:val="LO-normal"/>
        <w:spacing w:line="276" w:lineRule="auto"/>
        <w:jc w:val="center"/>
        <w:rPr>
          <w:rFonts w:ascii="Verdana" w:eastAsia="Verdana" w:hAnsi="Verdana" w:cs="Verdana"/>
        </w:rPr>
      </w:pPr>
    </w:p>
    <w:p w14:paraId="1E92FF79" w14:textId="77777777" w:rsidR="00C64CD1" w:rsidRDefault="00C64CD1">
      <w:pPr>
        <w:pStyle w:val="LO-normal"/>
        <w:spacing w:line="276" w:lineRule="auto"/>
        <w:jc w:val="center"/>
        <w:rPr>
          <w:rFonts w:ascii="Verdana" w:eastAsia="Verdana" w:hAnsi="Verdana" w:cs="Verdana"/>
        </w:rPr>
      </w:pPr>
    </w:p>
    <w:p w14:paraId="085F7CEF" w14:textId="77777777" w:rsidR="00C64CD1" w:rsidRDefault="008968F6">
      <w:pPr>
        <w:pStyle w:val="LO-normal"/>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2022.</w:t>
      </w:r>
    </w:p>
    <w:p w14:paraId="5248843C" w14:textId="77777777" w:rsidR="00C64CD1" w:rsidRDefault="00C64CD1">
      <w:pPr>
        <w:pStyle w:val="LO-normal"/>
        <w:spacing w:line="276" w:lineRule="auto"/>
        <w:jc w:val="center"/>
        <w:rPr>
          <w:rFonts w:ascii="Verdana" w:eastAsia="Verdana" w:hAnsi="Verdana" w:cs="Verdana"/>
        </w:rPr>
      </w:pPr>
    </w:p>
    <w:p w14:paraId="4305E077" w14:textId="77777777" w:rsidR="00C64CD1" w:rsidRDefault="00C64CD1">
      <w:pPr>
        <w:pStyle w:val="LO-normal"/>
        <w:spacing w:line="276" w:lineRule="auto"/>
        <w:jc w:val="center"/>
        <w:rPr>
          <w:rFonts w:ascii="Verdana" w:eastAsia="Verdana" w:hAnsi="Verdana" w:cs="Verdana"/>
        </w:rPr>
      </w:pPr>
    </w:p>
    <w:p w14:paraId="538119EF" w14:textId="77777777" w:rsidR="00C64CD1" w:rsidRDefault="008968F6">
      <w:pPr>
        <w:pStyle w:val="LO-normal"/>
        <w:spacing w:line="276" w:lineRule="auto"/>
        <w:jc w:val="center"/>
      </w:pPr>
      <w:r>
        <w:rPr>
          <w:rFonts w:ascii="Verdana" w:eastAsia="Verdana" w:hAnsi="Verdana" w:cs="Verdana"/>
        </w:rPr>
        <w:t>_______________________________</w:t>
      </w:r>
    </w:p>
    <w:p w14:paraId="1ACCC476" w14:textId="77777777" w:rsidR="00C64CD1" w:rsidRDefault="008968F6">
      <w:pPr>
        <w:pStyle w:val="LO-normal"/>
        <w:spacing w:line="276" w:lineRule="auto"/>
        <w:jc w:val="center"/>
      </w:pPr>
      <w:r>
        <w:rPr>
          <w:rFonts w:ascii="Verdana" w:eastAsia="Verdana" w:hAnsi="Verdana" w:cs="Verdana"/>
        </w:rPr>
        <w:t>Nome da Empresa</w:t>
      </w:r>
    </w:p>
    <w:p w14:paraId="3C99A627" w14:textId="77777777" w:rsidR="00C64CD1" w:rsidRDefault="008968F6">
      <w:pPr>
        <w:pStyle w:val="LO-normal"/>
        <w:spacing w:line="276" w:lineRule="auto"/>
        <w:jc w:val="center"/>
      </w:pPr>
      <w:r>
        <w:rPr>
          <w:rFonts w:ascii="Verdana" w:eastAsia="Verdana" w:hAnsi="Verdana" w:cs="Verdana"/>
        </w:rPr>
        <w:t>CNPJ:</w:t>
      </w:r>
    </w:p>
    <w:p w14:paraId="6D88045A" w14:textId="77777777" w:rsidR="00C64CD1" w:rsidRDefault="00C64CD1">
      <w:pPr>
        <w:pStyle w:val="LO-normal"/>
        <w:spacing w:line="276" w:lineRule="auto"/>
        <w:jc w:val="center"/>
        <w:rPr>
          <w:rFonts w:ascii="Verdana" w:eastAsia="Verdana" w:hAnsi="Verdana" w:cs="Verdana"/>
        </w:rPr>
      </w:pPr>
    </w:p>
    <w:p w14:paraId="161BD6E6" w14:textId="77777777" w:rsidR="00C64CD1" w:rsidRDefault="00C64CD1">
      <w:pPr>
        <w:pStyle w:val="LO-normal"/>
        <w:spacing w:line="276" w:lineRule="auto"/>
        <w:jc w:val="center"/>
        <w:rPr>
          <w:rFonts w:ascii="Verdana" w:eastAsia="Verdana" w:hAnsi="Verdana" w:cs="Verdana"/>
        </w:rPr>
      </w:pPr>
    </w:p>
    <w:p w14:paraId="4510061A" w14:textId="77777777" w:rsidR="00C64CD1" w:rsidRDefault="008968F6">
      <w:pPr>
        <w:pStyle w:val="LO-normal"/>
        <w:spacing w:line="276" w:lineRule="auto"/>
        <w:jc w:val="center"/>
      </w:pPr>
      <w:r>
        <w:rPr>
          <w:rFonts w:ascii="Verdana" w:eastAsia="Verdana" w:hAnsi="Verdana" w:cs="Verdana"/>
        </w:rPr>
        <w:t>_________________________________________________________</w:t>
      </w:r>
    </w:p>
    <w:p w14:paraId="12C6F767" w14:textId="77777777" w:rsidR="00C64CD1" w:rsidRDefault="008968F6">
      <w:pPr>
        <w:pStyle w:val="LO-normal"/>
        <w:spacing w:line="276" w:lineRule="auto"/>
        <w:jc w:val="center"/>
      </w:pPr>
      <w:r>
        <w:rPr>
          <w:rFonts w:ascii="Verdana" w:eastAsia="Verdana" w:hAnsi="Verdana" w:cs="Verdana"/>
        </w:rPr>
        <w:t>Representante Legal ou Procurador do Licitante</w:t>
      </w:r>
    </w:p>
    <w:p w14:paraId="760DE9BB" w14:textId="77777777" w:rsidR="00C64CD1" w:rsidRDefault="008968F6">
      <w:pPr>
        <w:pStyle w:val="LO-normal"/>
        <w:spacing w:line="276" w:lineRule="auto"/>
        <w:jc w:val="center"/>
      </w:pPr>
      <w:r>
        <w:rPr>
          <w:rFonts w:ascii="Verdana" w:eastAsia="Verdana" w:hAnsi="Verdana" w:cs="Verdana"/>
        </w:rPr>
        <w:t>(nome e assinatura)</w:t>
      </w:r>
    </w:p>
    <w:p w14:paraId="0ECC976F" w14:textId="77777777" w:rsidR="00C64CD1" w:rsidRDefault="00C64CD1">
      <w:pPr>
        <w:pStyle w:val="LO-normal"/>
        <w:spacing w:after="200" w:line="276" w:lineRule="auto"/>
        <w:rPr>
          <w:rFonts w:ascii="Verdana" w:eastAsia="Verdana" w:hAnsi="Verdana" w:cs="Verdana"/>
        </w:rPr>
      </w:pPr>
    </w:p>
    <w:p w14:paraId="59DA3166" w14:textId="77777777" w:rsidR="00C64CD1" w:rsidRDefault="00C64CD1">
      <w:pPr>
        <w:pStyle w:val="LO-normal"/>
        <w:spacing w:after="200" w:line="276" w:lineRule="auto"/>
        <w:rPr>
          <w:rFonts w:ascii="Verdana" w:eastAsia="Verdana" w:hAnsi="Verdana" w:cs="Verdana"/>
        </w:rPr>
      </w:pPr>
    </w:p>
    <w:p w14:paraId="22A5F91D" w14:textId="77777777" w:rsidR="00C64CD1" w:rsidRDefault="00C64CD1">
      <w:pPr>
        <w:pStyle w:val="LO-normal"/>
        <w:spacing w:after="200" w:line="276" w:lineRule="auto"/>
        <w:rPr>
          <w:rFonts w:ascii="Verdana" w:eastAsia="Verdana" w:hAnsi="Verdana" w:cs="Verdana"/>
        </w:rPr>
      </w:pPr>
    </w:p>
    <w:p w14:paraId="545285F5" w14:textId="77777777" w:rsidR="00C64CD1" w:rsidRDefault="00C64CD1">
      <w:pPr>
        <w:pStyle w:val="LO-normal"/>
        <w:spacing w:after="200" w:line="276" w:lineRule="auto"/>
        <w:rPr>
          <w:rFonts w:ascii="Verdana" w:eastAsia="Verdana" w:hAnsi="Verdana" w:cs="Verdana"/>
        </w:rPr>
      </w:pPr>
    </w:p>
    <w:p w14:paraId="7CE9D939" w14:textId="77777777" w:rsidR="00C64CD1" w:rsidRDefault="00C64CD1">
      <w:pPr>
        <w:pStyle w:val="LO-normal"/>
        <w:spacing w:after="200" w:line="276" w:lineRule="auto"/>
        <w:rPr>
          <w:rFonts w:ascii="Verdana" w:eastAsia="Verdana" w:hAnsi="Verdana" w:cs="Verdana"/>
        </w:rPr>
      </w:pPr>
    </w:p>
    <w:p w14:paraId="323F5C04" w14:textId="77777777" w:rsidR="00C64CD1" w:rsidRDefault="00C64CD1">
      <w:pPr>
        <w:pStyle w:val="LO-normal"/>
        <w:spacing w:after="200" w:line="276" w:lineRule="auto"/>
        <w:rPr>
          <w:rFonts w:ascii="Verdana" w:eastAsia="Verdana" w:hAnsi="Verdana" w:cs="Verdana"/>
        </w:rPr>
      </w:pPr>
    </w:p>
    <w:p w14:paraId="43B9C61E" w14:textId="77777777" w:rsidR="00C64CD1" w:rsidRDefault="00C64CD1">
      <w:pPr>
        <w:pStyle w:val="LO-normal"/>
        <w:spacing w:after="200" w:line="276" w:lineRule="auto"/>
        <w:rPr>
          <w:rFonts w:ascii="Verdana" w:eastAsia="Verdana" w:hAnsi="Verdana" w:cs="Verdana"/>
        </w:rPr>
      </w:pPr>
    </w:p>
    <w:p w14:paraId="48F23D5F" w14:textId="77777777" w:rsidR="00C64CD1" w:rsidRDefault="00C64CD1">
      <w:pPr>
        <w:pStyle w:val="LO-normal"/>
        <w:spacing w:after="200" w:line="276" w:lineRule="auto"/>
        <w:rPr>
          <w:rFonts w:ascii="Verdana" w:eastAsia="Verdana" w:hAnsi="Verdana" w:cs="Verdana"/>
        </w:rPr>
      </w:pPr>
    </w:p>
    <w:p w14:paraId="10294280" w14:textId="77777777" w:rsidR="00C64CD1" w:rsidRDefault="00C64CD1">
      <w:pPr>
        <w:pStyle w:val="LO-normal"/>
        <w:spacing w:after="200" w:line="276" w:lineRule="auto"/>
        <w:rPr>
          <w:rFonts w:ascii="Verdana" w:eastAsia="Verdana" w:hAnsi="Verdana" w:cs="Verdana"/>
        </w:rPr>
      </w:pPr>
    </w:p>
    <w:p w14:paraId="19E8EBF0" w14:textId="77777777" w:rsidR="00C64CD1" w:rsidRDefault="00C64CD1">
      <w:pPr>
        <w:pStyle w:val="LO-normal"/>
        <w:spacing w:after="200" w:line="276" w:lineRule="auto"/>
        <w:rPr>
          <w:rFonts w:ascii="Verdana" w:eastAsia="Verdana" w:hAnsi="Verdana" w:cs="Verdana"/>
        </w:rPr>
      </w:pPr>
    </w:p>
    <w:p w14:paraId="17B01BF3" w14:textId="77777777" w:rsidR="00C64CD1" w:rsidRDefault="00C64CD1">
      <w:pPr>
        <w:pStyle w:val="LO-normal"/>
        <w:spacing w:line="276" w:lineRule="auto"/>
        <w:jc w:val="center"/>
        <w:rPr>
          <w:rFonts w:ascii="Verdana" w:eastAsia="Verdana" w:hAnsi="Verdana" w:cs="Verdana"/>
        </w:rPr>
      </w:pPr>
    </w:p>
    <w:p w14:paraId="5A2CF0DF" w14:textId="77777777" w:rsidR="00C64CD1" w:rsidRDefault="008968F6">
      <w:pPr>
        <w:pStyle w:val="LO-normal"/>
        <w:spacing w:line="276" w:lineRule="auto"/>
        <w:jc w:val="center"/>
      </w:pPr>
      <w:r>
        <w:rPr>
          <w:rFonts w:ascii="Verdana" w:eastAsia="Verdana" w:hAnsi="Verdana" w:cs="Verdana"/>
          <w:b/>
        </w:rPr>
        <w:lastRenderedPageBreak/>
        <w:t>ANEXO VII – DECLARAÇÃO DE IDONEIDADE</w:t>
      </w:r>
    </w:p>
    <w:p w14:paraId="092192AD" w14:textId="77777777" w:rsidR="00C64CD1" w:rsidRDefault="00C64CD1">
      <w:pPr>
        <w:pStyle w:val="LO-normal"/>
        <w:spacing w:line="276" w:lineRule="auto"/>
        <w:jc w:val="center"/>
        <w:rPr>
          <w:rFonts w:ascii="Verdana" w:eastAsia="Verdana" w:hAnsi="Verdana" w:cs="Verdana"/>
        </w:rPr>
      </w:pPr>
    </w:p>
    <w:p w14:paraId="6804AD65" w14:textId="77777777" w:rsidR="00C64CD1" w:rsidRDefault="00C64CD1">
      <w:pPr>
        <w:pStyle w:val="LO-normal"/>
        <w:spacing w:line="276" w:lineRule="auto"/>
        <w:jc w:val="center"/>
        <w:rPr>
          <w:rFonts w:ascii="Verdana" w:eastAsia="Verdana" w:hAnsi="Verdana" w:cs="Verdana"/>
        </w:rPr>
      </w:pPr>
    </w:p>
    <w:p w14:paraId="167CDE86" w14:textId="77777777" w:rsidR="00C64CD1" w:rsidRDefault="008968F6">
      <w:pPr>
        <w:pStyle w:val="LO-normal"/>
        <w:spacing w:line="276" w:lineRule="auto"/>
        <w:jc w:val="both"/>
      </w:pPr>
      <w:r>
        <w:rPr>
          <w:rFonts w:ascii="Verdana" w:eastAsia="Verdana" w:hAnsi="Verdana" w:cs="Verdana"/>
        </w:rPr>
        <w:t>À</w:t>
      </w:r>
    </w:p>
    <w:p w14:paraId="4F71848F" w14:textId="77777777" w:rsidR="00C64CD1" w:rsidRDefault="008968F6">
      <w:pPr>
        <w:pStyle w:val="LO-normal"/>
        <w:spacing w:line="276" w:lineRule="auto"/>
        <w:jc w:val="both"/>
      </w:pPr>
      <w:r>
        <w:rPr>
          <w:rFonts w:ascii="Verdana" w:eastAsia="Verdana" w:hAnsi="Verdana" w:cs="Verdana"/>
        </w:rPr>
        <w:t>DEFENSORIA PÚBLICA DO ESTADO DO PARANÁ</w:t>
      </w:r>
    </w:p>
    <w:p w14:paraId="50F73F89" w14:textId="7EC6BD57" w:rsidR="00C64CD1" w:rsidRDefault="008968F6">
      <w:pPr>
        <w:pStyle w:val="LO-normal"/>
        <w:spacing w:line="276" w:lineRule="auto"/>
        <w:jc w:val="both"/>
      </w:pPr>
      <w:r>
        <w:rPr>
          <w:rFonts w:ascii="Verdana" w:eastAsia="Verdana" w:hAnsi="Verdana" w:cs="Verdana"/>
        </w:rPr>
        <w:t xml:space="preserve">EDITAL DE PREGÃO ELETRÔNICO Nº </w:t>
      </w:r>
      <w:r w:rsidR="00A5548E">
        <w:rPr>
          <w:rFonts w:ascii="Verdana" w:eastAsia="Verdana" w:hAnsi="Verdana" w:cs="Verdana"/>
        </w:rPr>
        <w:t>014</w:t>
      </w:r>
      <w:r>
        <w:rPr>
          <w:rFonts w:ascii="Verdana" w:eastAsia="Verdana" w:hAnsi="Verdana" w:cs="Verdana"/>
        </w:rPr>
        <w:t>/2022</w:t>
      </w:r>
    </w:p>
    <w:p w14:paraId="384D3F97" w14:textId="77777777" w:rsidR="00C64CD1" w:rsidRDefault="00C64CD1">
      <w:pPr>
        <w:pStyle w:val="LO-normal"/>
        <w:spacing w:line="276" w:lineRule="auto"/>
        <w:jc w:val="center"/>
        <w:rPr>
          <w:rFonts w:ascii="Verdana" w:eastAsia="Verdana" w:hAnsi="Verdana" w:cs="Verdana"/>
        </w:rPr>
      </w:pPr>
    </w:p>
    <w:p w14:paraId="068D4F03" w14:textId="77777777" w:rsidR="00C64CD1" w:rsidRDefault="00C64CD1">
      <w:pPr>
        <w:pStyle w:val="LO-normal"/>
        <w:spacing w:line="276" w:lineRule="auto"/>
        <w:jc w:val="center"/>
        <w:rPr>
          <w:rFonts w:ascii="Verdana" w:eastAsia="Verdana" w:hAnsi="Verdana" w:cs="Verdana"/>
        </w:rPr>
      </w:pPr>
    </w:p>
    <w:p w14:paraId="761CE0AE" w14:textId="77777777" w:rsidR="00C64CD1" w:rsidRDefault="00C64CD1">
      <w:pPr>
        <w:pStyle w:val="LO-normal"/>
        <w:spacing w:line="276" w:lineRule="auto"/>
        <w:jc w:val="center"/>
        <w:rPr>
          <w:rFonts w:ascii="Verdana" w:eastAsia="Verdana" w:hAnsi="Verdana" w:cs="Verdana"/>
        </w:rPr>
      </w:pPr>
    </w:p>
    <w:p w14:paraId="4CE47510" w14:textId="77777777" w:rsidR="00C64CD1" w:rsidRDefault="008968F6">
      <w:pPr>
        <w:pStyle w:val="LO-normal"/>
        <w:spacing w:line="276" w:lineRule="auto"/>
        <w:jc w:val="both"/>
      </w:pPr>
      <w:r>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14:paraId="736BB868" w14:textId="77777777" w:rsidR="00C64CD1" w:rsidRDefault="00C64CD1">
      <w:pPr>
        <w:pStyle w:val="LO-normal"/>
        <w:spacing w:line="276" w:lineRule="auto"/>
        <w:jc w:val="center"/>
        <w:rPr>
          <w:rFonts w:ascii="Verdana" w:eastAsia="Verdana" w:hAnsi="Verdana" w:cs="Verdana"/>
        </w:rPr>
      </w:pPr>
    </w:p>
    <w:p w14:paraId="068E6692" w14:textId="77777777" w:rsidR="00C64CD1" w:rsidRDefault="00C64CD1">
      <w:pPr>
        <w:pStyle w:val="LO-normal"/>
        <w:spacing w:line="276" w:lineRule="auto"/>
        <w:jc w:val="center"/>
        <w:rPr>
          <w:rFonts w:ascii="Verdana" w:eastAsia="Verdana" w:hAnsi="Verdana" w:cs="Verdana"/>
        </w:rPr>
      </w:pPr>
    </w:p>
    <w:p w14:paraId="20019B06" w14:textId="77777777" w:rsidR="00C64CD1" w:rsidRDefault="008968F6">
      <w:pPr>
        <w:pStyle w:val="LO-normal"/>
        <w:spacing w:line="276" w:lineRule="auto"/>
        <w:jc w:val="both"/>
      </w:pPr>
      <w:r>
        <w:rPr>
          <w:rFonts w:ascii="Verdana" w:eastAsia="Verdana" w:hAnsi="Verdana" w:cs="Verdana"/>
        </w:rPr>
        <w:t>Por ser expressão da verdade, firmamos a presente.</w:t>
      </w:r>
    </w:p>
    <w:p w14:paraId="78A5008E" w14:textId="77777777" w:rsidR="00C64CD1" w:rsidRDefault="00C64CD1">
      <w:pPr>
        <w:pStyle w:val="LO-normal"/>
        <w:spacing w:line="276" w:lineRule="auto"/>
        <w:jc w:val="center"/>
        <w:rPr>
          <w:rFonts w:ascii="Verdana" w:eastAsia="Verdana" w:hAnsi="Verdana" w:cs="Verdana"/>
        </w:rPr>
      </w:pPr>
    </w:p>
    <w:p w14:paraId="6D133D72" w14:textId="77777777" w:rsidR="00C64CD1" w:rsidRDefault="008968F6">
      <w:pPr>
        <w:pStyle w:val="LO-normal"/>
        <w:spacing w:line="276" w:lineRule="auto"/>
        <w:jc w:val="center"/>
      </w:pPr>
      <w:r>
        <w:rPr>
          <w:rFonts w:ascii="Verdana" w:eastAsia="Verdana" w:hAnsi="Verdana" w:cs="Verdana"/>
        </w:rPr>
        <w:t xml:space="preserve">(Local), _____ de _____________ </w:t>
      </w:r>
      <w:proofErr w:type="spellStart"/>
      <w:r>
        <w:rPr>
          <w:rFonts w:ascii="Verdana" w:eastAsia="Verdana" w:hAnsi="Verdana" w:cs="Verdana"/>
        </w:rPr>
        <w:t>de</w:t>
      </w:r>
      <w:proofErr w:type="spellEnd"/>
      <w:r>
        <w:rPr>
          <w:rFonts w:ascii="Verdana" w:eastAsia="Verdana" w:hAnsi="Verdana" w:cs="Verdana"/>
        </w:rPr>
        <w:t xml:space="preserve"> 2022.</w:t>
      </w:r>
    </w:p>
    <w:p w14:paraId="162933FB" w14:textId="77777777" w:rsidR="00C64CD1" w:rsidRDefault="00C64CD1">
      <w:pPr>
        <w:pStyle w:val="LO-normal"/>
        <w:spacing w:line="276" w:lineRule="auto"/>
        <w:jc w:val="center"/>
        <w:rPr>
          <w:rFonts w:ascii="Verdana" w:eastAsia="Verdana" w:hAnsi="Verdana" w:cs="Verdana"/>
        </w:rPr>
      </w:pPr>
    </w:p>
    <w:p w14:paraId="45BBD782" w14:textId="77777777" w:rsidR="00C64CD1" w:rsidRDefault="00C64CD1">
      <w:pPr>
        <w:pStyle w:val="LO-normal"/>
        <w:spacing w:line="276" w:lineRule="auto"/>
        <w:jc w:val="center"/>
        <w:rPr>
          <w:rFonts w:ascii="Verdana" w:eastAsia="Verdana" w:hAnsi="Verdana" w:cs="Verdana"/>
        </w:rPr>
      </w:pPr>
    </w:p>
    <w:p w14:paraId="52478053" w14:textId="77777777" w:rsidR="00C64CD1" w:rsidRDefault="008968F6">
      <w:pPr>
        <w:pStyle w:val="LO-normal"/>
        <w:spacing w:line="276" w:lineRule="auto"/>
        <w:jc w:val="center"/>
      </w:pPr>
      <w:r>
        <w:rPr>
          <w:rFonts w:ascii="Verdana" w:eastAsia="Verdana" w:hAnsi="Verdana" w:cs="Verdana"/>
        </w:rPr>
        <w:t>_______________________________</w:t>
      </w:r>
    </w:p>
    <w:p w14:paraId="1C12D1C9" w14:textId="77777777" w:rsidR="00C64CD1" w:rsidRDefault="008968F6">
      <w:pPr>
        <w:pStyle w:val="LO-normal"/>
        <w:spacing w:line="276" w:lineRule="auto"/>
        <w:jc w:val="center"/>
      </w:pPr>
      <w:r>
        <w:rPr>
          <w:rFonts w:ascii="Verdana" w:eastAsia="Verdana" w:hAnsi="Verdana" w:cs="Verdana"/>
        </w:rPr>
        <w:t>Nome da Empresa</w:t>
      </w:r>
    </w:p>
    <w:p w14:paraId="1906D980" w14:textId="77777777" w:rsidR="00C64CD1" w:rsidRDefault="008968F6">
      <w:pPr>
        <w:pStyle w:val="LO-normal"/>
        <w:spacing w:line="276" w:lineRule="auto"/>
        <w:jc w:val="center"/>
      </w:pPr>
      <w:r>
        <w:rPr>
          <w:rFonts w:ascii="Verdana" w:eastAsia="Verdana" w:hAnsi="Verdana" w:cs="Verdana"/>
        </w:rPr>
        <w:t>CNPJ:</w:t>
      </w:r>
    </w:p>
    <w:p w14:paraId="36D2AFEF" w14:textId="77777777" w:rsidR="00C64CD1" w:rsidRDefault="00C64CD1">
      <w:pPr>
        <w:pStyle w:val="LO-normal"/>
        <w:spacing w:line="276" w:lineRule="auto"/>
        <w:jc w:val="center"/>
        <w:rPr>
          <w:rFonts w:ascii="Verdana" w:eastAsia="Verdana" w:hAnsi="Verdana" w:cs="Verdana"/>
        </w:rPr>
      </w:pPr>
    </w:p>
    <w:p w14:paraId="4BB432A6" w14:textId="77777777" w:rsidR="00C64CD1" w:rsidRDefault="008968F6">
      <w:pPr>
        <w:pStyle w:val="LO-normal"/>
        <w:spacing w:line="276" w:lineRule="auto"/>
        <w:jc w:val="center"/>
      </w:pPr>
      <w:r>
        <w:rPr>
          <w:rFonts w:ascii="Verdana" w:eastAsia="Verdana" w:hAnsi="Verdana" w:cs="Verdana"/>
        </w:rPr>
        <w:t>_____________________________________________________________</w:t>
      </w:r>
    </w:p>
    <w:p w14:paraId="5B07E770" w14:textId="77777777" w:rsidR="00C64CD1" w:rsidRDefault="008968F6">
      <w:pPr>
        <w:pStyle w:val="LO-normal"/>
        <w:spacing w:line="276" w:lineRule="auto"/>
        <w:jc w:val="center"/>
      </w:pPr>
      <w:r>
        <w:rPr>
          <w:rFonts w:ascii="Verdana" w:eastAsia="Verdana" w:hAnsi="Verdana" w:cs="Verdana"/>
        </w:rPr>
        <w:t>Representante Legal ou Procurador do Licitante</w:t>
      </w:r>
    </w:p>
    <w:p w14:paraId="5946AB6C" w14:textId="77777777" w:rsidR="00C64CD1" w:rsidRDefault="008968F6">
      <w:pPr>
        <w:pStyle w:val="LO-normal"/>
        <w:spacing w:line="276" w:lineRule="auto"/>
        <w:jc w:val="center"/>
      </w:pPr>
      <w:r>
        <w:rPr>
          <w:rFonts w:ascii="Verdana" w:eastAsia="Verdana" w:hAnsi="Verdana" w:cs="Verdana"/>
        </w:rPr>
        <w:t>(nome e assinatura)</w:t>
      </w:r>
    </w:p>
    <w:p w14:paraId="072B321E" w14:textId="77777777" w:rsidR="00C64CD1" w:rsidRDefault="00C64CD1">
      <w:pPr>
        <w:pStyle w:val="LO-normal"/>
        <w:spacing w:after="200" w:line="276" w:lineRule="auto"/>
        <w:rPr>
          <w:rFonts w:ascii="Verdana" w:eastAsia="Verdana" w:hAnsi="Verdana" w:cs="Verdana"/>
        </w:rPr>
      </w:pPr>
    </w:p>
    <w:p w14:paraId="1F2E613F" w14:textId="77777777" w:rsidR="00C64CD1" w:rsidRDefault="00C64CD1">
      <w:pPr>
        <w:pStyle w:val="LO-normal"/>
        <w:spacing w:after="200" w:line="276" w:lineRule="auto"/>
        <w:rPr>
          <w:rFonts w:ascii="Verdana" w:eastAsia="Verdana" w:hAnsi="Verdana" w:cs="Verdana"/>
        </w:rPr>
      </w:pPr>
    </w:p>
    <w:p w14:paraId="51557824" w14:textId="77777777" w:rsidR="00C64CD1" w:rsidRDefault="00C64CD1">
      <w:pPr>
        <w:pStyle w:val="LO-normal"/>
        <w:spacing w:after="200" w:line="276" w:lineRule="auto"/>
        <w:rPr>
          <w:rFonts w:ascii="Verdana" w:eastAsia="Verdana" w:hAnsi="Verdana" w:cs="Verdana"/>
        </w:rPr>
      </w:pPr>
    </w:p>
    <w:p w14:paraId="56EED724" w14:textId="77777777" w:rsidR="00C64CD1" w:rsidRDefault="00C64CD1">
      <w:pPr>
        <w:pStyle w:val="LO-normal"/>
        <w:spacing w:after="200" w:line="276" w:lineRule="auto"/>
        <w:rPr>
          <w:rFonts w:ascii="Verdana" w:eastAsia="Verdana" w:hAnsi="Verdana" w:cs="Verdana"/>
        </w:rPr>
      </w:pPr>
    </w:p>
    <w:p w14:paraId="23C066A8" w14:textId="77777777" w:rsidR="00C64CD1" w:rsidRDefault="00C64CD1">
      <w:pPr>
        <w:pStyle w:val="LO-normal"/>
        <w:spacing w:after="200" w:line="276" w:lineRule="auto"/>
        <w:rPr>
          <w:rFonts w:ascii="Verdana" w:eastAsia="Verdana" w:hAnsi="Verdana" w:cs="Verdana"/>
        </w:rPr>
      </w:pPr>
    </w:p>
    <w:p w14:paraId="272F080F" w14:textId="77777777" w:rsidR="00C64CD1" w:rsidRDefault="00C64CD1">
      <w:pPr>
        <w:pStyle w:val="LO-normal"/>
        <w:spacing w:after="200" w:line="276" w:lineRule="auto"/>
        <w:rPr>
          <w:rFonts w:ascii="Verdana" w:eastAsia="Verdana" w:hAnsi="Verdana" w:cs="Verdana"/>
        </w:rPr>
      </w:pPr>
    </w:p>
    <w:p w14:paraId="5254F6CC" w14:textId="77777777" w:rsidR="00C64CD1" w:rsidRDefault="00C64CD1">
      <w:pPr>
        <w:pStyle w:val="LO-normal"/>
        <w:spacing w:after="200" w:line="276" w:lineRule="auto"/>
        <w:rPr>
          <w:rFonts w:ascii="Verdana" w:eastAsia="Verdana" w:hAnsi="Verdana" w:cs="Verdana"/>
        </w:rPr>
      </w:pPr>
    </w:p>
    <w:p w14:paraId="208CD7AA" w14:textId="77777777" w:rsidR="00C64CD1" w:rsidRDefault="00C64CD1">
      <w:pPr>
        <w:pStyle w:val="LO-normal"/>
        <w:spacing w:after="200" w:line="276" w:lineRule="auto"/>
        <w:rPr>
          <w:rFonts w:ascii="Verdana" w:eastAsia="Verdana" w:hAnsi="Verdana" w:cs="Verdana"/>
        </w:rPr>
      </w:pPr>
    </w:p>
    <w:p w14:paraId="563A4948" w14:textId="77777777" w:rsidR="00C64CD1" w:rsidRDefault="00C64CD1">
      <w:pPr>
        <w:pStyle w:val="LO-normal"/>
        <w:spacing w:after="200" w:line="276" w:lineRule="auto"/>
        <w:rPr>
          <w:rFonts w:ascii="Verdana" w:eastAsia="Verdana" w:hAnsi="Verdana" w:cs="Verdana"/>
        </w:rPr>
      </w:pPr>
    </w:p>
    <w:p w14:paraId="151A35A9" w14:textId="77777777" w:rsidR="00C64CD1" w:rsidRDefault="00C64CD1">
      <w:pPr>
        <w:pStyle w:val="LO-normal"/>
        <w:spacing w:after="200" w:line="276" w:lineRule="auto"/>
        <w:rPr>
          <w:rFonts w:ascii="Verdana" w:eastAsia="Verdana" w:hAnsi="Verdana" w:cs="Verdana"/>
        </w:rPr>
      </w:pPr>
    </w:p>
    <w:p w14:paraId="29895A74" w14:textId="77777777" w:rsidR="00C64CD1" w:rsidRDefault="008968F6">
      <w:pPr>
        <w:pStyle w:val="LO-normal"/>
        <w:spacing w:line="276" w:lineRule="auto"/>
        <w:jc w:val="center"/>
      </w:pPr>
      <w:bookmarkStart w:id="0" w:name="_heading=h.2et92p0" w:colFirst="0" w:colLast="0"/>
      <w:bookmarkEnd w:id="0"/>
      <w:r>
        <w:rPr>
          <w:rFonts w:ascii="Verdana" w:eastAsia="Verdana" w:hAnsi="Verdana" w:cs="Verdana"/>
          <w:b/>
        </w:rPr>
        <w:lastRenderedPageBreak/>
        <w:t>ANEXO VIII – DECLARAÇÃO DE ATENDIMENTO À POLÍTICA PÚBLICA AMBIENTAL DE LICITAÇÃO SUSTENTÁVEL</w:t>
      </w:r>
    </w:p>
    <w:p w14:paraId="155FE79D" w14:textId="77777777" w:rsidR="00C64CD1" w:rsidRDefault="00C64CD1">
      <w:pPr>
        <w:pStyle w:val="LO-normal"/>
        <w:spacing w:line="276" w:lineRule="auto"/>
        <w:jc w:val="center"/>
        <w:rPr>
          <w:rFonts w:ascii="Verdana" w:eastAsia="Verdana" w:hAnsi="Verdana" w:cs="Verdana"/>
          <w:b/>
        </w:rPr>
      </w:pPr>
    </w:p>
    <w:p w14:paraId="1B4532DA" w14:textId="77777777" w:rsidR="00C64CD1" w:rsidRDefault="00C64CD1">
      <w:pPr>
        <w:pStyle w:val="LO-normal"/>
        <w:spacing w:line="276" w:lineRule="auto"/>
        <w:jc w:val="center"/>
        <w:rPr>
          <w:rFonts w:ascii="Verdana" w:eastAsia="Verdana" w:hAnsi="Verdana" w:cs="Verdana"/>
        </w:rPr>
      </w:pPr>
    </w:p>
    <w:p w14:paraId="48BC8D3E" w14:textId="77777777" w:rsidR="00C64CD1" w:rsidRDefault="008968F6">
      <w:pPr>
        <w:pStyle w:val="LO-normal"/>
        <w:spacing w:line="276" w:lineRule="auto"/>
        <w:jc w:val="both"/>
      </w:pPr>
      <w:r>
        <w:rPr>
          <w:rFonts w:ascii="Verdana" w:eastAsia="Verdana" w:hAnsi="Verdana" w:cs="Verdana"/>
        </w:rPr>
        <w:t>À</w:t>
      </w:r>
    </w:p>
    <w:p w14:paraId="04835845" w14:textId="77777777" w:rsidR="00C64CD1" w:rsidRDefault="008968F6">
      <w:pPr>
        <w:pStyle w:val="LO-normal"/>
        <w:spacing w:line="276" w:lineRule="auto"/>
        <w:jc w:val="both"/>
      </w:pPr>
      <w:r>
        <w:rPr>
          <w:rFonts w:ascii="Verdana" w:eastAsia="Verdana" w:hAnsi="Verdana" w:cs="Verdana"/>
        </w:rPr>
        <w:t>DEFENSORIA PÚBLICA DO ESTADO DO PARANÁ</w:t>
      </w:r>
    </w:p>
    <w:p w14:paraId="3DDE1340" w14:textId="2A74E04B" w:rsidR="00C64CD1" w:rsidRDefault="008968F6">
      <w:pPr>
        <w:pStyle w:val="LO-normal"/>
        <w:spacing w:line="276" w:lineRule="auto"/>
        <w:jc w:val="both"/>
      </w:pPr>
      <w:r>
        <w:rPr>
          <w:rFonts w:ascii="Verdana" w:eastAsia="Verdana" w:hAnsi="Verdana" w:cs="Verdana"/>
        </w:rPr>
        <w:t xml:space="preserve">EDITAL DE PREGÃO ELETRÔNICO Nº </w:t>
      </w:r>
      <w:r w:rsidR="00A5548E">
        <w:rPr>
          <w:rFonts w:ascii="Verdana" w:eastAsia="Verdana" w:hAnsi="Verdana" w:cs="Verdana"/>
        </w:rPr>
        <w:t>014</w:t>
      </w:r>
      <w:r>
        <w:rPr>
          <w:rFonts w:ascii="Verdana" w:eastAsia="Verdana" w:hAnsi="Verdana" w:cs="Verdana"/>
        </w:rPr>
        <w:t>/2022</w:t>
      </w:r>
    </w:p>
    <w:p w14:paraId="0B956355" w14:textId="77777777" w:rsidR="00C64CD1" w:rsidRDefault="00C64CD1">
      <w:pPr>
        <w:pStyle w:val="LO-normal"/>
        <w:spacing w:line="276" w:lineRule="auto"/>
        <w:jc w:val="center"/>
        <w:rPr>
          <w:rFonts w:ascii="Verdana" w:eastAsia="Verdana" w:hAnsi="Verdana" w:cs="Verdana"/>
          <w:b/>
        </w:rPr>
      </w:pPr>
    </w:p>
    <w:p w14:paraId="7D1068A0" w14:textId="77777777" w:rsidR="00C64CD1" w:rsidRDefault="00C64CD1">
      <w:pPr>
        <w:pStyle w:val="LO-normal"/>
        <w:spacing w:line="276" w:lineRule="auto"/>
        <w:jc w:val="center"/>
        <w:rPr>
          <w:rFonts w:ascii="Verdana" w:eastAsia="Verdana" w:hAnsi="Verdana" w:cs="Verdana"/>
          <w:b/>
        </w:rPr>
      </w:pPr>
    </w:p>
    <w:p w14:paraId="798ABD87" w14:textId="77777777" w:rsidR="00C64CD1" w:rsidRDefault="00C64CD1">
      <w:pPr>
        <w:pStyle w:val="LO-normal"/>
        <w:spacing w:line="276" w:lineRule="auto"/>
        <w:jc w:val="both"/>
        <w:rPr>
          <w:rFonts w:ascii="Verdana" w:eastAsia="Verdana" w:hAnsi="Verdana" w:cs="Verdana"/>
          <w:b/>
        </w:rPr>
      </w:pPr>
    </w:p>
    <w:p w14:paraId="5A95EA8A" w14:textId="77777777" w:rsidR="00C64CD1" w:rsidRDefault="008968F6">
      <w:pPr>
        <w:pStyle w:val="LO-normal"/>
        <w:spacing w:line="276" w:lineRule="auto"/>
        <w:jc w:val="both"/>
      </w:pPr>
      <w:r>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14:paraId="44538BC5" w14:textId="77777777" w:rsidR="00C64CD1" w:rsidRDefault="00C64CD1">
      <w:pPr>
        <w:pStyle w:val="LO-normal"/>
        <w:spacing w:line="276" w:lineRule="auto"/>
        <w:jc w:val="center"/>
        <w:rPr>
          <w:rFonts w:ascii="Verdana" w:eastAsia="Verdana" w:hAnsi="Verdana" w:cs="Verdana"/>
        </w:rPr>
      </w:pPr>
    </w:p>
    <w:p w14:paraId="5425E406" w14:textId="77777777" w:rsidR="00C64CD1" w:rsidRDefault="00C64CD1">
      <w:pPr>
        <w:pStyle w:val="LO-normal"/>
        <w:spacing w:line="276" w:lineRule="auto"/>
        <w:jc w:val="center"/>
        <w:rPr>
          <w:rFonts w:ascii="Verdana" w:eastAsia="Verdana" w:hAnsi="Verdana" w:cs="Verdana"/>
        </w:rPr>
      </w:pPr>
    </w:p>
    <w:p w14:paraId="4CA9A3C1" w14:textId="77777777" w:rsidR="00C64CD1" w:rsidRDefault="00C64CD1">
      <w:pPr>
        <w:pStyle w:val="LO-normal"/>
        <w:spacing w:line="276" w:lineRule="auto"/>
        <w:jc w:val="center"/>
        <w:rPr>
          <w:rFonts w:ascii="Verdana" w:eastAsia="Verdana" w:hAnsi="Verdana" w:cs="Verdana"/>
        </w:rPr>
      </w:pPr>
    </w:p>
    <w:p w14:paraId="22FBFA55" w14:textId="77777777" w:rsidR="00C64CD1" w:rsidRDefault="008968F6">
      <w:pPr>
        <w:pStyle w:val="LO-normal"/>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2022.</w:t>
      </w:r>
    </w:p>
    <w:p w14:paraId="37BF52D7" w14:textId="77777777" w:rsidR="00C64CD1" w:rsidRDefault="00C64CD1">
      <w:pPr>
        <w:pStyle w:val="LO-normal"/>
        <w:spacing w:line="276" w:lineRule="auto"/>
        <w:jc w:val="center"/>
        <w:rPr>
          <w:rFonts w:ascii="Verdana" w:eastAsia="Verdana" w:hAnsi="Verdana" w:cs="Verdana"/>
        </w:rPr>
      </w:pPr>
    </w:p>
    <w:p w14:paraId="41D9D247" w14:textId="77777777" w:rsidR="00C64CD1" w:rsidRDefault="00C64CD1">
      <w:pPr>
        <w:pStyle w:val="LO-normal"/>
        <w:spacing w:line="276" w:lineRule="auto"/>
        <w:jc w:val="center"/>
        <w:rPr>
          <w:rFonts w:ascii="Verdana" w:eastAsia="Verdana" w:hAnsi="Verdana" w:cs="Verdana"/>
        </w:rPr>
      </w:pPr>
    </w:p>
    <w:p w14:paraId="5C64D544" w14:textId="77777777" w:rsidR="00C64CD1" w:rsidRDefault="00C64CD1">
      <w:pPr>
        <w:pStyle w:val="LO-normal"/>
        <w:spacing w:line="276" w:lineRule="auto"/>
        <w:jc w:val="center"/>
        <w:rPr>
          <w:rFonts w:ascii="Verdana" w:eastAsia="Verdana" w:hAnsi="Verdana" w:cs="Verdana"/>
        </w:rPr>
      </w:pPr>
    </w:p>
    <w:p w14:paraId="23568BFD" w14:textId="77777777" w:rsidR="00C64CD1" w:rsidRDefault="008968F6">
      <w:pPr>
        <w:pStyle w:val="LO-normal"/>
        <w:spacing w:line="276" w:lineRule="auto"/>
        <w:jc w:val="center"/>
      </w:pPr>
      <w:r>
        <w:rPr>
          <w:rFonts w:ascii="Verdana" w:eastAsia="Verdana" w:hAnsi="Verdana" w:cs="Verdana"/>
        </w:rPr>
        <w:t>_______________________________</w:t>
      </w:r>
    </w:p>
    <w:p w14:paraId="4A452D2B" w14:textId="77777777" w:rsidR="00C64CD1" w:rsidRDefault="008968F6">
      <w:pPr>
        <w:pStyle w:val="LO-normal"/>
        <w:spacing w:line="276" w:lineRule="auto"/>
        <w:jc w:val="center"/>
      </w:pPr>
      <w:r>
        <w:rPr>
          <w:rFonts w:ascii="Verdana" w:eastAsia="Verdana" w:hAnsi="Verdana" w:cs="Verdana"/>
        </w:rPr>
        <w:t>Nome da Empresa</w:t>
      </w:r>
    </w:p>
    <w:p w14:paraId="5AE2B6AB" w14:textId="77777777" w:rsidR="00C64CD1" w:rsidRDefault="008968F6">
      <w:pPr>
        <w:pStyle w:val="LO-normal"/>
        <w:spacing w:line="276" w:lineRule="auto"/>
        <w:jc w:val="center"/>
      </w:pPr>
      <w:r>
        <w:rPr>
          <w:rFonts w:ascii="Verdana" w:eastAsia="Verdana" w:hAnsi="Verdana" w:cs="Verdana"/>
        </w:rPr>
        <w:t>CNPJ:</w:t>
      </w:r>
    </w:p>
    <w:p w14:paraId="4686951D" w14:textId="77777777" w:rsidR="00C64CD1" w:rsidRDefault="00C64CD1">
      <w:pPr>
        <w:pStyle w:val="LO-normal"/>
        <w:spacing w:line="276" w:lineRule="auto"/>
        <w:jc w:val="center"/>
        <w:rPr>
          <w:rFonts w:ascii="Verdana" w:eastAsia="Verdana" w:hAnsi="Verdana" w:cs="Verdana"/>
        </w:rPr>
      </w:pPr>
    </w:p>
    <w:p w14:paraId="34134EF4" w14:textId="77777777" w:rsidR="00C64CD1" w:rsidRDefault="00C64CD1">
      <w:pPr>
        <w:pStyle w:val="LO-normal"/>
        <w:spacing w:line="276" w:lineRule="auto"/>
        <w:jc w:val="center"/>
        <w:rPr>
          <w:rFonts w:ascii="Verdana" w:eastAsia="Verdana" w:hAnsi="Verdana" w:cs="Verdana"/>
        </w:rPr>
      </w:pPr>
    </w:p>
    <w:p w14:paraId="63C8C32D" w14:textId="77777777" w:rsidR="00C64CD1" w:rsidRDefault="00C64CD1">
      <w:pPr>
        <w:pStyle w:val="LO-normal"/>
        <w:spacing w:line="276" w:lineRule="auto"/>
        <w:jc w:val="center"/>
        <w:rPr>
          <w:rFonts w:ascii="Verdana" w:eastAsia="Verdana" w:hAnsi="Verdana" w:cs="Verdana"/>
        </w:rPr>
      </w:pPr>
    </w:p>
    <w:p w14:paraId="27F47BB4" w14:textId="77777777" w:rsidR="00C64CD1" w:rsidRDefault="008968F6">
      <w:pPr>
        <w:pStyle w:val="LO-normal"/>
        <w:spacing w:line="276" w:lineRule="auto"/>
        <w:jc w:val="center"/>
      </w:pPr>
      <w:r>
        <w:rPr>
          <w:rFonts w:ascii="Verdana" w:eastAsia="Verdana" w:hAnsi="Verdana" w:cs="Verdana"/>
        </w:rPr>
        <w:t>_________________________________________________________</w:t>
      </w:r>
    </w:p>
    <w:p w14:paraId="693A6082" w14:textId="77777777" w:rsidR="00C64CD1" w:rsidRDefault="008968F6">
      <w:pPr>
        <w:pStyle w:val="LO-normal"/>
        <w:spacing w:line="276" w:lineRule="auto"/>
        <w:jc w:val="center"/>
      </w:pPr>
      <w:r>
        <w:rPr>
          <w:rFonts w:ascii="Verdana" w:eastAsia="Verdana" w:hAnsi="Verdana" w:cs="Verdana"/>
        </w:rPr>
        <w:t>Representante Legal ou Procurador do Licitante</w:t>
      </w:r>
    </w:p>
    <w:p w14:paraId="7F955D4C" w14:textId="77777777" w:rsidR="00C64CD1" w:rsidRDefault="008968F6">
      <w:pPr>
        <w:pStyle w:val="LO-normal"/>
        <w:spacing w:line="276" w:lineRule="auto"/>
        <w:jc w:val="center"/>
      </w:pPr>
      <w:r>
        <w:rPr>
          <w:rFonts w:ascii="Verdana" w:eastAsia="Verdana" w:hAnsi="Verdana" w:cs="Verdana"/>
        </w:rPr>
        <w:t>(nome e assinatura)</w:t>
      </w:r>
    </w:p>
    <w:p w14:paraId="20293967" w14:textId="77777777" w:rsidR="00C64CD1" w:rsidRDefault="00C64CD1">
      <w:pPr>
        <w:pStyle w:val="LO-normal"/>
        <w:spacing w:line="276" w:lineRule="auto"/>
        <w:jc w:val="center"/>
        <w:rPr>
          <w:rFonts w:ascii="Verdana" w:eastAsia="Verdana" w:hAnsi="Verdana" w:cs="Verdana"/>
          <w:b/>
          <w:highlight w:val="green"/>
        </w:rPr>
      </w:pPr>
    </w:p>
    <w:p w14:paraId="688BE395" w14:textId="77777777" w:rsidR="00C64CD1" w:rsidRDefault="00C64CD1">
      <w:pPr>
        <w:pStyle w:val="LO-normal"/>
        <w:spacing w:line="276" w:lineRule="auto"/>
        <w:jc w:val="center"/>
        <w:rPr>
          <w:rFonts w:ascii="Verdana" w:eastAsia="Verdana" w:hAnsi="Verdana" w:cs="Verdana"/>
          <w:b/>
          <w:highlight w:val="green"/>
        </w:rPr>
      </w:pPr>
    </w:p>
    <w:p w14:paraId="59A6A9B0" w14:textId="77777777" w:rsidR="00C64CD1" w:rsidRDefault="00C64CD1">
      <w:pPr>
        <w:pStyle w:val="LO-normal"/>
        <w:spacing w:line="276" w:lineRule="auto"/>
        <w:jc w:val="center"/>
        <w:rPr>
          <w:rFonts w:ascii="Verdana" w:eastAsia="Verdana" w:hAnsi="Verdana" w:cs="Verdana"/>
          <w:b/>
          <w:highlight w:val="green"/>
        </w:rPr>
      </w:pPr>
    </w:p>
    <w:p w14:paraId="69C8A79E" w14:textId="77777777" w:rsidR="00C64CD1" w:rsidRDefault="00C64CD1">
      <w:pPr>
        <w:pStyle w:val="LO-normal"/>
        <w:spacing w:line="276" w:lineRule="auto"/>
        <w:jc w:val="center"/>
        <w:rPr>
          <w:rFonts w:ascii="Verdana" w:eastAsia="Verdana" w:hAnsi="Verdana" w:cs="Verdana"/>
          <w:b/>
          <w:highlight w:val="green"/>
        </w:rPr>
      </w:pPr>
    </w:p>
    <w:p w14:paraId="51D33AB4" w14:textId="77777777" w:rsidR="00C64CD1" w:rsidRDefault="00C64CD1">
      <w:pPr>
        <w:pStyle w:val="LO-normal"/>
        <w:spacing w:line="276" w:lineRule="auto"/>
        <w:jc w:val="center"/>
        <w:rPr>
          <w:rFonts w:ascii="Verdana" w:eastAsia="Verdana" w:hAnsi="Verdana" w:cs="Verdana"/>
          <w:b/>
          <w:highlight w:val="green"/>
        </w:rPr>
      </w:pPr>
    </w:p>
    <w:p w14:paraId="2F7FF138" w14:textId="77777777" w:rsidR="00C64CD1" w:rsidRDefault="00C64CD1">
      <w:pPr>
        <w:pStyle w:val="LO-normal"/>
        <w:spacing w:line="276" w:lineRule="auto"/>
        <w:jc w:val="center"/>
        <w:rPr>
          <w:rFonts w:ascii="Verdana" w:eastAsia="Verdana" w:hAnsi="Verdana" w:cs="Verdana"/>
          <w:b/>
          <w:highlight w:val="green"/>
        </w:rPr>
      </w:pPr>
    </w:p>
    <w:p w14:paraId="5A55C569" w14:textId="77777777" w:rsidR="00C64CD1" w:rsidRDefault="00C64CD1">
      <w:pPr>
        <w:pStyle w:val="LO-normal"/>
        <w:spacing w:line="276" w:lineRule="auto"/>
        <w:jc w:val="center"/>
        <w:rPr>
          <w:rFonts w:ascii="Verdana" w:eastAsia="Verdana" w:hAnsi="Verdana" w:cs="Verdana"/>
          <w:b/>
          <w:highlight w:val="green"/>
        </w:rPr>
      </w:pPr>
    </w:p>
    <w:p w14:paraId="278345B5" w14:textId="77777777" w:rsidR="00C64CD1" w:rsidRDefault="00C64CD1">
      <w:pPr>
        <w:pStyle w:val="LO-normal"/>
        <w:spacing w:line="276" w:lineRule="auto"/>
        <w:jc w:val="center"/>
        <w:rPr>
          <w:rFonts w:ascii="Verdana" w:eastAsia="Verdana" w:hAnsi="Verdana" w:cs="Verdana"/>
          <w:b/>
          <w:highlight w:val="green"/>
        </w:rPr>
      </w:pPr>
    </w:p>
    <w:p w14:paraId="7215EE31" w14:textId="77777777" w:rsidR="00C64CD1" w:rsidRDefault="00C64CD1">
      <w:pPr>
        <w:pStyle w:val="LO-normal"/>
        <w:spacing w:line="276" w:lineRule="auto"/>
        <w:jc w:val="center"/>
        <w:rPr>
          <w:rFonts w:ascii="Verdana" w:eastAsia="Verdana" w:hAnsi="Verdana" w:cs="Verdana"/>
          <w:b/>
          <w:highlight w:val="green"/>
        </w:rPr>
      </w:pPr>
    </w:p>
    <w:p w14:paraId="4E5FCBE8" w14:textId="77777777" w:rsidR="00C64CD1" w:rsidRDefault="00C64CD1">
      <w:pPr>
        <w:pStyle w:val="LO-normal"/>
        <w:spacing w:line="276" w:lineRule="auto"/>
        <w:jc w:val="center"/>
        <w:rPr>
          <w:rFonts w:ascii="Verdana" w:eastAsia="Verdana" w:hAnsi="Verdana" w:cs="Verdana"/>
          <w:b/>
          <w:highlight w:val="green"/>
        </w:rPr>
      </w:pPr>
    </w:p>
    <w:p w14:paraId="4C1E51BB" w14:textId="77777777" w:rsidR="00C64CD1" w:rsidRDefault="00C64CD1">
      <w:pPr>
        <w:pStyle w:val="LO-normal"/>
        <w:spacing w:line="276" w:lineRule="auto"/>
        <w:jc w:val="center"/>
        <w:rPr>
          <w:rFonts w:ascii="Verdana" w:eastAsia="Verdana" w:hAnsi="Verdana" w:cs="Verdana"/>
          <w:b/>
          <w:highlight w:val="green"/>
        </w:rPr>
      </w:pPr>
    </w:p>
    <w:p w14:paraId="42325397" w14:textId="77777777" w:rsidR="00C64CD1" w:rsidRDefault="00C64CD1">
      <w:pPr>
        <w:pStyle w:val="LO-normal"/>
        <w:spacing w:line="276" w:lineRule="auto"/>
        <w:jc w:val="center"/>
        <w:rPr>
          <w:rFonts w:ascii="Verdana" w:eastAsia="Verdana" w:hAnsi="Verdana" w:cs="Verdana"/>
          <w:b/>
          <w:highlight w:val="green"/>
        </w:rPr>
      </w:pPr>
    </w:p>
    <w:p w14:paraId="1FBDADD6" w14:textId="77777777" w:rsidR="00C64CD1" w:rsidRDefault="00C64CD1">
      <w:pPr>
        <w:pStyle w:val="LO-normal"/>
        <w:spacing w:line="276" w:lineRule="auto"/>
        <w:jc w:val="center"/>
        <w:rPr>
          <w:rFonts w:ascii="Verdana" w:eastAsia="Verdana" w:hAnsi="Verdana" w:cs="Verdana"/>
          <w:b/>
          <w:highlight w:val="green"/>
        </w:rPr>
      </w:pPr>
    </w:p>
    <w:p w14:paraId="4AC2A663" w14:textId="77777777" w:rsidR="00C64CD1" w:rsidRDefault="00C64CD1">
      <w:pPr>
        <w:pStyle w:val="LO-normal"/>
        <w:spacing w:line="276" w:lineRule="auto"/>
        <w:jc w:val="center"/>
        <w:rPr>
          <w:rFonts w:ascii="Verdana" w:eastAsia="Verdana" w:hAnsi="Verdana" w:cs="Verdana"/>
          <w:b/>
          <w:highlight w:val="green"/>
        </w:rPr>
      </w:pPr>
    </w:p>
    <w:p w14:paraId="2875EDEC" w14:textId="77777777" w:rsidR="00C64CD1" w:rsidRDefault="00C64CD1">
      <w:pPr>
        <w:pStyle w:val="LO-normal"/>
        <w:spacing w:line="276" w:lineRule="auto"/>
        <w:jc w:val="center"/>
        <w:rPr>
          <w:rFonts w:ascii="Verdana" w:eastAsia="Verdana" w:hAnsi="Verdana" w:cs="Verdana"/>
          <w:b/>
          <w:highlight w:val="green"/>
        </w:rPr>
      </w:pPr>
    </w:p>
    <w:p w14:paraId="4F3534ED" w14:textId="77777777" w:rsidR="00C64CD1" w:rsidRDefault="00C64CD1">
      <w:pPr>
        <w:pStyle w:val="LO-normal"/>
        <w:spacing w:line="276" w:lineRule="auto"/>
        <w:jc w:val="center"/>
        <w:rPr>
          <w:rFonts w:ascii="Verdana" w:eastAsia="Verdana" w:hAnsi="Verdana" w:cs="Verdana"/>
          <w:b/>
          <w:highlight w:val="green"/>
        </w:rPr>
      </w:pPr>
    </w:p>
    <w:p w14:paraId="473C38CC" w14:textId="77777777" w:rsidR="00C64CD1" w:rsidRDefault="00C64CD1">
      <w:pPr>
        <w:pStyle w:val="LO-normal"/>
        <w:spacing w:line="276" w:lineRule="auto"/>
        <w:jc w:val="center"/>
        <w:rPr>
          <w:rFonts w:ascii="Verdana" w:eastAsia="Verdana" w:hAnsi="Verdana" w:cs="Verdana"/>
          <w:b/>
          <w:highlight w:val="green"/>
        </w:rPr>
      </w:pPr>
    </w:p>
    <w:p w14:paraId="6C5BB5A2" w14:textId="77777777" w:rsidR="00C64CD1" w:rsidRDefault="008968F6">
      <w:pPr>
        <w:pStyle w:val="LO-normal"/>
        <w:spacing w:line="276" w:lineRule="auto"/>
        <w:jc w:val="center"/>
      </w:pPr>
      <w:r>
        <w:rPr>
          <w:rFonts w:ascii="Verdana" w:eastAsia="Verdana" w:hAnsi="Verdana" w:cs="Verdana"/>
          <w:b/>
        </w:rPr>
        <w:t>ANEXO IX – MINUTA DA ATA DE REGISTRO DE PREÇOS</w:t>
      </w:r>
    </w:p>
    <w:p w14:paraId="15540BA7" w14:textId="77777777" w:rsidR="00C64CD1" w:rsidRDefault="00C64CD1">
      <w:pPr>
        <w:pStyle w:val="LO-normal"/>
        <w:spacing w:line="276" w:lineRule="auto"/>
        <w:jc w:val="both"/>
        <w:rPr>
          <w:rFonts w:ascii="Verdana" w:eastAsia="Verdana" w:hAnsi="Verdana" w:cs="Verdana"/>
          <w:b/>
        </w:rPr>
      </w:pPr>
    </w:p>
    <w:p w14:paraId="544FCCA0" w14:textId="603A8BF0" w:rsidR="00C64CD1" w:rsidRDefault="008968F6">
      <w:pPr>
        <w:pStyle w:val="LO-normal"/>
        <w:spacing w:line="276" w:lineRule="auto"/>
        <w:jc w:val="both"/>
      </w:pPr>
      <w:r>
        <w:rPr>
          <w:rFonts w:ascii="Verdana" w:eastAsia="Verdana" w:hAnsi="Verdana" w:cs="Verdana"/>
        </w:rPr>
        <w:t xml:space="preserve">A </w:t>
      </w:r>
      <w:r>
        <w:rPr>
          <w:rFonts w:ascii="Verdana" w:eastAsia="Verdana" w:hAnsi="Verdana" w:cs="Verdana"/>
          <w:b/>
        </w:rPr>
        <w:t>DEFENSORIA PÚBLICA DO ESTADO DO PARANÁ (DPE-PR)</w:t>
      </w:r>
      <w:r>
        <w:rPr>
          <w:rFonts w:ascii="Verdana" w:eastAsia="Verdana" w:hAnsi="Verdana" w:cs="Verdana"/>
        </w:rPr>
        <w:t xml:space="preserve">, órgão público estadual independente, inscrita no CNPJ sob o nº 13.950.733/0001-39, sediada na Rua Mateus Leme, nº 1908, Centro Cívico, Curitiba-PR, neste ato representada pelo(a) Defensor(a) Público(a)-Geral do Estado do Paraná, </w:t>
      </w:r>
      <w:proofErr w:type="spellStart"/>
      <w:r>
        <w:rPr>
          <w:rFonts w:ascii="Verdana" w:eastAsia="Verdana" w:hAnsi="Verdana" w:cs="Verdana"/>
        </w:rPr>
        <w:t>Dr</w:t>
      </w:r>
      <w:proofErr w:type="spellEnd"/>
      <w:r>
        <w:rPr>
          <w:rFonts w:ascii="Verdana" w:eastAsia="Verdana" w:hAnsi="Verdana" w:cs="Verdana"/>
        </w:rPr>
        <w:t xml:space="preserve">(a). ..., portador(a) da Cédula de Identidade inscrita no Registro Geral sob o nº ..., inscrito(a) no CPF/MF nº ..., considerando o julgamento da licitação nº </w:t>
      </w:r>
      <w:r w:rsidR="00A5548E">
        <w:rPr>
          <w:rFonts w:ascii="Verdana" w:eastAsia="Verdana" w:hAnsi="Verdana" w:cs="Verdana"/>
        </w:rPr>
        <w:t>014</w:t>
      </w:r>
      <w:r>
        <w:rPr>
          <w:rFonts w:ascii="Verdana" w:eastAsia="Verdana" w:hAnsi="Verdana" w:cs="Verdana"/>
        </w:rPr>
        <w:t xml:space="preserve">/2022 (Protocolo nº </w:t>
      </w:r>
      <w:r w:rsidR="00A64CDE" w:rsidRPr="00A64CDE">
        <w:rPr>
          <w:rFonts w:ascii="Verdana" w:eastAsia="Verdana" w:hAnsi="Verdana" w:cs="Verdana"/>
        </w:rPr>
        <w:t>17.405.302-2</w:t>
      </w:r>
      <w:r>
        <w:rPr>
          <w:rFonts w:ascii="Verdana" w:eastAsia="Verdana" w:hAnsi="Verdana" w:cs="Verdana"/>
        </w:rPr>
        <w:t>) na modalidade Pregão Eletrônico, cujo resultado fora homologado em .../.../... (DIOE/PR nº ...), RESOLVE registrar os preços das empresas indicadas e qualificadas nesta ATA, de acordo com as classificações por elas alcançadas e nas quantidades cotadas, atendendo às condições previstas no edital e em conformidade com as disposições a seguir:</w:t>
      </w:r>
    </w:p>
    <w:p w14:paraId="1469F07E" w14:textId="77777777" w:rsidR="00C64CD1" w:rsidRDefault="00C64CD1">
      <w:pPr>
        <w:pStyle w:val="LO-normal"/>
        <w:spacing w:line="276" w:lineRule="auto"/>
        <w:jc w:val="both"/>
        <w:rPr>
          <w:rFonts w:ascii="Verdana" w:eastAsia="Verdana" w:hAnsi="Verdana" w:cs="Verdana"/>
          <w:highlight w:val="green"/>
        </w:rPr>
      </w:pPr>
    </w:p>
    <w:p w14:paraId="3F3BC77F" w14:textId="77777777" w:rsidR="00C64CD1" w:rsidRDefault="008968F6">
      <w:pPr>
        <w:pStyle w:val="LO-normal"/>
        <w:spacing w:line="276" w:lineRule="auto"/>
        <w:jc w:val="both"/>
      </w:pPr>
      <w:r>
        <w:rPr>
          <w:rFonts w:ascii="Verdana" w:eastAsia="Verdana" w:hAnsi="Verdana" w:cs="Verdana"/>
          <w:b/>
        </w:rPr>
        <w:t>1. OBJETO</w:t>
      </w:r>
    </w:p>
    <w:p w14:paraId="7361360A" w14:textId="77777777" w:rsidR="00C64CD1" w:rsidRDefault="008968F6">
      <w:pPr>
        <w:pStyle w:val="LO-normal"/>
        <w:spacing w:line="276" w:lineRule="auto"/>
        <w:jc w:val="both"/>
      </w:pPr>
      <w:r>
        <w:rPr>
          <w:rFonts w:ascii="Verdana" w:eastAsia="Verdana" w:hAnsi="Verdana" w:cs="Verdana"/>
        </w:rPr>
        <w:t xml:space="preserve">1.1. O objeto da presente Ata de Registro de Preços é </w:t>
      </w:r>
      <w:r w:rsidR="00A64CDE" w:rsidRPr="00A64CDE">
        <w:rPr>
          <w:rFonts w:ascii="Verdana" w:eastAsia="Verdana" w:hAnsi="Verdana" w:cs="Verdana"/>
        </w:rPr>
        <w:t>futuro e eventual fornecimento de eletrodomésticos, para a Defenso</w:t>
      </w:r>
      <w:r w:rsidR="00A64CDE">
        <w:rPr>
          <w:rFonts w:ascii="Verdana" w:eastAsia="Verdana" w:hAnsi="Verdana" w:cs="Verdana"/>
        </w:rPr>
        <w:t xml:space="preserve">ria Pública do Estado do Paraná, </w:t>
      </w:r>
      <w:r>
        <w:rPr>
          <w:rFonts w:ascii="Verdana" w:eastAsia="Verdana" w:hAnsi="Verdana" w:cs="Verdana"/>
        </w:rPr>
        <w:t>conforme especificações e quantitativos estabelecidos no Edital do Pregão identificado no preâmbulo e na proposta vencedora, os quais integram e vinculam este instrumento, independente de transcrição.</w:t>
      </w:r>
    </w:p>
    <w:p w14:paraId="736314D7" w14:textId="77777777" w:rsidR="00C64CD1" w:rsidRDefault="00C64CD1">
      <w:pPr>
        <w:pStyle w:val="LO-normal"/>
        <w:spacing w:line="276" w:lineRule="auto"/>
        <w:jc w:val="both"/>
        <w:rPr>
          <w:rFonts w:ascii="Verdana" w:eastAsia="Verdana" w:hAnsi="Verdana" w:cs="Verdana"/>
          <w:highlight w:val="green"/>
        </w:rPr>
      </w:pPr>
    </w:p>
    <w:p w14:paraId="3B237C02" w14:textId="77777777" w:rsidR="00C64CD1" w:rsidRDefault="008968F6">
      <w:pPr>
        <w:pStyle w:val="LO-normal"/>
        <w:spacing w:line="276" w:lineRule="auto"/>
        <w:jc w:val="both"/>
      </w:pPr>
      <w:r>
        <w:rPr>
          <w:rFonts w:ascii="Verdana" w:eastAsia="Verdana" w:hAnsi="Verdana" w:cs="Verdana"/>
          <w:b/>
        </w:rPr>
        <w:t>2. FORNECEDORES E PREÇOS REGISTRADOS</w:t>
      </w:r>
    </w:p>
    <w:p w14:paraId="5B5934F6" w14:textId="77777777" w:rsidR="00C64CD1" w:rsidRDefault="008968F6">
      <w:pPr>
        <w:pStyle w:val="LO-normal"/>
        <w:spacing w:line="276" w:lineRule="auto"/>
        <w:jc w:val="both"/>
        <w:rPr>
          <w:rFonts w:ascii="Verdana" w:eastAsia="Verdana" w:hAnsi="Verdana" w:cs="Verdana"/>
        </w:rPr>
      </w:pPr>
      <w:r>
        <w:rPr>
          <w:rFonts w:ascii="Verdana" w:eastAsia="Verdana" w:hAnsi="Verdana" w:cs="Verdana"/>
        </w:rPr>
        <w:t>2.1. O preço registrado unitário e total, as especificações do objeto, a quantidade, fornecedores e as demais condições ofertadas nas propostas são as que seguem:</w:t>
      </w:r>
    </w:p>
    <w:p w14:paraId="0851B237" w14:textId="77777777" w:rsidR="00C64CD1" w:rsidRDefault="00C64CD1">
      <w:pPr>
        <w:pStyle w:val="LO-normal"/>
        <w:spacing w:line="276" w:lineRule="auto"/>
        <w:jc w:val="both"/>
        <w:rPr>
          <w:rFonts w:ascii="Verdana" w:eastAsia="Verdana" w:hAnsi="Verdana" w:cs="Verdana"/>
        </w:rPr>
      </w:pPr>
    </w:p>
    <w:tbl>
      <w:tblPr>
        <w:tblStyle w:val="a5"/>
        <w:tblW w:w="9387" w:type="dxa"/>
        <w:jc w:val="center"/>
        <w:tblInd w:w="0" w:type="dxa"/>
        <w:tblLayout w:type="fixed"/>
        <w:tblLook w:val="0400" w:firstRow="0" w:lastRow="0" w:firstColumn="0" w:lastColumn="0" w:noHBand="0" w:noVBand="1"/>
      </w:tblPr>
      <w:tblGrid>
        <w:gridCol w:w="637"/>
        <w:gridCol w:w="705"/>
        <w:gridCol w:w="1335"/>
        <w:gridCol w:w="1835"/>
        <w:gridCol w:w="870"/>
        <w:gridCol w:w="1545"/>
        <w:gridCol w:w="1215"/>
        <w:gridCol w:w="1245"/>
      </w:tblGrid>
      <w:tr w:rsidR="00C64CD1" w14:paraId="1C26ACB1" w14:textId="77777777">
        <w:trPr>
          <w:cantSplit/>
          <w:trHeight w:val="207"/>
          <w:tblHeader/>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8A39" w14:textId="77777777" w:rsidR="00C64CD1" w:rsidRDefault="008968F6">
            <w:pPr>
              <w:pStyle w:val="LO-normal"/>
              <w:spacing w:line="276" w:lineRule="auto"/>
              <w:jc w:val="center"/>
            </w:pPr>
            <w:r>
              <w:rPr>
                <w:rFonts w:ascii="Verdana" w:eastAsia="Verdana" w:hAnsi="Verdana" w:cs="Verdana"/>
                <w:b/>
                <w:sz w:val="16"/>
                <w:szCs w:val="16"/>
              </w:rPr>
              <w:t>Lote</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86EC" w14:textId="77777777" w:rsidR="00C64CD1" w:rsidRDefault="008968F6">
            <w:pPr>
              <w:pStyle w:val="LO-normal"/>
              <w:spacing w:line="276" w:lineRule="auto"/>
              <w:jc w:val="center"/>
            </w:pPr>
            <w:r>
              <w:rPr>
                <w:rFonts w:ascii="Verdana" w:eastAsia="Verdana" w:hAnsi="Verdana" w:cs="Verdana"/>
                <w:b/>
                <w:sz w:val="16"/>
                <w:szCs w:val="16"/>
              </w:rPr>
              <w:t>Item</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39D9E3" w14:textId="77777777" w:rsidR="00C64CD1" w:rsidRDefault="008968F6">
            <w:pPr>
              <w:pStyle w:val="LO-normal"/>
              <w:spacing w:line="276" w:lineRule="auto"/>
              <w:jc w:val="center"/>
            </w:pPr>
            <w:r>
              <w:rPr>
                <w:rFonts w:ascii="Verdana" w:eastAsia="Verdana" w:hAnsi="Verdana" w:cs="Verdana"/>
                <w:b/>
                <w:sz w:val="16"/>
                <w:szCs w:val="16"/>
              </w:rPr>
              <w:t>Especificação</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9E40" w14:textId="77777777" w:rsidR="00C64CD1" w:rsidRDefault="008968F6">
            <w:pPr>
              <w:pStyle w:val="LO-normal"/>
              <w:spacing w:line="276" w:lineRule="auto"/>
              <w:jc w:val="center"/>
            </w:pPr>
            <w:r>
              <w:rPr>
                <w:rFonts w:ascii="Verdana" w:eastAsia="Verdana" w:hAnsi="Verdana" w:cs="Verdana"/>
                <w:b/>
                <w:sz w:val="16"/>
                <w:szCs w:val="16"/>
              </w:rPr>
              <w:t>Quant.</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BCD59" w14:textId="77777777" w:rsidR="00C64CD1" w:rsidRDefault="008968F6">
            <w:pPr>
              <w:pStyle w:val="LO-normal"/>
              <w:spacing w:line="276" w:lineRule="auto"/>
              <w:jc w:val="center"/>
            </w:pPr>
            <w:r>
              <w:rPr>
                <w:rFonts w:ascii="Verdana" w:eastAsia="Verdana" w:hAnsi="Verdana" w:cs="Verdana"/>
                <w:b/>
                <w:sz w:val="16"/>
                <w:szCs w:val="16"/>
              </w:rPr>
              <w:t>Marca/modelo</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1AFD7" w14:textId="77777777" w:rsidR="00C64CD1" w:rsidRDefault="008968F6">
            <w:pPr>
              <w:pStyle w:val="LO-normal"/>
              <w:spacing w:line="276" w:lineRule="auto"/>
              <w:jc w:val="center"/>
            </w:pPr>
            <w:r>
              <w:rPr>
                <w:rFonts w:ascii="Verdana" w:eastAsia="Verdana" w:hAnsi="Verdana" w:cs="Verdana"/>
                <w:b/>
                <w:sz w:val="16"/>
                <w:szCs w:val="16"/>
              </w:rPr>
              <w:t>Valor Unitário</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A325" w14:textId="77777777" w:rsidR="00C64CD1" w:rsidRDefault="008968F6">
            <w:pPr>
              <w:pStyle w:val="LO-normal"/>
              <w:spacing w:line="276" w:lineRule="auto"/>
              <w:jc w:val="center"/>
            </w:pPr>
            <w:r>
              <w:rPr>
                <w:rFonts w:ascii="Verdana" w:eastAsia="Verdana" w:hAnsi="Verdana" w:cs="Verdana"/>
                <w:b/>
                <w:sz w:val="16"/>
                <w:szCs w:val="16"/>
              </w:rPr>
              <w:t>Valor Total</w:t>
            </w:r>
          </w:p>
        </w:tc>
      </w:tr>
      <w:tr w:rsidR="00C64CD1" w14:paraId="1AB0636F" w14:textId="77777777">
        <w:trPr>
          <w:cantSplit/>
          <w:trHeight w:val="160"/>
          <w:tblHeader/>
          <w:jc w:val="center"/>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BBCB82" w14:textId="77777777" w:rsidR="00C64CD1" w:rsidRDefault="008968F6">
            <w:pPr>
              <w:pStyle w:val="LO-normal"/>
              <w:spacing w:line="276" w:lineRule="auto"/>
              <w:jc w:val="center"/>
            </w:pPr>
            <w:r>
              <w:rPr>
                <w:rFonts w:ascii="Verdana" w:eastAsia="Verdana" w:hAnsi="Verdana" w:cs="Verdana"/>
                <w:b/>
                <w:sz w:val="16"/>
                <w:szCs w:val="16"/>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AFF76" w14:textId="77777777" w:rsidR="00C64CD1" w:rsidRDefault="008968F6">
            <w:pPr>
              <w:pStyle w:val="LO-normal"/>
              <w:spacing w:line="276" w:lineRule="auto"/>
              <w:jc w:val="center"/>
            </w:pPr>
            <w:r>
              <w:rPr>
                <w:rFonts w:ascii="Verdana" w:eastAsia="Verdana" w:hAnsi="Verdana" w:cs="Verdana"/>
                <w:b/>
                <w:sz w:val="16"/>
                <w:szCs w:val="16"/>
              </w:rPr>
              <w:t>1</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A7256A" w14:textId="77777777" w:rsidR="00C64CD1" w:rsidRDefault="00C64CD1">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31B4A" w14:textId="77777777" w:rsidR="00C64CD1" w:rsidRDefault="00C64CD1">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384AC02C" w14:textId="77777777" w:rsidR="00C64CD1" w:rsidRDefault="00C64CD1">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2D1B" w14:textId="77777777" w:rsidR="00C64CD1" w:rsidRDefault="008968F6">
            <w:pPr>
              <w:pStyle w:val="LO-normal"/>
            </w:pPr>
            <w:r>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E2578" w14:textId="77777777" w:rsidR="00C64CD1" w:rsidRDefault="008968F6">
            <w:pPr>
              <w:pStyle w:val="LO-normal"/>
            </w:pPr>
            <w:r>
              <w:rPr>
                <w:rFonts w:ascii="Verdana" w:eastAsia="Verdana" w:hAnsi="Verdana" w:cs="Verdana"/>
                <w:sz w:val="16"/>
                <w:szCs w:val="16"/>
              </w:rPr>
              <w:t>R$</w:t>
            </w:r>
          </w:p>
        </w:tc>
      </w:tr>
      <w:tr w:rsidR="00C64CD1" w14:paraId="5B46FBA6" w14:textId="77777777">
        <w:trPr>
          <w:cantSplit/>
          <w:trHeight w:val="231"/>
          <w:tblHeader/>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35018" w14:textId="77777777" w:rsidR="00C64CD1" w:rsidRDefault="00C64CD1">
            <w:pPr>
              <w:pStyle w:val="LO-normal"/>
              <w:widowControl w:val="0"/>
              <w:pBdr>
                <w:top w:val="nil"/>
                <w:left w:val="nil"/>
                <w:bottom w:val="nil"/>
                <w:right w:val="nil"/>
                <w:between w:val="nil"/>
              </w:pBdr>
              <w:spacing w:line="276" w:lineRule="auto"/>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4A074" w14:textId="77777777" w:rsidR="00C64CD1" w:rsidRDefault="008968F6">
            <w:pPr>
              <w:pStyle w:val="LO-normal"/>
              <w:spacing w:line="276" w:lineRule="auto"/>
              <w:jc w:val="center"/>
            </w:pPr>
            <w:r>
              <w:rPr>
                <w:rFonts w:ascii="Verdana" w:eastAsia="Verdana" w:hAnsi="Verdana" w:cs="Verdana"/>
                <w:b/>
                <w:sz w:val="16"/>
                <w:szCs w:val="16"/>
              </w:rPr>
              <w:t>2</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C662C" w14:textId="77777777" w:rsidR="00C64CD1" w:rsidRDefault="00C64CD1">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6C44" w14:textId="77777777" w:rsidR="00C64CD1" w:rsidRDefault="00C64CD1">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711E5513" w14:textId="77777777" w:rsidR="00C64CD1" w:rsidRDefault="00C64CD1">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BB14" w14:textId="77777777" w:rsidR="00C64CD1" w:rsidRDefault="008968F6">
            <w:pPr>
              <w:pStyle w:val="LO-normal"/>
            </w:pPr>
            <w:r>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CDCC" w14:textId="77777777" w:rsidR="00C64CD1" w:rsidRDefault="008968F6">
            <w:pPr>
              <w:pStyle w:val="LO-normal"/>
            </w:pPr>
            <w:r>
              <w:rPr>
                <w:rFonts w:ascii="Verdana" w:eastAsia="Verdana" w:hAnsi="Verdana" w:cs="Verdana"/>
                <w:sz w:val="16"/>
                <w:szCs w:val="16"/>
              </w:rPr>
              <w:t>R$</w:t>
            </w:r>
          </w:p>
        </w:tc>
      </w:tr>
      <w:tr w:rsidR="00C64CD1" w14:paraId="70F8A65F" w14:textId="77777777">
        <w:trPr>
          <w:cantSplit/>
          <w:trHeight w:val="160"/>
          <w:tblHeader/>
          <w:jc w:val="center"/>
        </w:trPr>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108C3" w14:textId="77777777" w:rsidR="00C64CD1" w:rsidRDefault="00C64CD1">
            <w:pPr>
              <w:pStyle w:val="LO-normal"/>
              <w:widowControl w:val="0"/>
              <w:pBdr>
                <w:top w:val="nil"/>
                <w:left w:val="nil"/>
                <w:bottom w:val="nil"/>
                <w:right w:val="nil"/>
                <w:between w:val="nil"/>
              </w:pBdr>
              <w:spacing w:line="276" w:lineRule="auto"/>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0B89" w14:textId="77777777" w:rsidR="00C64CD1" w:rsidRDefault="008968F6">
            <w:pPr>
              <w:pStyle w:val="LO-normal"/>
              <w:spacing w:line="276" w:lineRule="auto"/>
              <w:jc w:val="center"/>
            </w:pPr>
            <w:r>
              <w:rPr>
                <w:rFonts w:ascii="Verdana" w:eastAsia="Verdana" w:hAnsi="Verdana" w:cs="Verdana"/>
                <w:b/>
                <w:sz w:val="16"/>
                <w:szCs w:val="16"/>
              </w:rPr>
              <w:t>3</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0979CA" w14:textId="77777777" w:rsidR="00C64CD1" w:rsidRDefault="00C64CD1">
            <w:pPr>
              <w:pStyle w:val="LO-normal"/>
              <w:spacing w:line="276" w:lineRule="auto"/>
              <w:jc w:val="both"/>
              <w:rPr>
                <w:rFonts w:ascii="Verdana" w:eastAsia="Verdana" w:hAnsi="Verdana" w:cs="Verdana"/>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E6F7" w14:textId="77777777" w:rsidR="00C64CD1" w:rsidRDefault="00C64CD1">
            <w:pPr>
              <w:pStyle w:val="LO-normal"/>
              <w:spacing w:line="276" w:lineRule="auto"/>
              <w:jc w:val="center"/>
              <w:rPr>
                <w:rFonts w:ascii="Verdana" w:eastAsia="Verdana" w:hAnsi="Verdana" w:cs="Verdana"/>
                <w:sz w:val="16"/>
                <w:szCs w:val="16"/>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6F566E7E" w14:textId="77777777" w:rsidR="00C64CD1" w:rsidRDefault="00C64CD1">
            <w:pPr>
              <w:pStyle w:val="LO-normal"/>
              <w:jc w:val="center"/>
              <w:rPr>
                <w:rFonts w:ascii="Verdana" w:eastAsia="Verdana" w:hAnsi="Verdana" w:cs="Verdana"/>
                <w:sz w:val="16"/>
                <w:szCs w:val="16"/>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9B821" w14:textId="77777777" w:rsidR="00C64CD1" w:rsidRDefault="008968F6">
            <w:pPr>
              <w:pStyle w:val="LO-normal"/>
            </w:pPr>
            <w:r>
              <w:rPr>
                <w:rFonts w:ascii="Verdana" w:eastAsia="Verdana" w:hAnsi="Verdana" w:cs="Verdana"/>
                <w:sz w:val="16"/>
                <w:szCs w:val="16"/>
              </w:rPr>
              <w:t>R$</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BA9A" w14:textId="77777777" w:rsidR="00C64CD1" w:rsidRDefault="008968F6">
            <w:pPr>
              <w:pStyle w:val="LO-normal"/>
            </w:pPr>
            <w:r>
              <w:rPr>
                <w:rFonts w:ascii="Verdana" w:eastAsia="Verdana" w:hAnsi="Verdana" w:cs="Verdana"/>
                <w:sz w:val="16"/>
                <w:szCs w:val="16"/>
              </w:rPr>
              <w:t>R$</w:t>
            </w:r>
          </w:p>
        </w:tc>
      </w:tr>
      <w:tr w:rsidR="00C64CD1" w14:paraId="6C9CCE9A" w14:textId="77777777">
        <w:trPr>
          <w:cantSplit/>
          <w:trHeight w:val="158"/>
          <w:tblHeader/>
          <w:jc w:val="center"/>
        </w:trPr>
        <w:tc>
          <w:tcPr>
            <w:tcW w:w="26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13713E" w14:textId="77777777" w:rsidR="00C64CD1" w:rsidRDefault="008968F6">
            <w:pPr>
              <w:pStyle w:val="LO-normal"/>
              <w:spacing w:line="276" w:lineRule="auto"/>
              <w:jc w:val="center"/>
            </w:pPr>
            <w:r>
              <w:rPr>
                <w:rFonts w:ascii="Verdana" w:eastAsia="Verdana" w:hAnsi="Verdana" w:cs="Verdana"/>
                <w:b/>
                <w:sz w:val="16"/>
                <w:szCs w:val="16"/>
              </w:rPr>
              <w:t>VALOR TOTAL DO LOTE</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Pr>
          <w:p w14:paraId="1AEC0C33" w14:textId="77777777" w:rsidR="00C64CD1" w:rsidRDefault="008968F6">
            <w:pPr>
              <w:pStyle w:val="LO-normal"/>
              <w:spacing w:line="276" w:lineRule="auto"/>
              <w:rPr>
                <w:b/>
              </w:rPr>
            </w:pPr>
            <w:r>
              <w:rPr>
                <w:rFonts w:ascii="Verdana" w:eastAsia="Verdana" w:hAnsi="Verdana" w:cs="Verdana"/>
                <w:b/>
                <w:sz w:val="16"/>
                <w:szCs w:val="16"/>
              </w:rPr>
              <w:t xml:space="preserve">R$ </w:t>
            </w:r>
          </w:p>
        </w:tc>
      </w:tr>
    </w:tbl>
    <w:p w14:paraId="56AECE20" w14:textId="77777777" w:rsidR="00C64CD1" w:rsidRDefault="00C64CD1">
      <w:pPr>
        <w:pStyle w:val="LO-normal"/>
        <w:spacing w:line="276" w:lineRule="auto"/>
        <w:jc w:val="both"/>
        <w:rPr>
          <w:rFonts w:ascii="Verdana" w:eastAsia="Verdana" w:hAnsi="Verdana" w:cs="Verdana"/>
        </w:rPr>
      </w:pPr>
    </w:p>
    <w:tbl>
      <w:tblPr>
        <w:tblStyle w:val="a6"/>
        <w:tblW w:w="9263" w:type="dxa"/>
        <w:jc w:val="center"/>
        <w:tblInd w:w="0" w:type="dxa"/>
        <w:tblLayout w:type="fixed"/>
        <w:tblLook w:val="0400" w:firstRow="0" w:lastRow="0" w:firstColumn="0" w:lastColumn="0" w:noHBand="0" w:noVBand="1"/>
      </w:tblPr>
      <w:tblGrid>
        <w:gridCol w:w="9263"/>
      </w:tblGrid>
      <w:tr w:rsidR="00C64CD1" w14:paraId="3C4EB1A9" w14:textId="77777777">
        <w:trPr>
          <w:cantSplit/>
          <w:tblHeader/>
          <w:jc w:val="center"/>
        </w:trPr>
        <w:tc>
          <w:tcPr>
            <w:tcW w:w="9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675EC" w14:textId="77777777" w:rsidR="00C64CD1" w:rsidRDefault="008968F6">
            <w:pPr>
              <w:pStyle w:val="LO-normal"/>
              <w:spacing w:before="120" w:line="360" w:lineRule="auto"/>
            </w:pPr>
            <w:r>
              <w:rPr>
                <w:rFonts w:ascii="Verdana" w:eastAsia="Verdana" w:hAnsi="Verdana" w:cs="Verdana"/>
                <w:color w:val="000000"/>
                <w:sz w:val="16"/>
                <w:szCs w:val="16"/>
              </w:rPr>
              <w:t>EMPRESA:</w:t>
            </w:r>
          </w:p>
          <w:p w14:paraId="5D869F79" w14:textId="77777777" w:rsidR="00C64CD1" w:rsidRDefault="008968F6">
            <w:pPr>
              <w:pStyle w:val="LO-normal"/>
              <w:spacing w:line="360" w:lineRule="auto"/>
            </w:pPr>
            <w:r>
              <w:rPr>
                <w:rFonts w:ascii="Verdana" w:eastAsia="Verdana" w:hAnsi="Verdana" w:cs="Verdana"/>
                <w:color w:val="000000"/>
                <w:sz w:val="16"/>
                <w:szCs w:val="16"/>
              </w:rPr>
              <w:t>DENOMINAÇÃO SOCIAL:</w:t>
            </w:r>
          </w:p>
          <w:p w14:paraId="10A0BC67" w14:textId="77777777" w:rsidR="00C64CD1" w:rsidRDefault="008968F6">
            <w:pPr>
              <w:pStyle w:val="LO-normal"/>
              <w:spacing w:line="360" w:lineRule="auto"/>
            </w:pPr>
            <w:r>
              <w:rPr>
                <w:rFonts w:ascii="Verdana" w:eastAsia="Verdana" w:hAnsi="Verdana" w:cs="Verdana"/>
                <w:color w:val="000000"/>
                <w:sz w:val="16"/>
                <w:szCs w:val="16"/>
              </w:rPr>
              <w:t>INSCRIÇÃO ESTADUAL OU MUNICIPAL:</w:t>
            </w:r>
          </w:p>
          <w:p w14:paraId="01686DEC" w14:textId="77777777" w:rsidR="00C64CD1" w:rsidRDefault="008968F6">
            <w:pPr>
              <w:pStyle w:val="LO-normal"/>
              <w:spacing w:line="360" w:lineRule="auto"/>
            </w:pPr>
            <w:r>
              <w:rPr>
                <w:rFonts w:ascii="Verdana" w:eastAsia="Verdana" w:hAnsi="Verdana" w:cs="Verdana"/>
                <w:color w:val="000000"/>
                <w:sz w:val="16"/>
                <w:szCs w:val="16"/>
              </w:rPr>
              <w:t>CNPJ:</w:t>
            </w:r>
          </w:p>
          <w:p w14:paraId="1E4DBA8C" w14:textId="77777777" w:rsidR="00C64CD1" w:rsidRDefault="008968F6">
            <w:pPr>
              <w:pStyle w:val="LO-normal"/>
              <w:spacing w:line="360" w:lineRule="auto"/>
            </w:pPr>
            <w:r>
              <w:rPr>
                <w:rFonts w:ascii="Verdana" w:eastAsia="Verdana" w:hAnsi="Verdana" w:cs="Verdana"/>
                <w:color w:val="000000"/>
                <w:sz w:val="16"/>
                <w:szCs w:val="16"/>
              </w:rPr>
              <w:t>ENDEREÇO:</w:t>
            </w:r>
          </w:p>
          <w:p w14:paraId="26FA4F19" w14:textId="77777777" w:rsidR="00C64CD1" w:rsidRDefault="008968F6">
            <w:pPr>
              <w:pStyle w:val="LO-normal"/>
              <w:spacing w:line="360" w:lineRule="auto"/>
            </w:pPr>
            <w:r>
              <w:rPr>
                <w:rFonts w:ascii="Verdana" w:eastAsia="Verdana" w:hAnsi="Verdana" w:cs="Verdana"/>
                <w:color w:val="000000"/>
                <w:sz w:val="16"/>
                <w:szCs w:val="16"/>
              </w:rPr>
              <w:t>E-MAIL:</w:t>
            </w:r>
          </w:p>
          <w:p w14:paraId="6BB946F0" w14:textId="77777777" w:rsidR="00C64CD1" w:rsidRDefault="008968F6">
            <w:pPr>
              <w:pStyle w:val="LO-normal"/>
              <w:spacing w:line="360" w:lineRule="auto"/>
            </w:pPr>
            <w:r>
              <w:rPr>
                <w:rFonts w:ascii="Verdana" w:eastAsia="Verdana" w:hAnsi="Verdana" w:cs="Verdana"/>
                <w:color w:val="000000"/>
                <w:sz w:val="16"/>
                <w:szCs w:val="16"/>
              </w:rPr>
              <w:t>TELEFONE:</w:t>
            </w:r>
          </w:p>
          <w:p w14:paraId="3DE34702" w14:textId="77777777" w:rsidR="00C64CD1" w:rsidRDefault="008968F6">
            <w:pPr>
              <w:pStyle w:val="LO-normal"/>
              <w:spacing w:line="360" w:lineRule="auto"/>
            </w:pPr>
            <w:r>
              <w:rPr>
                <w:rFonts w:ascii="Verdana" w:eastAsia="Verdana" w:hAnsi="Verdana" w:cs="Verdana"/>
                <w:color w:val="000000"/>
                <w:sz w:val="16"/>
                <w:szCs w:val="16"/>
              </w:rPr>
              <w:t>RESPONSÁVEL:</w:t>
            </w:r>
          </w:p>
          <w:p w14:paraId="5327E37A" w14:textId="77777777" w:rsidR="00C64CD1" w:rsidRDefault="008968F6">
            <w:pPr>
              <w:pStyle w:val="LO-normal"/>
              <w:spacing w:line="360" w:lineRule="auto"/>
            </w:pPr>
            <w:r>
              <w:rPr>
                <w:rFonts w:ascii="Verdana" w:eastAsia="Verdana" w:hAnsi="Verdana" w:cs="Verdana"/>
                <w:color w:val="000000"/>
                <w:sz w:val="16"/>
                <w:szCs w:val="16"/>
              </w:rPr>
              <w:t>BANCO, AGÊNCIA E CONTA PARA PAGAMENTO:</w:t>
            </w:r>
          </w:p>
        </w:tc>
      </w:tr>
    </w:tbl>
    <w:p w14:paraId="32028147" w14:textId="77777777" w:rsidR="00C64CD1" w:rsidRDefault="00C64CD1">
      <w:pPr>
        <w:pStyle w:val="LO-normal"/>
        <w:spacing w:line="276" w:lineRule="auto"/>
        <w:jc w:val="both"/>
        <w:rPr>
          <w:rFonts w:ascii="Verdana" w:eastAsia="Verdana" w:hAnsi="Verdana" w:cs="Verdana"/>
          <w:highlight w:val="green"/>
        </w:rPr>
      </w:pPr>
    </w:p>
    <w:p w14:paraId="25265550" w14:textId="77777777" w:rsidR="00C64CD1" w:rsidRDefault="008968F6">
      <w:pPr>
        <w:pStyle w:val="LO-normal"/>
        <w:spacing w:line="276" w:lineRule="auto"/>
        <w:jc w:val="both"/>
      </w:pPr>
      <w:r>
        <w:rPr>
          <w:rFonts w:ascii="Verdana" w:eastAsia="Verdana" w:hAnsi="Verdana" w:cs="Verdana"/>
        </w:rPr>
        <w:t>2.1.1.</w:t>
      </w:r>
      <w:r>
        <w:rPr>
          <w:rFonts w:ascii="Verdana" w:eastAsia="Verdana" w:hAnsi="Verdana" w:cs="Verdana"/>
        </w:rPr>
        <w:tab/>
        <w:t>Consoante o procedimento licitatório que deu origem a presente Ata, ficou classificado em primeiro lugar:</w:t>
      </w:r>
    </w:p>
    <w:p w14:paraId="4AA3B3B5" w14:textId="77777777" w:rsidR="00C64CD1" w:rsidRDefault="00C64CD1">
      <w:pPr>
        <w:pStyle w:val="LO-normal"/>
        <w:jc w:val="both"/>
        <w:rPr>
          <w:rFonts w:ascii="Verdana" w:eastAsia="Verdana" w:hAnsi="Verdana" w:cs="Verdana"/>
        </w:rPr>
      </w:pPr>
    </w:p>
    <w:p w14:paraId="0531F1D6" w14:textId="77777777" w:rsidR="00C64CD1" w:rsidRDefault="008968F6">
      <w:pPr>
        <w:pStyle w:val="LO-normal"/>
        <w:jc w:val="both"/>
      </w:pPr>
      <w:r>
        <w:rPr>
          <w:rFonts w:ascii="Verdana" w:eastAsia="Verdana" w:hAnsi="Verdana" w:cs="Verdana"/>
        </w:rPr>
        <w:t>Fornecedor: [nome do licitante vencedor]</w:t>
      </w:r>
    </w:p>
    <w:p w14:paraId="6817525E" w14:textId="77777777" w:rsidR="00C64CD1" w:rsidRDefault="00C64CD1">
      <w:pPr>
        <w:pStyle w:val="LO-normal"/>
        <w:jc w:val="both"/>
        <w:rPr>
          <w:rFonts w:ascii="Verdana" w:eastAsia="Verdana" w:hAnsi="Verdana" w:cs="Verdana"/>
        </w:rPr>
      </w:pPr>
    </w:p>
    <w:p w14:paraId="61BFBFC1" w14:textId="77777777" w:rsidR="00C64CD1" w:rsidRDefault="008968F6">
      <w:pPr>
        <w:pStyle w:val="LO-normal"/>
        <w:spacing w:line="276" w:lineRule="auto"/>
        <w:jc w:val="both"/>
      </w:pPr>
      <w:r>
        <w:rPr>
          <w:rFonts w:ascii="Verdana" w:eastAsia="Verdana" w:hAnsi="Verdana" w:cs="Verdana"/>
        </w:rPr>
        <w:t>2.1.2. Restaram classificados em segundo e terceiro lugares, respectivamente:</w:t>
      </w:r>
    </w:p>
    <w:p w14:paraId="142C46A0" w14:textId="77777777" w:rsidR="00C64CD1" w:rsidRDefault="00C64CD1">
      <w:pPr>
        <w:pStyle w:val="LO-normal"/>
        <w:spacing w:line="276" w:lineRule="auto"/>
        <w:jc w:val="both"/>
        <w:rPr>
          <w:rFonts w:ascii="Verdana" w:eastAsia="Verdana" w:hAnsi="Verdana" w:cs="Verdana"/>
        </w:rPr>
      </w:pPr>
    </w:p>
    <w:p w14:paraId="019E371B" w14:textId="77777777" w:rsidR="00C64CD1" w:rsidRDefault="008968F6">
      <w:pPr>
        <w:pStyle w:val="LO-normal"/>
        <w:jc w:val="both"/>
      </w:pPr>
      <w:r>
        <w:rPr>
          <w:rFonts w:ascii="Verdana" w:eastAsia="Verdana" w:hAnsi="Verdana" w:cs="Verdana"/>
        </w:rPr>
        <w:lastRenderedPageBreak/>
        <w:t>Fornecedor: [nome do licitante]</w:t>
      </w:r>
    </w:p>
    <w:p w14:paraId="2DB4A528" w14:textId="77777777" w:rsidR="00C64CD1" w:rsidRDefault="00C64CD1">
      <w:pPr>
        <w:pStyle w:val="LO-normal"/>
        <w:jc w:val="both"/>
        <w:rPr>
          <w:rFonts w:ascii="Verdana" w:eastAsia="Verdana" w:hAnsi="Verdana" w:cs="Verdana"/>
        </w:rPr>
      </w:pPr>
    </w:p>
    <w:p w14:paraId="0630B8AB" w14:textId="77777777" w:rsidR="00C64CD1" w:rsidRDefault="008968F6">
      <w:pPr>
        <w:pStyle w:val="LO-normal"/>
        <w:jc w:val="both"/>
      </w:pPr>
      <w:r>
        <w:rPr>
          <w:rFonts w:ascii="Verdana" w:eastAsia="Verdana" w:hAnsi="Verdana" w:cs="Verdana"/>
        </w:rPr>
        <w:t>Fornecedor: [nome do licitante]</w:t>
      </w:r>
    </w:p>
    <w:p w14:paraId="16291B87" w14:textId="77777777" w:rsidR="00C64CD1" w:rsidRDefault="00C64CD1">
      <w:pPr>
        <w:pStyle w:val="LO-normal"/>
        <w:jc w:val="both"/>
        <w:rPr>
          <w:rFonts w:ascii="Verdana" w:eastAsia="Verdana" w:hAnsi="Verdana" w:cs="Verdana"/>
        </w:rPr>
      </w:pPr>
    </w:p>
    <w:p w14:paraId="4211C9FF" w14:textId="77777777" w:rsidR="00C64CD1" w:rsidRDefault="008968F6">
      <w:pPr>
        <w:pStyle w:val="LO-normal"/>
        <w:spacing w:line="276" w:lineRule="auto"/>
        <w:jc w:val="both"/>
      </w:pPr>
      <w:r>
        <w:rPr>
          <w:rFonts w:ascii="Verdana" w:eastAsia="Verdana" w:hAnsi="Verdana" w:cs="Verdana"/>
          <w:b/>
        </w:rPr>
        <w:t>3. VALIDADE DA ATA</w:t>
      </w:r>
    </w:p>
    <w:p w14:paraId="3F7F0375" w14:textId="77777777" w:rsidR="00C64CD1" w:rsidRDefault="008968F6">
      <w:pPr>
        <w:pStyle w:val="LO-normal"/>
        <w:spacing w:line="276" w:lineRule="auto"/>
        <w:jc w:val="both"/>
      </w:pPr>
      <w:r>
        <w:rPr>
          <w:rFonts w:ascii="Verdana" w:eastAsia="Verdana" w:hAnsi="Verdana" w:cs="Verdana"/>
        </w:rPr>
        <w:t>3.1. A presente Ata de Registro de Preços terá validade de 12 (doze) meses, a partir da sua publicação no Diário Eletrônico da Defensoria Pública do Estado do Paraná (DEDPR).</w:t>
      </w:r>
    </w:p>
    <w:p w14:paraId="06B46A23" w14:textId="77777777" w:rsidR="00C64CD1" w:rsidRDefault="00C64CD1">
      <w:pPr>
        <w:pStyle w:val="LO-normal"/>
        <w:jc w:val="both"/>
        <w:rPr>
          <w:rFonts w:ascii="Verdana" w:eastAsia="Verdana" w:hAnsi="Verdana" w:cs="Verdana"/>
          <w:highlight w:val="green"/>
        </w:rPr>
      </w:pPr>
    </w:p>
    <w:p w14:paraId="525870E5" w14:textId="77777777" w:rsidR="00C64CD1" w:rsidRDefault="008968F6">
      <w:pPr>
        <w:pStyle w:val="LO-normal"/>
        <w:spacing w:line="276" w:lineRule="auto"/>
        <w:jc w:val="both"/>
      </w:pPr>
      <w:r>
        <w:rPr>
          <w:rFonts w:ascii="Verdana" w:eastAsia="Verdana" w:hAnsi="Verdana" w:cs="Verdana"/>
          <w:b/>
        </w:rPr>
        <w:t>4. ENTREGA, FISCALIZAÇÃO E RECEBIMENTO</w:t>
      </w:r>
    </w:p>
    <w:p w14:paraId="25EFD32A" w14:textId="77777777" w:rsidR="00C64CD1" w:rsidRDefault="008968F6">
      <w:pPr>
        <w:pStyle w:val="LO-normal"/>
        <w:jc w:val="both"/>
      </w:pPr>
      <w:r>
        <w:rPr>
          <w:rFonts w:ascii="Verdana" w:eastAsia="Verdana" w:hAnsi="Verdana" w:cs="Verdana"/>
        </w:rPr>
        <w:t>4.1. Os critérios de entrega, fiscalização e recebimento estão previstos no edital e no termo de referência (Anexo I).</w:t>
      </w:r>
    </w:p>
    <w:p w14:paraId="7C84C127" w14:textId="77777777" w:rsidR="00C64CD1" w:rsidRDefault="00C64CD1">
      <w:pPr>
        <w:pStyle w:val="LO-normal"/>
        <w:jc w:val="both"/>
        <w:rPr>
          <w:rFonts w:ascii="Verdana" w:eastAsia="Verdana" w:hAnsi="Verdana" w:cs="Verdana"/>
        </w:rPr>
      </w:pPr>
    </w:p>
    <w:p w14:paraId="0BF2FFA4" w14:textId="77777777" w:rsidR="00C64CD1" w:rsidRDefault="008968F6">
      <w:pPr>
        <w:pStyle w:val="LO-normal"/>
        <w:jc w:val="both"/>
      </w:pPr>
      <w:r>
        <w:rPr>
          <w:rFonts w:ascii="Verdana" w:eastAsia="Verdana" w:hAnsi="Verdana" w:cs="Verdana"/>
          <w:b/>
        </w:rPr>
        <w:t>5. FORMA DE PAGAMENTO</w:t>
      </w:r>
    </w:p>
    <w:p w14:paraId="0445DD78" w14:textId="77777777" w:rsidR="00C64CD1" w:rsidRDefault="008968F6">
      <w:pPr>
        <w:pStyle w:val="LO-normal"/>
        <w:spacing w:line="276" w:lineRule="auto"/>
        <w:jc w:val="both"/>
      </w:pPr>
      <w:r>
        <w:rPr>
          <w:rFonts w:ascii="Verdana" w:eastAsia="Verdana" w:hAnsi="Verdana" w:cs="Verdana"/>
        </w:rPr>
        <w:t>5.1. O prazo para pagamento e demais condições a ele referentes encontram-se definidos no termo de referência (Anexo I).</w:t>
      </w:r>
    </w:p>
    <w:p w14:paraId="074E027D" w14:textId="77777777" w:rsidR="00C64CD1" w:rsidRDefault="00C64CD1">
      <w:pPr>
        <w:pStyle w:val="LO-normal"/>
        <w:spacing w:line="276" w:lineRule="auto"/>
        <w:jc w:val="both"/>
        <w:rPr>
          <w:rFonts w:ascii="Verdana" w:eastAsia="Verdana" w:hAnsi="Verdana" w:cs="Verdana"/>
          <w:highlight w:val="green"/>
        </w:rPr>
      </w:pPr>
    </w:p>
    <w:p w14:paraId="56C22A3C" w14:textId="77777777" w:rsidR="00C64CD1" w:rsidRDefault="008968F6">
      <w:pPr>
        <w:pStyle w:val="LO-normal"/>
        <w:spacing w:line="276" w:lineRule="auto"/>
        <w:jc w:val="both"/>
      </w:pPr>
      <w:r>
        <w:rPr>
          <w:rFonts w:ascii="Verdana" w:eastAsia="Verdana" w:hAnsi="Verdana" w:cs="Verdana"/>
          <w:b/>
        </w:rPr>
        <w:t>6. REVISÃO DOS PREÇOS REGISTRADOS</w:t>
      </w:r>
    </w:p>
    <w:p w14:paraId="71DB1BCE" w14:textId="77777777" w:rsidR="00C64CD1" w:rsidRDefault="008968F6">
      <w:pPr>
        <w:pStyle w:val="LO-normal"/>
        <w:spacing w:line="276" w:lineRule="auto"/>
        <w:jc w:val="both"/>
      </w:pPr>
      <w:r>
        <w:rPr>
          <w:rFonts w:ascii="Verdana" w:eastAsia="Verdana" w:hAnsi="Verdana" w:cs="Verdana"/>
        </w:rPr>
        <w:t>6.1. Os preços registrados poderão ser revistos em decorrência de eventual redução dos preços praticados no mercado ou de fato que eleve o custo dos serviços ou bens registrados, cabendo à DPE-PR promover as negociações junto aos fornecedores, observadas as disposições contidas no inciso II, do § 3º, do art. 112 da Lei nº 15.608, de 2007.</w:t>
      </w:r>
    </w:p>
    <w:p w14:paraId="7DC6B022" w14:textId="77777777" w:rsidR="00C64CD1" w:rsidRDefault="008968F6">
      <w:pPr>
        <w:pStyle w:val="LO-normal"/>
        <w:spacing w:line="276" w:lineRule="auto"/>
        <w:jc w:val="both"/>
      </w:pPr>
      <w:r>
        <w:rPr>
          <w:rFonts w:ascii="Verdana" w:eastAsia="Verdana" w:hAnsi="Verdana" w:cs="Verdana"/>
        </w:rPr>
        <w:t xml:space="preserve">6.2. Quando o preço registrado </w:t>
      </w:r>
      <w:proofErr w:type="gramStart"/>
      <w:r>
        <w:rPr>
          <w:rFonts w:ascii="Verdana" w:eastAsia="Verdana" w:hAnsi="Verdana" w:cs="Verdana"/>
        </w:rPr>
        <w:t>tornar-se</w:t>
      </w:r>
      <w:proofErr w:type="gramEnd"/>
      <w:r>
        <w:rPr>
          <w:rFonts w:ascii="Verdana" w:eastAsia="Verdana" w:hAnsi="Verdana" w:cs="Verdana"/>
        </w:rPr>
        <w:t xml:space="preserve"> superior ao preço praticado no mercado por motivo superveniente, a DPE-PR convocará os fornecedores para negociarem a redução dos preços registrados aos valores praticados pelo mercado.</w:t>
      </w:r>
    </w:p>
    <w:p w14:paraId="4A6003C2" w14:textId="77777777" w:rsidR="00C64CD1" w:rsidRDefault="008968F6">
      <w:pPr>
        <w:pStyle w:val="LO-normal"/>
        <w:spacing w:line="276" w:lineRule="auto"/>
        <w:jc w:val="both"/>
      </w:pPr>
      <w:r>
        <w:rPr>
          <w:rFonts w:ascii="Verdana" w:eastAsia="Verdana" w:hAnsi="Verdana" w:cs="Verdana"/>
        </w:rPr>
        <w:t>6.2.1. Os fornecedores que não aceitarem reduzir seus preços aos valores praticados pelo mercado serão liberados dos compromissos assumidos, sem aplicação de penalidades administrativas.</w:t>
      </w:r>
    </w:p>
    <w:p w14:paraId="607D099C" w14:textId="77777777" w:rsidR="00C64CD1" w:rsidRDefault="008968F6">
      <w:pPr>
        <w:pStyle w:val="LO-normal"/>
        <w:spacing w:line="276" w:lineRule="auto"/>
        <w:jc w:val="both"/>
      </w:pPr>
      <w:r>
        <w:rPr>
          <w:rFonts w:ascii="Verdana" w:eastAsia="Verdana" w:hAnsi="Verdana" w:cs="Verdana"/>
        </w:rPr>
        <w:t>6.2.2. A ordem de classificação dos fornecedores que aceitarem reduzir seus preços aos valores de mercado observará a classificação obtida originalmente na licitação.</w:t>
      </w:r>
    </w:p>
    <w:p w14:paraId="37E6813C" w14:textId="77777777" w:rsidR="00C64CD1" w:rsidRDefault="008968F6">
      <w:pPr>
        <w:pStyle w:val="LO-normal"/>
        <w:spacing w:line="276" w:lineRule="auto"/>
        <w:jc w:val="both"/>
      </w:pPr>
      <w:r>
        <w:rPr>
          <w:rFonts w:ascii="Verdana" w:eastAsia="Verdana" w:hAnsi="Verdana" w:cs="Verdana"/>
        </w:rPr>
        <w:t xml:space="preserve">6.3. Quando o preço de mercado </w:t>
      </w:r>
      <w:proofErr w:type="gramStart"/>
      <w:r>
        <w:rPr>
          <w:rFonts w:ascii="Verdana" w:eastAsia="Verdana" w:hAnsi="Verdana" w:cs="Verdana"/>
        </w:rPr>
        <w:t>tornar-se</w:t>
      </w:r>
      <w:proofErr w:type="gramEnd"/>
      <w:r>
        <w:rPr>
          <w:rFonts w:ascii="Verdana" w:eastAsia="Verdana" w:hAnsi="Verdana" w:cs="Verdana"/>
        </w:rPr>
        <w:t xml:space="preserve"> superior aos preços registrados e o fornecedor não puder cumprir o compromisso, a DPE-PR poderá liberar o fornecedor do compromisso assumido, caso a comunicação ocorra antes do pedido de fornecimento, e sem aplicação da penalidade se confirmada a veracidade dos motivos e comprovantes apresentados; e convocar os demais fornecedores para assegurar igual oportunidade de negociação.</w:t>
      </w:r>
    </w:p>
    <w:p w14:paraId="20F8B34A" w14:textId="77777777" w:rsidR="00C64CD1" w:rsidRDefault="008968F6">
      <w:pPr>
        <w:pStyle w:val="LO-normal"/>
        <w:spacing w:line="276" w:lineRule="auto"/>
        <w:jc w:val="both"/>
      </w:pPr>
      <w:r>
        <w:rPr>
          <w:rFonts w:ascii="Verdana" w:eastAsia="Verdana" w:hAnsi="Verdana" w:cs="Verdana"/>
        </w:rPr>
        <w:t>6.3.1. Não havendo êxito nas negociações, a DPE-PR deverá proceder à revogação da ata de registro de preços, adotando as medidas cabíveis para obtenção da contratação mais vantajosa.</w:t>
      </w:r>
    </w:p>
    <w:p w14:paraId="0002E538" w14:textId="77777777" w:rsidR="00C64CD1" w:rsidRDefault="00C64CD1">
      <w:pPr>
        <w:pStyle w:val="LO-normal"/>
        <w:jc w:val="both"/>
        <w:rPr>
          <w:rFonts w:ascii="Verdana" w:eastAsia="Verdana" w:hAnsi="Verdana" w:cs="Verdana"/>
        </w:rPr>
      </w:pPr>
    </w:p>
    <w:p w14:paraId="0A2045D3" w14:textId="77777777" w:rsidR="00C64CD1" w:rsidRDefault="008968F6">
      <w:pPr>
        <w:pStyle w:val="LO-normal"/>
        <w:spacing w:line="276" w:lineRule="auto"/>
        <w:jc w:val="both"/>
      </w:pPr>
      <w:r>
        <w:rPr>
          <w:rFonts w:ascii="Verdana" w:eastAsia="Verdana" w:hAnsi="Verdana" w:cs="Verdana"/>
          <w:b/>
        </w:rPr>
        <w:t>7. CANCELAMENTO DO REGISTRO DE PREÇOS</w:t>
      </w:r>
    </w:p>
    <w:p w14:paraId="13237723" w14:textId="77777777" w:rsidR="00C64CD1" w:rsidRDefault="008968F6">
      <w:pPr>
        <w:pStyle w:val="LO-normal"/>
        <w:spacing w:line="276" w:lineRule="auto"/>
        <w:jc w:val="both"/>
      </w:pPr>
      <w:r>
        <w:rPr>
          <w:rFonts w:ascii="Verdana" w:eastAsia="Verdana" w:hAnsi="Verdana" w:cs="Verdana"/>
        </w:rPr>
        <w:t>7.1. O registro do preço do fornecedor será cancelado pela DPE-PR quando o fornecedor:</w:t>
      </w:r>
    </w:p>
    <w:p w14:paraId="529E45F7" w14:textId="77777777" w:rsidR="00C64CD1" w:rsidRDefault="008968F6">
      <w:pPr>
        <w:pStyle w:val="LO-normal"/>
        <w:spacing w:line="276" w:lineRule="auto"/>
        <w:jc w:val="both"/>
      </w:pPr>
      <w:r>
        <w:rPr>
          <w:rFonts w:ascii="Verdana" w:eastAsia="Verdana" w:hAnsi="Verdana" w:cs="Verdana"/>
        </w:rPr>
        <w:t xml:space="preserve">I - </w:t>
      </w:r>
      <w:proofErr w:type="gramStart"/>
      <w:r>
        <w:rPr>
          <w:rFonts w:ascii="Verdana" w:eastAsia="Verdana" w:hAnsi="Verdana" w:cs="Verdana"/>
        </w:rPr>
        <w:t>for</w:t>
      </w:r>
      <w:proofErr w:type="gramEnd"/>
      <w:r>
        <w:rPr>
          <w:rFonts w:ascii="Verdana" w:eastAsia="Verdana" w:hAnsi="Verdana" w:cs="Verdana"/>
        </w:rPr>
        <w:t xml:space="preserve"> liberado;</w:t>
      </w:r>
    </w:p>
    <w:p w14:paraId="1CEEE3B5" w14:textId="77777777" w:rsidR="00C64CD1" w:rsidRDefault="008968F6">
      <w:pPr>
        <w:pStyle w:val="LO-normal"/>
        <w:spacing w:line="276" w:lineRule="auto"/>
        <w:jc w:val="both"/>
      </w:pPr>
      <w:r>
        <w:rPr>
          <w:rFonts w:ascii="Verdana" w:eastAsia="Verdana" w:hAnsi="Verdana" w:cs="Verdana"/>
        </w:rPr>
        <w:t xml:space="preserve">II - </w:t>
      </w:r>
      <w:proofErr w:type="gramStart"/>
      <w:r>
        <w:rPr>
          <w:rFonts w:ascii="Verdana" w:eastAsia="Verdana" w:hAnsi="Verdana" w:cs="Verdana"/>
        </w:rPr>
        <w:t>descumprir</w:t>
      </w:r>
      <w:proofErr w:type="gramEnd"/>
      <w:r>
        <w:rPr>
          <w:rFonts w:ascii="Verdana" w:eastAsia="Verdana" w:hAnsi="Verdana" w:cs="Verdana"/>
        </w:rPr>
        <w:t xml:space="preserve"> as condições da ata de registro de preços, sem justificativa aceitável;</w:t>
      </w:r>
    </w:p>
    <w:p w14:paraId="13A25B77" w14:textId="77777777" w:rsidR="00C64CD1" w:rsidRDefault="008968F6">
      <w:pPr>
        <w:pStyle w:val="LO-normal"/>
        <w:spacing w:line="276" w:lineRule="auto"/>
        <w:jc w:val="both"/>
      </w:pPr>
      <w:r>
        <w:rPr>
          <w:rFonts w:ascii="Verdana" w:eastAsia="Verdana" w:hAnsi="Verdana" w:cs="Verdana"/>
        </w:rPr>
        <w:t>III - não aceitar reduzir o seu preço registrado, na hipótese deste se tornar superior àqueles praticados no mercado;</w:t>
      </w:r>
    </w:p>
    <w:p w14:paraId="569BAD5C" w14:textId="77777777" w:rsidR="00C64CD1" w:rsidRDefault="008968F6">
      <w:pPr>
        <w:pStyle w:val="LO-normal"/>
        <w:spacing w:line="276" w:lineRule="auto"/>
        <w:jc w:val="both"/>
      </w:pPr>
      <w:r>
        <w:rPr>
          <w:rFonts w:ascii="Verdana" w:eastAsia="Verdana" w:hAnsi="Verdana" w:cs="Verdana"/>
        </w:rPr>
        <w:t xml:space="preserve">IV - </w:t>
      </w:r>
      <w:proofErr w:type="gramStart"/>
      <w:r>
        <w:rPr>
          <w:rFonts w:ascii="Verdana" w:eastAsia="Verdana" w:hAnsi="Verdana" w:cs="Verdana"/>
        </w:rPr>
        <w:t>sofrer</w:t>
      </w:r>
      <w:proofErr w:type="gramEnd"/>
      <w:r>
        <w:rPr>
          <w:rFonts w:ascii="Verdana" w:eastAsia="Verdana" w:hAnsi="Verdana" w:cs="Verdana"/>
        </w:rPr>
        <w:t xml:space="preserve"> sanção prevista no inciso IV, do art. 150, da Lei nº 15.608, de 2007;</w:t>
      </w:r>
    </w:p>
    <w:p w14:paraId="2D56870D" w14:textId="77777777" w:rsidR="00C64CD1" w:rsidRDefault="008968F6">
      <w:pPr>
        <w:pStyle w:val="LO-normal"/>
        <w:spacing w:line="276" w:lineRule="auto"/>
        <w:jc w:val="both"/>
      </w:pPr>
      <w:r>
        <w:rPr>
          <w:rFonts w:ascii="Verdana" w:eastAsia="Verdana" w:hAnsi="Verdana" w:cs="Verdana"/>
        </w:rPr>
        <w:t xml:space="preserve">V - </w:t>
      </w:r>
      <w:proofErr w:type="gramStart"/>
      <w:r>
        <w:rPr>
          <w:rFonts w:ascii="Verdana" w:eastAsia="Verdana" w:hAnsi="Verdana" w:cs="Verdana"/>
        </w:rPr>
        <w:t>demonstrar</w:t>
      </w:r>
      <w:proofErr w:type="gramEnd"/>
      <w:r>
        <w:rPr>
          <w:rFonts w:ascii="Verdana" w:eastAsia="Verdana" w:hAnsi="Verdana" w:cs="Verdana"/>
        </w:rPr>
        <w:t xml:space="preserve"> fato superveniente, decorrente de caso fortuito ou força maior, que prejudique o cumprimento da ata.</w:t>
      </w:r>
    </w:p>
    <w:p w14:paraId="6B87D563" w14:textId="77777777" w:rsidR="00C64CD1" w:rsidRDefault="008968F6">
      <w:pPr>
        <w:pStyle w:val="LO-normal"/>
        <w:spacing w:line="276" w:lineRule="auto"/>
        <w:jc w:val="both"/>
      </w:pPr>
      <w:r>
        <w:rPr>
          <w:rFonts w:ascii="Verdana" w:eastAsia="Verdana" w:hAnsi="Verdana" w:cs="Verdana"/>
        </w:rPr>
        <w:t xml:space="preserve">7.2. A Ata de Registro de Preços poderá ser cancelada, total ou </w:t>
      </w:r>
      <w:proofErr w:type="gramStart"/>
      <w:r>
        <w:rPr>
          <w:rFonts w:ascii="Verdana" w:eastAsia="Verdana" w:hAnsi="Verdana" w:cs="Verdana"/>
        </w:rPr>
        <w:t>parcialmente,  mediante</w:t>
      </w:r>
      <w:proofErr w:type="gramEnd"/>
      <w:r>
        <w:rPr>
          <w:rFonts w:ascii="Verdana" w:eastAsia="Verdana" w:hAnsi="Verdana" w:cs="Verdana"/>
        </w:rPr>
        <w:t xml:space="preserve"> prévia autorização do(a) Defensor(a) Público(a)-Geral do Estado do Paraná, não sendo </w:t>
      </w:r>
      <w:r>
        <w:rPr>
          <w:rFonts w:ascii="Verdana" w:eastAsia="Verdana" w:hAnsi="Verdana" w:cs="Verdana"/>
        </w:rPr>
        <w:lastRenderedPageBreak/>
        <w:t>possível a substituição por outro licitante integrante do cadastro de reserva de que trata o item 14.1.1 e seguintes do corpo do edital de licitação:</w:t>
      </w:r>
    </w:p>
    <w:p w14:paraId="551224BC" w14:textId="77777777" w:rsidR="00C64CD1" w:rsidRDefault="008968F6">
      <w:pPr>
        <w:pStyle w:val="LO-normal"/>
        <w:spacing w:line="276" w:lineRule="auto"/>
        <w:jc w:val="both"/>
      </w:pPr>
      <w:r>
        <w:rPr>
          <w:rFonts w:ascii="Verdana" w:eastAsia="Verdana" w:hAnsi="Verdana" w:cs="Verdana"/>
        </w:rPr>
        <w:t xml:space="preserve">I - </w:t>
      </w:r>
      <w:proofErr w:type="gramStart"/>
      <w:r>
        <w:rPr>
          <w:rFonts w:ascii="Verdana" w:eastAsia="Verdana" w:hAnsi="Verdana" w:cs="Verdana"/>
        </w:rPr>
        <w:t>pelo</w:t>
      </w:r>
      <w:proofErr w:type="gramEnd"/>
      <w:r>
        <w:rPr>
          <w:rFonts w:ascii="Verdana" w:eastAsia="Verdana" w:hAnsi="Verdana" w:cs="Verdana"/>
        </w:rPr>
        <w:t xml:space="preserve"> decurso do seu prazo de vigência;</w:t>
      </w:r>
    </w:p>
    <w:p w14:paraId="34181E2F" w14:textId="77777777" w:rsidR="00C64CD1" w:rsidRDefault="008968F6">
      <w:pPr>
        <w:pStyle w:val="LO-normal"/>
        <w:spacing w:line="276" w:lineRule="auto"/>
        <w:jc w:val="both"/>
      </w:pPr>
      <w:r>
        <w:rPr>
          <w:rFonts w:ascii="Verdana" w:eastAsia="Verdana" w:hAnsi="Verdana" w:cs="Verdana"/>
        </w:rPr>
        <w:t xml:space="preserve">II - </w:t>
      </w:r>
      <w:proofErr w:type="gramStart"/>
      <w:r>
        <w:rPr>
          <w:rFonts w:ascii="Verdana" w:eastAsia="Verdana" w:hAnsi="Verdana" w:cs="Verdana"/>
        </w:rPr>
        <w:t>se</w:t>
      </w:r>
      <w:proofErr w:type="gramEnd"/>
      <w:r>
        <w:rPr>
          <w:rFonts w:ascii="Verdana" w:eastAsia="Verdana" w:hAnsi="Verdana" w:cs="Verdana"/>
        </w:rPr>
        <w:t xml:space="preserve"> não restarem fornecedores registrados;</w:t>
      </w:r>
    </w:p>
    <w:p w14:paraId="1C4ABB68" w14:textId="77777777" w:rsidR="00C64CD1" w:rsidRDefault="008968F6">
      <w:pPr>
        <w:pStyle w:val="LO-normal"/>
        <w:spacing w:line="276" w:lineRule="auto"/>
        <w:jc w:val="both"/>
      </w:pPr>
      <w:r>
        <w:rPr>
          <w:rFonts w:ascii="Verdana" w:eastAsia="Verdana" w:hAnsi="Verdana" w:cs="Verdana"/>
        </w:rPr>
        <w:t>III - por fato superveniente, decorrente de caso fortuito ou força maior, que prejudique o cumprimento das obrigações previstas na ata, devidamente demonstrado; e</w:t>
      </w:r>
    </w:p>
    <w:p w14:paraId="7A043F72" w14:textId="77777777" w:rsidR="00C64CD1" w:rsidRDefault="008968F6">
      <w:pPr>
        <w:pStyle w:val="LO-normal"/>
        <w:spacing w:line="276" w:lineRule="auto"/>
        <w:jc w:val="both"/>
      </w:pPr>
      <w:r>
        <w:rPr>
          <w:rFonts w:ascii="Verdana" w:eastAsia="Verdana" w:hAnsi="Verdana" w:cs="Verdana"/>
        </w:rPr>
        <w:t xml:space="preserve">IV - </w:t>
      </w:r>
      <w:proofErr w:type="gramStart"/>
      <w:r>
        <w:rPr>
          <w:rFonts w:ascii="Verdana" w:eastAsia="Verdana" w:hAnsi="Verdana" w:cs="Verdana"/>
        </w:rPr>
        <w:t>por</w:t>
      </w:r>
      <w:proofErr w:type="gramEnd"/>
      <w:r>
        <w:rPr>
          <w:rFonts w:ascii="Verdana" w:eastAsia="Verdana" w:hAnsi="Verdana" w:cs="Verdana"/>
        </w:rPr>
        <w:t xml:space="preserve"> razões de interesse público, devidamente justificadas.</w:t>
      </w:r>
    </w:p>
    <w:p w14:paraId="1003013D" w14:textId="77777777" w:rsidR="00C64CD1" w:rsidRDefault="008968F6">
      <w:pPr>
        <w:pStyle w:val="LO-normal"/>
        <w:spacing w:line="276" w:lineRule="auto"/>
        <w:jc w:val="both"/>
      </w:pPr>
      <w:r>
        <w:rPr>
          <w:rFonts w:ascii="Verdana" w:eastAsia="Verdana" w:hAnsi="Verdana" w:cs="Verdana"/>
        </w:rPr>
        <w:t>7.3. No cancelamento da ata ou do registro do preço do fornecedor, por iniciativa da Administração, será assegurado o contraditório e a ampla defesa, com prazo de cinco dias úteis para apresentação de defesa, contados da notificação, pessoal ou por publicação no Diário Eletrônico da Defensoria Pública do Estado do Paraná (DEDPR).</w:t>
      </w:r>
    </w:p>
    <w:p w14:paraId="5E532859" w14:textId="77777777" w:rsidR="00C64CD1" w:rsidRDefault="008968F6">
      <w:pPr>
        <w:pStyle w:val="LO-normal"/>
        <w:spacing w:line="276" w:lineRule="auto"/>
        <w:jc w:val="both"/>
      </w:pPr>
      <w:r>
        <w:rPr>
          <w:rFonts w:ascii="Verdana" w:eastAsia="Verdana" w:hAnsi="Verdana" w:cs="Verdana"/>
        </w:rPr>
        <w:t>7.4. Nos casos relativos à revisão dos preços registrados e ao cancelamento da ata ou do preço registrado, a DPE-PR, mediante decisão fundamentada, poderá suspender preventivamente o registro do preço do fornecedor ou a ata de registro de preços.</w:t>
      </w:r>
    </w:p>
    <w:p w14:paraId="373FB819" w14:textId="77777777" w:rsidR="00C64CD1" w:rsidRDefault="00C64CD1">
      <w:pPr>
        <w:pStyle w:val="LO-normal"/>
        <w:jc w:val="both"/>
        <w:rPr>
          <w:rFonts w:ascii="Verdana" w:eastAsia="Verdana" w:hAnsi="Verdana" w:cs="Verdana"/>
          <w:highlight w:val="green"/>
        </w:rPr>
      </w:pPr>
    </w:p>
    <w:p w14:paraId="228661CA" w14:textId="77777777" w:rsidR="00C64CD1" w:rsidRDefault="008968F6">
      <w:pPr>
        <w:pStyle w:val="LO-normal"/>
        <w:spacing w:line="276" w:lineRule="auto"/>
        <w:jc w:val="both"/>
      </w:pPr>
      <w:r>
        <w:rPr>
          <w:rFonts w:ascii="Verdana" w:eastAsia="Verdana" w:hAnsi="Verdana" w:cs="Verdana"/>
          <w:b/>
        </w:rPr>
        <w:t>8. SANÇÕES ADMINISTRATIVAS</w:t>
      </w:r>
    </w:p>
    <w:p w14:paraId="18623988" w14:textId="77777777" w:rsidR="00C64CD1" w:rsidRDefault="008968F6">
      <w:pPr>
        <w:pStyle w:val="LO-normal"/>
        <w:spacing w:line="276" w:lineRule="auto"/>
        <w:jc w:val="both"/>
      </w:pPr>
      <w:r>
        <w:rPr>
          <w:rFonts w:ascii="Verdana" w:eastAsia="Verdana" w:hAnsi="Verdana" w:cs="Verdana"/>
        </w:rPr>
        <w:t>8.1. O descumprimento das obrigações assumidas ensejará na aplicação, garantido o contraditório e a ampla defesa ao licitante, das sanções previstas na Lei Estadual n° 15.608/2007 e regulamentadas, no âmbito desta Defensoria, por meio da Deliberação CSDP n° 11/2015, quais sejam:</w:t>
      </w:r>
    </w:p>
    <w:p w14:paraId="0B45E443" w14:textId="77777777" w:rsidR="00C64CD1" w:rsidRDefault="008968F6">
      <w:pPr>
        <w:pStyle w:val="LO-normal"/>
        <w:spacing w:line="276" w:lineRule="auto"/>
        <w:jc w:val="both"/>
      </w:pPr>
      <w:r>
        <w:rPr>
          <w:rFonts w:ascii="Verdana" w:eastAsia="Verdana" w:hAnsi="Verdana" w:cs="Verdana"/>
        </w:rPr>
        <w:t xml:space="preserve">I- Advertência, em caso de conduta que prejudique o andamento do procedimento licitatório ou da contratação; </w:t>
      </w:r>
    </w:p>
    <w:p w14:paraId="13528741" w14:textId="77777777" w:rsidR="00C64CD1" w:rsidRDefault="008968F6">
      <w:pPr>
        <w:pStyle w:val="LO-normal"/>
        <w:spacing w:line="276" w:lineRule="auto"/>
        <w:jc w:val="both"/>
      </w:pPr>
      <w:r>
        <w:rPr>
          <w:rFonts w:ascii="Verdana" w:eastAsia="Verdana" w:hAnsi="Verdana" w:cs="Verdana"/>
        </w:rPr>
        <w:t xml:space="preserve">II- Multa equivalente a 0,5% (cinco décimos por cento) sobre o valor total do contrato, por dia útil, limitada ao percentual máximo de 20% (vinte por cento), na hipótese de atraso no adimplemento de obrigação, tais como a assinatura do Termo de Contrato ou aceite do instrumento equivalente fora do prazo estabelecido, início e/ou conclusão do fornecimento fora do prazo previsto; </w:t>
      </w:r>
    </w:p>
    <w:p w14:paraId="601B82D5" w14:textId="77777777" w:rsidR="00C64CD1" w:rsidRDefault="008968F6">
      <w:pPr>
        <w:pStyle w:val="LO-normal"/>
        <w:spacing w:line="276" w:lineRule="auto"/>
        <w:jc w:val="both"/>
      </w:pPr>
      <w:r>
        <w:rPr>
          <w:rFonts w:ascii="Verdana" w:eastAsia="Verdana" w:hAnsi="Verdana" w:cs="Verdana"/>
        </w:rPr>
        <w:t xml:space="preserve">III- Multa de até 20% (vinte por cento) sobre o valor total do contrato, nas seguintes hipóteses, dentre outras: </w:t>
      </w:r>
    </w:p>
    <w:p w14:paraId="1A770464" w14:textId="77777777" w:rsidR="00C64CD1" w:rsidRDefault="008968F6">
      <w:pPr>
        <w:pStyle w:val="LO-normal"/>
        <w:spacing w:line="276" w:lineRule="auto"/>
        <w:jc w:val="both"/>
      </w:pPr>
      <w:r>
        <w:rPr>
          <w:rFonts w:ascii="Verdana" w:eastAsia="Verdana" w:hAnsi="Verdana" w:cs="Verdana"/>
        </w:rPr>
        <w:t xml:space="preserve">a) não manutenção da proposta; </w:t>
      </w:r>
    </w:p>
    <w:p w14:paraId="62F03017" w14:textId="77777777" w:rsidR="00C64CD1" w:rsidRDefault="008968F6">
      <w:pPr>
        <w:pStyle w:val="LO-normal"/>
        <w:spacing w:line="276" w:lineRule="auto"/>
        <w:jc w:val="both"/>
      </w:pPr>
      <w:r>
        <w:rPr>
          <w:rFonts w:ascii="Verdana" w:eastAsia="Verdana" w:hAnsi="Verdana" w:cs="Verdana"/>
        </w:rPr>
        <w:t xml:space="preserve">b) apresentação de declaração falsa; </w:t>
      </w:r>
    </w:p>
    <w:p w14:paraId="3371D24D" w14:textId="77777777" w:rsidR="00C64CD1" w:rsidRDefault="008968F6">
      <w:pPr>
        <w:pStyle w:val="LO-normal"/>
        <w:spacing w:line="276" w:lineRule="auto"/>
        <w:jc w:val="both"/>
      </w:pPr>
      <w:r>
        <w:rPr>
          <w:rFonts w:ascii="Verdana" w:eastAsia="Verdana" w:hAnsi="Verdana" w:cs="Verdana"/>
        </w:rPr>
        <w:t xml:space="preserve">c) não apresentação de documento na fase de saneamento; </w:t>
      </w:r>
    </w:p>
    <w:p w14:paraId="309D95B0" w14:textId="77777777" w:rsidR="00C64CD1" w:rsidRDefault="008968F6">
      <w:pPr>
        <w:pStyle w:val="LO-normal"/>
        <w:spacing w:line="276" w:lineRule="auto"/>
        <w:jc w:val="both"/>
      </w:pPr>
      <w:r>
        <w:rPr>
          <w:rFonts w:ascii="Verdana" w:eastAsia="Verdana" w:hAnsi="Verdana" w:cs="Verdana"/>
        </w:rPr>
        <w:t xml:space="preserve">d) inexecução contratual; </w:t>
      </w:r>
    </w:p>
    <w:p w14:paraId="28843FE1" w14:textId="77777777" w:rsidR="00C64CD1" w:rsidRDefault="008968F6">
      <w:pPr>
        <w:pStyle w:val="LO-normal"/>
        <w:spacing w:line="276" w:lineRule="auto"/>
        <w:jc w:val="both"/>
      </w:pPr>
      <w:r>
        <w:rPr>
          <w:rFonts w:ascii="Verdana" w:eastAsia="Verdana" w:hAnsi="Verdana" w:cs="Verdana"/>
        </w:rPr>
        <w:t xml:space="preserve">e) recusa injustificada, após ser considerado adjudicatário, a assinar o contrato, aceitar ou retirar o instrumento equivalente, dentro do prazo estabelecido pela Administração; </w:t>
      </w:r>
    </w:p>
    <w:p w14:paraId="74936464" w14:textId="77777777" w:rsidR="00C64CD1" w:rsidRDefault="008968F6">
      <w:pPr>
        <w:pStyle w:val="LO-normal"/>
        <w:spacing w:line="276" w:lineRule="auto"/>
        <w:jc w:val="both"/>
      </w:pPr>
      <w:r>
        <w:rPr>
          <w:rFonts w:ascii="Verdana" w:eastAsia="Verdana" w:hAnsi="Verdana" w:cs="Verdana"/>
        </w:rPr>
        <w:t xml:space="preserve">f) abandono da execução contratual; </w:t>
      </w:r>
    </w:p>
    <w:p w14:paraId="557F3F5F" w14:textId="77777777" w:rsidR="00C64CD1" w:rsidRDefault="008968F6">
      <w:pPr>
        <w:pStyle w:val="LO-normal"/>
        <w:spacing w:line="276" w:lineRule="auto"/>
        <w:jc w:val="both"/>
      </w:pPr>
      <w:r>
        <w:rPr>
          <w:rFonts w:ascii="Verdana" w:eastAsia="Verdana" w:hAnsi="Verdana" w:cs="Verdana"/>
        </w:rPr>
        <w:t xml:space="preserve">g) apresentação de documento falso; </w:t>
      </w:r>
    </w:p>
    <w:p w14:paraId="0DAF00D9" w14:textId="77777777" w:rsidR="00C64CD1" w:rsidRDefault="008968F6">
      <w:pPr>
        <w:pStyle w:val="LO-normal"/>
        <w:spacing w:line="276" w:lineRule="auto"/>
        <w:jc w:val="both"/>
      </w:pPr>
      <w:r>
        <w:rPr>
          <w:rFonts w:ascii="Verdana" w:eastAsia="Verdana" w:hAnsi="Verdana" w:cs="Verdana"/>
        </w:rPr>
        <w:t>h) fraude ou frustração do procedimento mediante ajuste, combinação ou qualquer outro expediente;</w:t>
      </w:r>
    </w:p>
    <w:p w14:paraId="0DC03670" w14:textId="77777777" w:rsidR="00C64CD1" w:rsidRDefault="008968F6">
      <w:pPr>
        <w:pStyle w:val="LO-normal"/>
        <w:spacing w:line="276" w:lineRule="auto"/>
        <w:jc w:val="both"/>
      </w:pPr>
      <w:r>
        <w:rPr>
          <w:rFonts w:ascii="Verdana" w:eastAsia="Verdana" w:hAnsi="Verdana" w:cs="Verdana"/>
        </w:rPr>
        <w:t xml:space="preserve">i) afastamento ou tentativa de afastamento de outro licitante por meio de violência, grave ameaça, fraude ou oferecimento de vantagem de qualquer tipo; </w:t>
      </w:r>
    </w:p>
    <w:p w14:paraId="21F5239B" w14:textId="77777777" w:rsidR="00C64CD1" w:rsidRDefault="008968F6">
      <w:pPr>
        <w:pStyle w:val="LO-normal"/>
        <w:spacing w:line="276" w:lineRule="auto"/>
        <w:jc w:val="both"/>
      </w:pPr>
      <w:r>
        <w:rPr>
          <w:rFonts w:ascii="Verdana" w:eastAsia="Verdana" w:hAnsi="Verdana" w:cs="Verdana"/>
        </w:rPr>
        <w:t xml:space="preserve">j) atuação de má-fé na relação contratual, comprovada em procedimento específico; </w:t>
      </w:r>
    </w:p>
    <w:p w14:paraId="5463BEA2" w14:textId="77777777" w:rsidR="00C64CD1" w:rsidRDefault="008968F6">
      <w:pPr>
        <w:pStyle w:val="LO-normal"/>
        <w:spacing w:line="276" w:lineRule="auto"/>
        <w:jc w:val="both"/>
      </w:pPr>
      <w:r>
        <w:rPr>
          <w:rFonts w:ascii="Verdana" w:eastAsia="Verdana" w:hAnsi="Verdana" w:cs="Verdana"/>
        </w:rPr>
        <w:t xml:space="preserve">k) recebimento de condenação judicial definitiva por praticar, por meios dolosos, fraude fiscal no recolhimento de quaisquer tributos; </w:t>
      </w:r>
    </w:p>
    <w:p w14:paraId="11953814" w14:textId="77777777" w:rsidR="00C64CD1" w:rsidRDefault="008968F6">
      <w:pPr>
        <w:pStyle w:val="LO-normal"/>
        <w:spacing w:line="276" w:lineRule="auto"/>
        <w:jc w:val="both"/>
      </w:pPr>
      <w:r>
        <w:rPr>
          <w:rFonts w:ascii="Verdana" w:eastAsia="Verdana" w:hAnsi="Verdana" w:cs="Verdana"/>
        </w:rPr>
        <w:t xml:space="preserve">l) demonstração de não possuir idoneidade para contratar com a Administração, em virtude de atos ilícitos praticados, em especial infrações à ordem econômica definidos na Lei Federal nº 8.158/91; </w:t>
      </w:r>
    </w:p>
    <w:p w14:paraId="249507F9" w14:textId="77777777" w:rsidR="00C64CD1" w:rsidRDefault="008968F6">
      <w:pPr>
        <w:pStyle w:val="LO-normal"/>
        <w:spacing w:line="276" w:lineRule="auto"/>
        <w:jc w:val="both"/>
      </w:pPr>
      <w:r>
        <w:rPr>
          <w:rFonts w:ascii="Verdana" w:eastAsia="Verdana" w:hAnsi="Verdana" w:cs="Verdana"/>
        </w:rPr>
        <w:lastRenderedPageBreak/>
        <w:t>m) recebimento de condenação definitiva por ato de improbidade administrativa, na forma da lei.</w:t>
      </w:r>
    </w:p>
    <w:p w14:paraId="045F917C" w14:textId="77777777" w:rsidR="00C64CD1" w:rsidRDefault="008968F6">
      <w:pPr>
        <w:pStyle w:val="LO-normal"/>
        <w:spacing w:line="276" w:lineRule="auto"/>
        <w:jc w:val="both"/>
      </w:pPr>
      <w:r>
        <w:rPr>
          <w:rFonts w:ascii="Verdana" w:eastAsia="Verdana" w:hAnsi="Verdana" w:cs="Verdana"/>
        </w:rPr>
        <w:t xml:space="preserve">IV- Suspensão temporária de participação em licitação e impedimento de licitar e contratar com a DPE-PR pelo prazo de até 2 (dois) anos, nas seguintes hipóteses: </w:t>
      </w:r>
    </w:p>
    <w:p w14:paraId="615CF419" w14:textId="77777777" w:rsidR="00C64CD1" w:rsidRDefault="008968F6">
      <w:pPr>
        <w:pStyle w:val="LO-normal"/>
        <w:spacing w:line="276" w:lineRule="auto"/>
        <w:jc w:val="both"/>
      </w:pPr>
      <w:r>
        <w:rPr>
          <w:rFonts w:ascii="Verdana" w:eastAsia="Verdana" w:hAnsi="Verdana" w:cs="Verdana"/>
        </w:rPr>
        <w:t xml:space="preserve">a) recusa injustificada, após ser considerado adjudicatário, a assinar o contrato, aceitar ou retirar o instrumento equivalente, dentro do prazo estabelecido pela Administração; </w:t>
      </w:r>
    </w:p>
    <w:p w14:paraId="460D49CF" w14:textId="77777777" w:rsidR="00C64CD1" w:rsidRDefault="008968F6">
      <w:pPr>
        <w:pStyle w:val="LO-normal"/>
        <w:spacing w:line="276" w:lineRule="auto"/>
        <w:jc w:val="both"/>
      </w:pPr>
      <w:r>
        <w:rPr>
          <w:rFonts w:ascii="Verdana" w:eastAsia="Verdana" w:hAnsi="Verdana" w:cs="Verdana"/>
        </w:rPr>
        <w:t xml:space="preserve">b) não manutenção da proposta; </w:t>
      </w:r>
    </w:p>
    <w:p w14:paraId="06D5652A" w14:textId="77777777" w:rsidR="00C64CD1" w:rsidRDefault="008968F6">
      <w:pPr>
        <w:pStyle w:val="LO-normal"/>
        <w:spacing w:line="276" w:lineRule="auto"/>
        <w:jc w:val="both"/>
      </w:pPr>
      <w:r>
        <w:rPr>
          <w:rFonts w:ascii="Verdana" w:eastAsia="Verdana" w:hAnsi="Verdana" w:cs="Verdana"/>
        </w:rPr>
        <w:t xml:space="preserve">c) abandono da execução contratual; </w:t>
      </w:r>
    </w:p>
    <w:p w14:paraId="4396C35D" w14:textId="77777777" w:rsidR="00C64CD1" w:rsidRDefault="008968F6">
      <w:pPr>
        <w:pStyle w:val="LO-normal"/>
        <w:spacing w:line="276" w:lineRule="auto"/>
        <w:jc w:val="both"/>
      </w:pPr>
      <w:r>
        <w:rPr>
          <w:rFonts w:ascii="Verdana" w:eastAsia="Verdana" w:hAnsi="Verdana" w:cs="Verdana"/>
        </w:rPr>
        <w:t>d) inexecução contratual.</w:t>
      </w:r>
    </w:p>
    <w:p w14:paraId="09D1AF17" w14:textId="77777777" w:rsidR="00C64CD1" w:rsidRDefault="008968F6">
      <w:pPr>
        <w:pStyle w:val="LO-normal"/>
        <w:spacing w:line="276" w:lineRule="auto"/>
        <w:jc w:val="both"/>
      </w:pPr>
      <w:r>
        <w:rPr>
          <w:rFonts w:ascii="Verdana" w:eastAsia="Verdana" w:hAnsi="Verdana" w:cs="Verdana"/>
        </w:rPr>
        <w:t xml:space="preserve">V- Declaração de inidoneidade para licitar ou contratar com a Administração Pública, pelo prazo máximo de 05 (cinco) anos, aplicada ao licitante que: </w:t>
      </w:r>
    </w:p>
    <w:p w14:paraId="4C36B2D6" w14:textId="77777777" w:rsidR="00C64CD1" w:rsidRDefault="008968F6">
      <w:pPr>
        <w:pStyle w:val="LO-normal"/>
        <w:spacing w:line="276" w:lineRule="auto"/>
        <w:jc w:val="both"/>
      </w:pPr>
      <w:r>
        <w:rPr>
          <w:rFonts w:ascii="Verdana" w:eastAsia="Verdana" w:hAnsi="Verdana" w:cs="Verdana"/>
        </w:rPr>
        <w:t xml:space="preserve">a) apresentação de declaração falsa na fase de habilitação; </w:t>
      </w:r>
    </w:p>
    <w:p w14:paraId="69779F65" w14:textId="77777777" w:rsidR="00C64CD1" w:rsidRDefault="008968F6">
      <w:pPr>
        <w:pStyle w:val="LO-normal"/>
        <w:spacing w:line="276" w:lineRule="auto"/>
        <w:jc w:val="both"/>
      </w:pPr>
      <w:r>
        <w:rPr>
          <w:rFonts w:ascii="Verdana" w:eastAsia="Verdana" w:hAnsi="Verdana" w:cs="Verdana"/>
        </w:rPr>
        <w:t xml:space="preserve">b) apresentação de documento falso; </w:t>
      </w:r>
    </w:p>
    <w:p w14:paraId="2D2AD5DC" w14:textId="77777777" w:rsidR="00C64CD1" w:rsidRDefault="008968F6">
      <w:pPr>
        <w:pStyle w:val="LO-normal"/>
        <w:spacing w:line="276" w:lineRule="auto"/>
        <w:jc w:val="both"/>
      </w:pPr>
      <w:r>
        <w:rPr>
          <w:rFonts w:ascii="Verdana" w:eastAsia="Verdana" w:hAnsi="Verdana" w:cs="Verdana"/>
        </w:rPr>
        <w:t xml:space="preserve">c) fraude ou frustração do procedimento mediante ajuste, combinação ou qualquer outro expediente; </w:t>
      </w:r>
    </w:p>
    <w:p w14:paraId="5F5B2F8A" w14:textId="77777777" w:rsidR="00C64CD1" w:rsidRDefault="008968F6">
      <w:pPr>
        <w:pStyle w:val="LO-normal"/>
        <w:spacing w:line="276" w:lineRule="auto"/>
        <w:jc w:val="both"/>
      </w:pPr>
      <w:r>
        <w:rPr>
          <w:rFonts w:ascii="Verdana" w:eastAsia="Verdana" w:hAnsi="Verdana" w:cs="Verdana"/>
        </w:rPr>
        <w:t xml:space="preserve">d) afastamento ou tentativa de afastamento de outro licitante por meio de violência, grave ameaça, fraude ou oferecimento de vantagem de qualquer tipo; </w:t>
      </w:r>
    </w:p>
    <w:p w14:paraId="483B9A13" w14:textId="77777777" w:rsidR="00C64CD1" w:rsidRDefault="008968F6">
      <w:pPr>
        <w:pStyle w:val="LO-normal"/>
        <w:spacing w:line="276" w:lineRule="auto"/>
        <w:jc w:val="both"/>
      </w:pPr>
      <w:r>
        <w:rPr>
          <w:rFonts w:ascii="Verdana" w:eastAsia="Verdana" w:hAnsi="Verdana" w:cs="Verdana"/>
        </w:rPr>
        <w:t xml:space="preserve">e) atuação de má-fé na relação contratual, comprovada em procedimento específico; </w:t>
      </w:r>
    </w:p>
    <w:p w14:paraId="319295AF" w14:textId="77777777" w:rsidR="00C64CD1" w:rsidRDefault="008968F6">
      <w:pPr>
        <w:pStyle w:val="LO-normal"/>
        <w:spacing w:line="276" w:lineRule="auto"/>
        <w:jc w:val="both"/>
      </w:pPr>
      <w:r>
        <w:rPr>
          <w:rFonts w:ascii="Verdana" w:eastAsia="Verdana" w:hAnsi="Verdana" w:cs="Verdana"/>
        </w:rPr>
        <w:t xml:space="preserve">f) recebimento de condenação judicial definitiva por praticar, por meios dolosos, fraude fiscal no recolhimento de quaisquer tributos; </w:t>
      </w:r>
    </w:p>
    <w:p w14:paraId="5F8518B0" w14:textId="77777777" w:rsidR="00C64CD1" w:rsidRDefault="008968F6">
      <w:pPr>
        <w:pStyle w:val="LO-normal"/>
        <w:spacing w:line="276" w:lineRule="auto"/>
        <w:jc w:val="both"/>
      </w:pPr>
      <w:r>
        <w:rPr>
          <w:rFonts w:ascii="Verdana" w:eastAsia="Verdana" w:hAnsi="Verdana" w:cs="Verdana"/>
        </w:rPr>
        <w:t>g) demonstração de não possuir idoneidade para contratar com a Administração, em virtude de atos ilícitos praticados, em especial infrações à ordem econômica definidos na Lei Federal nº 8.158/91;</w:t>
      </w:r>
    </w:p>
    <w:p w14:paraId="10110809" w14:textId="77777777" w:rsidR="00C64CD1" w:rsidRDefault="008968F6">
      <w:pPr>
        <w:pStyle w:val="LO-normal"/>
        <w:spacing w:line="276" w:lineRule="auto"/>
        <w:jc w:val="both"/>
      </w:pPr>
      <w:r>
        <w:rPr>
          <w:rFonts w:ascii="Verdana" w:eastAsia="Verdana" w:hAnsi="Verdana" w:cs="Verdana"/>
        </w:rPr>
        <w:t xml:space="preserve">h) recebimento de condenação definitiva por ato de improbidade administrativa, na forma da lei. </w:t>
      </w:r>
    </w:p>
    <w:p w14:paraId="786DEA8D" w14:textId="77777777" w:rsidR="00C64CD1" w:rsidRDefault="008968F6">
      <w:pPr>
        <w:pStyle w:val="LO-normal"/>
        <w:spacing w:line="276" w:lineRule="auto"/>
        <w:jc w:val="both"/>
        <w:rPr>
          <w:rFonts w:ascii="Verdana" w:eastAsia="Verdana" w:hAnsi="Verdana" w:cs="Verdana"/>
        </w:rPr>
      </w:pPr>
      <w:r>
        <w:rPr>
          <w:rFonts w:ascii="Verdana" w:eastAsia="Verdana" w:hAnsi="Verdana" w:cs="Verdana"/>
        </w:rPr>
        <w:t>8.2. As sanções previstas acima poderão ser aplicadas cumulativamente.</w:t>
      </w:r>
    </w:p>
    <w:p w14:paraId="2BCC26A6" w14:textId="77777777" w:rsidR="00C64CD1" w:rsidRDefault="00C64CD1">
      <w:pPr>
        <w:pStyle w:val="LO-normal"/>
        <w:jc w:val="both"/>
        <w:rPr>
          <w:rFonts w:ascii="Verdana" w:eastAsia="Verdana" w:hAnsi="Verdana" w:cs="Verdana"/>
          <w:highlight w:val="green"/>
        </w:rPr>
      </w:pPr>
    </w:p>
    <w:p w14:paraId="51F378DC" w14:textId="77777777" w:rsidR="00C64CD1" w:rsidRDefault="008968F6">
      <w:pPr>
        <w:pStyle w:val="LO-normal"/>
        <w:spacing w:line="276" w:lineRule="auto"/>
        <w:jc w:val="both"/>
      </w:pPr>
      <w:r>
        <w:rPr>
          <w:rFonts w:ascii="Verdana" w:eastAsia="Verdana" w:hAnsi="Verdana" w:cs="Verdana"/>
          <w:b/>
        </w:rPr>
        <w:t>9. LEGISLAÇÃO APLICÁVEL</w:t>
      </w:r>
    </w:p>
    <w:p w14:paraId="04705F80" w14:textId="77777777" w:rsidR="00C64CD1" w:rsidRDefault="008968F6">
      <w:pPr>
        <w:pStyle w:val="LO-normal"/>
        <w:spacing w:line="276" w:lineRule="auto"/>
        <w:jc w:val="both"/>
      </w:pPr>
      <w:r>
        <w:rPr>
          <w:rFonts w:ascii="Verdana" w:eastAsia="Verdana" w:hAnsi="Verdana" w:cs="Verdana"/>
        </w:rPr>
        <w:t>9.1. Aplicam-se à presente avença as disposições contidas na Lei Federal nº 10.520/02, na Lei Complementar Federal nº 123/06, na Lei Estadual nº 15.608/07 e legislação complementar, aplicáveis subsidiariamente, no que couber, a Lei Federal nº 8.666/1993, a Lei Federal nº 8.078/90 e o Decreto Estadual nº 7.303/2021.</w:t>
      </w:r>
    </w:p>
    <w:p w14:paraId="660C613A" w14:textId="77777777" w:rsidR="00C64CD1" w:rsidRDefault="008968F6">
      <w:pPr>
        <w:pStyle w:val="LO-normal"/>
        <w:spacing w:line="276" w:lineRule="auto"/>
        <w:jc w:val="both"/>
      </w:pPr>
      <w:r>
        <w:rPr>
          <w:rFonts w:ascii="Verdana" w:eastAsia="Verdana" w:hAnsi="Verdana" w:cs="Verdana"/>
        </w:rPr>
        <w:t>9.2.  Os diplomas legais acima indicados aplicam-se especialmente quanto aos casos omissos.</w:t>
      </w:r>
    </w:p>
    <w:p w14:paraId="03FAE2F6" w14:textId="77777777" w:rsidR="00C64CD1" w:rsidRDefault="00C64CD1">
      <w:pPr>
        <w:pStyle w:val="LO-normal"/>
        <w:jc w:val="both"/>
        <w:rPr>
          <w:rFonts w:ascii="Verdana" w:eastAsia="Verdana" w:hAnsi="Verdana" w:cs="Verdana"/>
          <w:highlight w:val="green"/>
        </w:rPr>
      </w:pPr>
    </w:p>
    <w:p w14:paraId="4AE1B8A1" w14:textId="77777777" w:rsidR="00C64CD1" w:rsidRDefault="008968F6">
      <w:pPr>
        <w:pStyle w:val="LO-normal"/>
        <w:spacing w:line="276" w:lineRule="auto"/>
        <w:jc w:val="both"/>
      </w:pPr>
      <w:r>
        <w:rPr>
          <w:rFonts w:ascii="Verdana" w:eastAsia="Verdana" w:hAnsi="Verdana" w:cs="Verdana"/>
          <w:b/>
        </w:rPr>
        <w:t>10. DISPOSIÇÕES GERAIS</w:t>
      </w:r>
    </w:p>
    <w:p w14:paraId="5074DA58" w14:textId="77777777" w:rsidR="00C64CD1" w:rsidRDefault="008968F6">
      <w:pPr>
        <w:pStyle w:val="LO-normal"/>
        <w:spacing w:line="276" w:lineRule="auto"/>
        <w:jc w:val="both"/>
      </w:pPr>
      <w:r>
        <w:rPr>
          <w:rFonts w:ascii="Verdana" w:eastAsia="Verdana" w:hAnsi="Verdana" w:cs="Verdana"/>
        </w:rPr>
        <w:t>10.1.</w:t>
      </w:r>
      <w:r>
        <w:rPr>
          <w:rFonts w:ascii="Verdana" w:eastAsia="Verdana" w:hAnsi="Verdana" w:cs="Verdana"/>
        </w:rPr>
        <w:tab/>
        <w:t>O beneficiário do presente registro de preços assume o compromisso de fornecer os produtos objeto desta Ata, até as quantidades máximas referidas/estimadas, pelo preço registrado, durante o prazo de validade da Ata, em conformidade com o edital de licitação em epígrafe, do Pregão Eletrônico para Registro de Preços.</w:t>
      </w:r>
    </w:p>
    <w:p w14:paraId="2DE9445A" w14:textId="77777777" w:rsidR="00C64CD1" w:rsidRDefault="008968F6">
      <w:pPr>
        <w:pStyle w:val="LO-normal"/>
        <w:spacing w:line="276" w:lineRule="auto"/>
        <w:jc w:val="both"/>
      </w:pPr>
      <w:r>
        <w:rPr>
          <w:rFonts w:ascii="Verdana" w:eastAsia="Verdana" w:hAnsi="Verdana" w:cs="Verdana"/>
        </w:rPr>
        <w:t>10.2.</w:t>
      </w:r>
      <w:r>
        <w:rPr>
          <w:rFonts w:ascii="Verdana" w:eastAsia="Verdana" w:hAnsi="Verdana" w:cs="Verdana"/>
        </w:rPr>
        <w:tab/>
        <w:t>Para dirimir questões oriundas do presente contrato fica eleito o Foro Central da Comarca da Região Metropolitana de Curitiba</w:t>
      </w:r>
    </w:p>
    <w:p w14:paraId="68EFF720" w14:textId="77777777" w:rsidR="00C64CD1" w:rsidRDefault="00C64CD1">
      <w:pPr>
        <w:pStyle w:val="LO-normal"/>
        <w:jc w:val="both"/>
        <w:rPr>
          <w:rFonts w:ascii="Verdana" w:eastAsia="Verdana" w:hAnsi="Verdana" w:cs="Verdana"/>
          <w:highlight w:val="green"/>
        </w:rPr>
      </w:pPr>
    </w:p>
    <w:p w14:paraId="58E87CF0" w14:textId="77777777" w:rsidR="00C64CD1" w:rsidRDefault="008968F6">
      <w:pPr>
        <w:pStyle w:val="LO-normal"/>
        <w:spacing w:line="276" w:lineRule="auto"/>
        <w:jc w:val="both"/>
      </w:pPr>
      <w:r>
        <w:rPr>
          <w:rFonts w:ascii="Verdana" w:eastAsia="Verdana" w:hAnsi="Verdana" w:cs="Verdana"/>
        </w:rPr>
        <w:t>E, por estarem, assim, justas e contratadas, assinam a presente em 03 (três) vias de igual teor e forma, para que se produzam os necessários efeitos legais.</w:t>
      </w:r>
    </w:p>
    <w:p w14:paraId="6A0DD5C2" w14:textId="77777777" w:rsidR="00C64CD1" w:rsidRDefault="00C64CD1">
      <w:pPr>
        <w:pStyle w:val="LO-normal"/>
        <w:jc w:val="both"/>
        <w:rPr>
          <w:rFonts w:ascii="Verdana" w:eastAsia="Verdana" w:hAnsi="Verdana" w:cs="Verdana"/>
          <w:highlight w:val="green"/>
        </w:rPr>
      </w:pPr>
    </w:p>
    <w:p w14:paraId="2FCE53C3" w14:textId="77777777" w:rsidR="00C64CD1" w:rsidRDefault="008968F6">
      <w:pPr>
        <w:pStyle w:val="LO-normal"/>
        <w:spacing w:line="276" w:lineRule="auto"/>
        <w:jc w:val="both"/>
      </w:pPr>
      <w:r>
        <w:rPr>
          <w:rFonts w:ascii="Verdana" w:eastAsia="Verdana" w:hAnsi="Verdana" w:cs="Verdana"/>
        </w:rPr>
        <w:t xml:space="preserve">Curitiba, </w:t>
      </w:r>
      <w:proofErr w:type="gramStart"/>
      <w:r>
        <w:rPr>
          <w:rFonts w:ascii="Verdana" w:eastAsia="Verdana" w:hAnsi="Verdana" w:cs="Verdana"/>
        </w:rPr>
        <w:t>.....</w:t>
      </w:r>
      <w:proofErr w:type="gramEnd"/>
      <w:r>
        <w:rPr>
          <w:rFonts w:ascii="Verdana" w:eastAsia="Verdana" w:hAnsi="Verdana" w:cs="Verdana"/>
        </w:rPr>
        <w:t xml:space="preserve"> de ............. de 2022.</w:t>
      </w:r>
    </w:p>
    <w:p w14:paraId="197022FA" w14:textId="77777777" w:rsidR="00C64CD1" w:rsidRDefault="00C64CD1">
      <w:pPr>
        <w:pStyle w:val="LO-normal"/>
        <w:jc w:val="both"/>
        <w:rPr>
          <w:rFonts w:ascii="Verdana" w:eastAsia="Verdana" w:hAnsi="Verdana" w:cs="Verdana"/>
        </w:rPr>
      </w:pPr>
    </w:p>
    <w:p w14:paraId="7DFAA111" w14:textId="77777777" w:rsidR="00C64CD1" w:rsidRDefault="00C64CD1">
      <w:pPr>
        <w:pStyle w:val="LO-normal"/>
        <w:jc w:val="both"/>
        <w:rPr>
          <w:rFonts w:ascii="Verdana" w:eastAsia="Verdana" w:hAnsi="Verdana" w:cs="Verdana"/>
        </w:rPr>
      </w:pPr>
    </w:p>
    <w:p w14:paraId="1301F7A0" w14:textId="77777777" w:rsidR="00C64CD1" w:rsidRDefault="00C64CD1">
      <w:pPr>
        <w:pStyle w:val="LO-normal"/>
        <w:jc w:val="both"/>
        <w:rPr>
          <w:rFonts w:ascii="Verdana" w:eastAsia="Verdana" w:hAnsi="Verdana" w:cs="Verdana"/>
        </w:rPr>
      </w:pPr>
    </w:p>
    <w:p w14:paraId="4D855EB6" w14:textId="77777777" w:rsidR="00C64CD1" w:rsidRDefault="008968F6">
      <w:pPr>
        <w:pStyle w:val="LO-normal"/>
        <w:jc w:val="both"/>
      </w:pPr>
      <w:r>
        <w:rPr>
          <w:rFonts w:ascii="Verdana" w:eastAsia="Verdana" w:hAnsi="Verdana" w:cs="Verdana"/>
        </w:rPr>
        <w:t>_________________________________________________</w:t>
      </w:r>
    </w:p>
    <w:p w14:paraId="108F3EB1" w14:textId="77777777" w:rsidR="00C64CD1" w:rsidRDefault="008968F6">
      <w:pPr>
        <w:pStyle w:val="LO-normal"/>
        <w:spacing w:line="276" w:lineRule="auto"/>
        <w:jc w:val="both"/>
      </w:pPr>
      <w:r>
        <w:rPr>
          <w:rFonts w:ascii="Verdana" w:eastAsia="Verdana" w:hAnsi="Verdana" w:cs="Verdana"/>
        </w:rPr>
        <w:t>Defensor Público-Geral</w:t>
      </w:r>
    </w:p>
    <w:p w14:paraId="6264C638" w14:textId="77777777" w:rsidR="00C64CD1" w:rsidRDefault="00C64CD1">
      <w:pPr>
        <w:pStyle w:val="LO-normal"/>
        <w:jc w:val="both"/>
        <w:rPr>
          <w:rFonts w:ascii="Verdana" w:eastAsia="Verdana" w:hAnsi="Verdana" w:cs="Verdana"/>
        </w:rPr>
      </w:pPr>
    </w:p>
    <w:p w14:paraId="4F153BD8" w14:textId="77777777" w:rsidR="00C64CD1" w:rsidRDefault="00C64CD1">
      <w:pPr>
        <w:pStyle w:val="LO-normal"/>
        <w:jc w:val="both"/>
        <w:rPr>
          <w:rFonts w:ascii="Verdana" w:eastAsia="Verdana" w:hAnsi="Verdana" w:cs="Verdana"/>
        </w:rPr>
      </w:pPr>
    </w:p>
    <w:p w14:paraId="7CA59DB7" w14:textId="77777777" w:rsidR="00C64CD1" w:rsidRDefault="008968F6">
      <w:pPr>
        <w:pStyle w:val="LO-normal"/>
        <w:jc w:val="both"/>
      </w:pPr>
      <w:r>
        <w:rPr>
          <w:rFonts w:ascii="Verdana" w:eastAsia="Verdana" w:hAnsi="Verdana" w:cs="Verdana"/>
        </w:rPr>
        <w:t>___________________________________________________</w:t>
      </w:r>
    </w:p>
    <w:p w14:paraId="78A063EC" w14:textId="77777777" w:rsidR="00C64CD1" w:rsidRDefault="008968F6">
      <w:pPr>
        <w:pStyle w:val="LO-normal"/>
        <w:spacing w:line="276" w:lineRule="auto"/>
        <w:jc w:val="both"/>
      </w:pPr>
      <w:r>
        <w:rPr>
          <w:rFonts w:ascii="Verdana" w:eastAsia="Verdana" w:hAnsi="Verdana" w:cs="Verdana"/>
        </w:rPr>
        <w:t>Nome da empresa</w:t>
      </w:r>
    </w:p>
    <w:p w14:paraId="3C264B0C" w14:textId="77777777" w:rsidR="00C64CD1" w:rsidRDefault="008968F6">
      <w:pPr>
        <w:pStyle w:val="LO-normal"/>
        <w:spacing w:line="276" w:lineRule="auto"/>
        <w:jc w:val="both"/>
      </w:pPr>
      <w:r>
        <w:rPr>
          <w:rFonts w:ascii="Verdana" w:eastAsia="Verdana" w:hAnsi="Verdana" w:cs="Verdana"/>
        </w:rPr>
        <w:t>Nome do Representante Legal</w:t>
      </w:r>
    </w:p>
    <w:p w14:paraId="2419DE02" w14:textId="77777777" w:rsidR="00C64CD1" w:rsidRDefault="00C64CD1">
      <w:pPr>
        <w:pStyle w:val="LO-normal"/>
        <w:spacing w:line="276" w:lineRule="auto"/>
        <w:jc w:val="both"/>
        <w:rPr>
          <w:rFonts w:ascii="Verdana" w:eastAsia="Verdana" w:hAnsi="Verdana" w:cs="Verdana"/>
        </w:rPr>
      </w:pPr>
    </w:p>
    <w:p w14:paraId="0F66B39E" w14:textId="77777777" w:rsidR="00C64CD1" w:rsidRDefault="00C64CD1">
      <w:pPr>
        <w:pStyle w:val="LO-normal"/>
        <w:spacing w:line="276" w:lineRule="auto"/>
        <w:jc w:val="both"/>
        <w:rPr>
          <w:rFonts w:ascii="Verdana" w:eastAsia="Verdana" w:hAnsi="Verdana" w:cs="Verdana"/>
        </w:rPr>
      </w:pPr>
    </w:p>
    <w:p w14:paraId="72057369" w14:textId="77777777" w:rsidR="00C64CD1" w:rsidRDefault="008968F6">
      <w:pPr>
        <w:pStyle w:val="LO-normal"/>
        <w:spacing w:line="276" w:lineRule="auto"/>
        <w:jc w:val="both"/>
      </w:pPr>
      <w:r>
        <w:rPr>
          <w:rFonts w:ascii="Verdana" w:eastAsia="Verdana" w:hAnsi="Verdana" w:cs="Verdana"/>
        </w:rPr>
        <w:t>TESTEMUNHAS</w:t>
      </w:r>
    </w:p>
    <w:p w14:paraId="56297A21" w14:textId="77777777" w:rsidR="00C64CD1" w:rsidRDefault="008968F6">
      <w:pPr>
        <w:pStyle w:val="LO-normal"/>
        <w:spacing w:line="276" w:lineRule="auto"/>
        <w:jc w:val="both"/>
      </w:pPr>
      <w:r>
        <w:rPr>
          <w:rFonts w:ascii="Verdana" w:eastAsia="Verdana" w:hAnsi="Verdana" w:cs="Verdana"/>
        </w:rPr>
        <w:t>Nome:                                                                               Nome:</w:t>
      </w:r>
    </w:p>
    <w:p w14:paraId="103F2EEA" w14:textId="77777777" w:rsidR="00C64CD1" w:rsidRDefault="008968F6">
      <w:pPr>
        <w:pStyle w:val="LO-normal"/>
        <w:spacing w:line="276" w:lineRule="auto"/>
        <w:jc w:val="both"/>
      </w:pPr>
      <w:r>
        <w:rPr>
          <w:rFonts w:ascii="Verdana" w:eastAsia="Verdana" w:hAnsi="Verdana" w:cs="Verdana"/>
        </w:rPr>
        <w:t>CPF:                                                                                  CPF:</w:t>
      </w:r>
    </w:p>
    <w:sectPr w:rsidR="00C64CD1" w:rsidSect="00C64CD1">
      <w:headerReference w:type="even" r:id="rId10"/>
      <w:headerReference w:type="default" r:id="rId11"/>
      <w:footerReference w:type="even" r:id="rId12"/>
      <w:footerReference w:type="default" r:id="rId13"/>
      <w:headerReference w:type="first" r:id="rId14"/>
      <w:footerReference w:type="first" r:id="rId15"/>
      <w:pgSz w:w="11906" w:h="16838"/>
      <w:pgMar w:top="1535" w:right="1134" w:bottom="1134" w:left="1531" w:header="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D903" w14:textId="77777777" w:rsidR="005F233B" w:rsidRDefault="005F233B" w:rsidP="00C64CD1">
      <w:r>
        <w:separator/>
      </w:r>
    </w:p>
  </w:endnote>
  <w:endnote w:type="continuationSeparator" w:id="0">
    <w:p w14:paraId="4F8E7827" w14:textId="77777777" w:rsidR="005F233B" w:rsidRDefault="005F233B" w:rsidP="00C6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31E9" w14:textId="77777777" w:rsidR="00F46673" w:rsidRDefault="00F4667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6DE7" w14:textId="77777777" w:rsidR="007342AC" w:rsidRDefault="007342AC">
    <w:pPr>
      <w:pStyle w:val="LO-normal"/>
      <w:tabs>
        <w:tab w:val="center" w:pos="4419"/>
        <w:tab w:val="right" w:pos="8838"/>
      </w:tabs>
    </w:pPr>
  </w:p>
  <w:p w14:paraId="54DBF063" w14:textId="77777777" w:rsidR="007342AC" w:rsidRDefault="007342AC">
    <w:pPr>
      <w:pStyle w:val="LO-normal"/>
      <w:tabs>
        <w:tab w:val="center" w:pos="4419"/>
        <w:tab w:val="right" w:pos="8838"/>
      </w:tabs>
      <w:rPr>
        <w:rFonts w:eastAsia="Times New Roman" w:cs="Times New Roman"/>
        <w:color w:val="000000"/>
        <w:sz w:val="2"/>
        <w:szCs w:val="2"/>
      </w:rPr>
    </w:pPr>
  </w:p>
  <w:p w14:paraId="14A1EC05" w14:textId="77777777" w:rsidR="007342AC" w:rsidRDefault="007342AC">
    <w:pPr>
      <w:pStyle w:val="LO-normal"/>
      <w:tabs>
        <w:tab w:val="center" w:pos="4419"/>
        <w:tab w:val="right" w:pos="8838"/>
      </w:tabs>
      <w:rPr>
        <w:rFonts w:eastAsia="Times New Roman" w:cs="Times New Roman"/>
        <w:color w:val="000000"/>
      </w:rPr>
    </w:pPr>
  </w:p>
  <w:p w14:paraId="22E83E6E" w14:textId="77777777" w:rsidR="007342AC" w:rsidRDefault="007342AC">
    <w:pPr>
      <w:pStyle w:val="LO-normal"/>
      <w:tabs>
        <w:tab w:val="center" w:pos="4419"/>
        <w:tab w:val="right" w:pos="8838"/>
      </w:tabs>
      <w:rPr>
        <w:rFonts w:eastAsia="Times New Roman" w:cs="Times New Roman"/>
        <w:color w:val="000000"/>
      </w:rPr>
    </w:pPr>
  </w:p>
  <w:p w14:paraId="42AFC7CB" w14:textId="77777777" w:rsidR="007342AC" w:rsidRDefault="007342AC">
    <w:pPr>
      <w:pStyle w:val="LO-normal"/>
      <w:tabs>
        <w:tab w:val="center" w:pos="4419"/>
        <w:tab w:val="right" w:pos="8838"/>
      </w:tabs>
      <w:rPr>
        <w:rFonts w:eastAsia="Times New Roman" w:cs="Times New Roman"/>
        <w:color w:val="000000"/>
      </w:rPr>
    </w:pPr>
  </w:p>
  <w:p w14:paraId="6C909BAC" w14:textId="77777777" w:rsidR="007342AC" w:rsidRDefault="007342AC">
    <w:pPr>
      <w:pStyle w:val="LO-normal"/>
      <w:tabs>
        <w:tab w:val="center" w:pos="4419"/>
        <w:tab w:val="right" w:pos="8838"/>
      </w:tabs>
      <w:rPr>
        <w:rFonts w:eastAsia="Times New Roman" w:cs="Times New Roman"/>
        <w:color w:val="000000"/>
      </w:rPr>
    </w:pPr>
  </w:p>
  <w:p w14:paraId="02B10907" w14:textId="77777777" w:rsidR="007342AC" w:rsidRDefault="007342AC">
    <w:pPr>
      <w:pStyle w:val="LO-normal"/>
      <w:tabs>
        <w:tab w:val="center" w:pos="4419"/>
        <w:tab w:val="right" w:pos="8838"/>
      </w:tabs>
      <w:rPr>
        <w:rFonts w:eastAsia="Times New Roman" w:cs="Times New Roman"/>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BEBB" w14:textId="77777777" w:rsidR="00F46673" w:rsidRDefault="00F466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8233" w14:textId="77777777" w:rsidR="005F233B" w:rsidRDefault="005F233B" w:rsidP="00C64CD1">
      <w:r>
        <w:separator/>
      </w:r>
    </w:p>
  </w:footnote>
  <w:footnote w:type="continuationSeparator" w:id="0">
    <w:p w14:paraId="6C69DEF8" w14:textId="77777777" w:rsidR="005F233B" w:rsidRDefault="005F233B" w:rsidP="00C6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B8F4" w14:textId="2403DD5D" w:rsidR="00F46673" w:rsidRDefault="00F4667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CB7B" w14:textId="4350043D" w:rsidR="007342AC" w:rsidRDefault="007342AC">
    <w:pPr>
      <w:pStyle w:val="LO-normal"/>
      <w:tabs>
        <w:tab w:val="center" w:pos="4419"/>
        <w:tab w:val="right" w:pos="8838"/>
      </w:tabs>
      <w:jc w:val="right"/>
      <w:rPr>
        <w:rFonts w:eastAsia="Times New Roman" w:cs="Times New Roman"/>
        <w:color w:val="000000"/>
      </w:rPr>
    </w:pPr>
  </w:p>
  <w:p w14:paraId="6E1C1FDF" w14:textId="77777777" w:rsidR="007342AC" w:rsidRDefault="007342AC">
    <w:pPr>
      <w:pStyle w:val="LO-normal"/>
      <w:tabs>
        <w:tab w:val="center" w:pos="4419"/>
        <w:tab w:val="right" w:pos="8838"/>
      </w:tabs>
      <w:jc w:val="right"/>
    </w:pPr>
    <w:r>
      <w:rPr>
        <w:color w:val="000000"/>
      </w:rPr>
      <w:t xml:space="preserve">Página </w:t>
    </w:r>
    <w:r w:rsidR="00805380">
      <w:fldChar w:fldCharType="begin"/>
    </w:r>
    <w:r w:rsidR="00805380">
      <w:instrText>PAGE</w:instrText>
    </w:r>
    <w:r w:rsidR="00805380">
      <w:fldChar w:fldCharType="separate"/>
    </w:r>
    <w:r w:rsidR="00735290">
      <w:rPr>
        <w:noProof/>
      </w:rPr>
      <w:t>1</w:t>
    </w:r>
    <w:r w:rsidR="00805380">
      <w:rPr>
        <w:noProof/>
      </w:rPr>
      <w:fldChar w:fldCharType="end"/>
    </w:r>
    <w:r>
      <w:rPr>
        <w:color w:val="000000"/>
      </w:rPr>
      <w:t xml:space="preserve"> de </w:t>
    </w:r>
    <w:r w:rsidR="00805380">
      <w:fldChar w:fldCharType="begin"/>
    </w:r>
    <w:r w:rsidR="00805380">
      <w:instrText>NUMPAGES</w:instrText>
    </w:r>
    <w:r w:rsidR="00805380">
      <w:fldChar w:fldCharType="separate"/>
    </w:r>
    <w:r w:rsidR="006F6097">
      <w:rPr>
        <w:noProof/>
      </w:rPr>
      <w:t>41</w:t>
    </w:r>
    <w:r w:rsidR="00805380">
      <w:rPr>
        <w:noProof/>
      </w:rPr>
      <w:fldChar w:fldCharType="end"/>
    </w:r>
  </w:p>
  <w:p w14:paraId="47FFA752" w14:textId="77777777" w:rsidR="007342AC" w:rsidRDefault="007342AC">
    <w:pPr>
      <w:pStyle w:val="LO-normal"/>
      <w:tabs>
        <w:tab w:val="center" w:pos="4419"/>
        <w:tab w:val="right" w:pos="8838"/>
      </w:tabs>
      <w:jc w:val="center"/>
    </w:pPr>
    <w:r>
      <w:rPr>
        <w:noProof/>
        <w:lang w:eastAsia="pt-BR" w:bidi="ar-SA"/>
      </w:rPr>
      <w:drawing>
        <wp:inline distT="0" distB="0" distL="0" distR="0" wp14:anchorId="455A3791" wp14:editId="3112997B">
          <wp:extent cx="1819275" cy="7537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9275" cy="753745"/>
                  </a:xfrm>
                  <a:prstGeom prst="rect">
                    <a:avLst/>
                  </a:prstGeom>
                  <a:ln/>
                </pic:spPr>
              </pic:pic>
            </a:graphicData>
          </a:graphic>
        </wp:inline>
      </w:drawing>
    </w:r>
  </w:p>
  <w:p w14:paraId="35C2D1A0" w14:textId="77777777" w:rsidR="007342AC" w:rsidRDefault="007342AC">
    <w:pPr>
      <w:pStyle w:val="LO-normal"/>
      <w:tabs>
        <w:tab w:val="center" w:pos="4419"/>
        <w:tab w:val="right" w:pos="8838"/>
      </w:tabs>
      <w:jc w:val="center"/>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C49" w14:textId="769DEFC2" w:rsidR="00F46673" w:rsidRDefault="00F466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C58A0"/>
    <w:multiLevelType w:val="multilevel"/>
    <w:tmpl w:val="7400B2CA"/>
    <w:lvl w:ilvl="0">
      <w:start w:val="1"/>
      <w:numFmt w:val="decimal"/>
      <w:lvlText w:val="%1."/>
      <w:lvlJc w:val="left"/>
      <w:pPr>
        <w:ind w:left="720" w:hanging="360"/>
      </w:pPr>
      <w:rPr>
        <w:b/>
      </w:rPr>
    </w:lvl>
    <w:lvl w:ilvl="1">
      <w:start w:val="1"/>
      <w:numFmt w:val="decimal"/>
      <w:lvlText w:val="%1.%2."/>
      <w:lvlJc w:val="left"/>
      <w:pPr>
        <w:ind w:left="720" w:hanging="360"/>
      </w:pPr>
      <w:rPr>
        <w:rFonts w:ascii="Arial" w:eastAsia="Arial" w:hAnsi="Arial" w:cs="Arial"/>
        <w:b w:val="0"/>
      </w:rPr>
    </w:lvl>
    <w:lvl w:ilvl="2">
      <w:start w:val="1"/>
      <w:numFmt w:val="decimal"/>
      <w:lvlText w:val="%1.%2.%3."/>
      <w:lvlJc w:val="left"/>
      <w:pPr>
        <w:ind w:left="1080" w:hanging="720"/>
      </w:pPr>
      <w:rPr>
        <w:rFonts w:ascii="Arial" w:eastAsia="Arial" w:hAnsi="Arial" w:cs="Arial"/>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0394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3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D1"/>
    <w:rsid w:val="000477CB"/>
    <w:rsid w:val="00055270"/>
    <w:rsid w:val="0019046E"/>
    <w:rsid w:val="001E2999"/>
    <w:rsid w:val="00227AA6"/>
    <w:rsid w:val="00355297"/>
    <w:rsid w:val="004842C5"/>
    <w:rsid w:val="005F233B"/>
    <w:rsid w:val="00632E4A"/>
    <w:rsid w:val="006410B2"/>
    <w:rsid w:val="006F6097"/>
    <w:rsid w:val="00722194"/>
    <w:rsid w:val="007342AC"/>
    <w:rsid w:val="00735290"/>
    <w:rsid w:val="00781E3E"/>
    <w:rsid w:val="00805380"/>
    <w:rsid w:val="0081055D"/>
    <w:rsid w:val="00820549"/>
    <w:rsid w:val="00865091"/>
    <w:rsid w:val="008968F6"/>
    <w:rsid w:val="008C5B8E"/>
    <w:rsid w:val="009048C8"/>
    <w:rsid w:val="00904DC3"/>
    <w:rsid w:val="009A2C12"/>
    <w:rsid w:val="009D6A8D"/>
    <w:rsid w:val="00A5548E"/>
    <w:rsid w:val="00A64CDE"/>
    <w:rsid w:val="00A82FD0"/>
    <w:rsid w:val="00AD7DFC"/>
    <w:rsid w:val="00B62F05"/>
    <w:rsid w:val="00BC1F52"/>
    <w:rsid w:val="00C64CD1"/>
    <w:rsid w:val="00C93F6E"/>
    <w:rsid w:val="00D07AB0"/>
    <w:rsid w:val="00D6756F"/>
    <w:rsid w:val="00E043AB"/>
    <w:rsid w:val="00E326E6"/>
    <w:rsid w:val="00F46673"/>
    <w:rsid w:val="00FC2039"/>
    <w:rsid w:val="00FE3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C1AD425"/>
  <w15:docId w15:val="{03D5B55C-4B60-485A-AFE2-98F9518A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84"/>
    <w:pPr>
      <w:suppressAutoHyphens/>
    </w:pPr>
    <w:rPr>
      <w:lang w:eastAsia="ar-SA" w:bidi="hi-IN"/>
    </w:rPr>
  </w:style>
  <w:style w:type="paragraph" w:styleId="Ttulo1">
    <w:name w:val="heading 1"/>
    <w:basedOn w:val="Normal2"/>
    <w:next w:val="Normal2"/>
    <w:rsid w:val="00C64CD1"/>
    <w:pPr>
      <w:outlineLvl w:val="0"/>
    </w:pPr>
    <w:rPr>
      <w:b/>
      <w:sz w:val="48"/>
      <w:szCs w:val="48"/>
    </w:rPr>
  </w:style>
  <w:style w:type="paragraph" w:styleId="Ttulo2">
    <w:name w:val="heading 2"/>
    <w:basedOn w:val="Normal2"/>
    <w:next w:val="Normal2"/>
    <w:rsid w:val="00C64CD1"/>
    <w:pPr>
      <w:outlineLvl w:val="1"/>
    </w:pPr>
    <w:rPr>
      <w:b/>
      <w:sz w:val="36"/>
      <w:szCs w:val="36"/>
    </w:rPr>
  </w:style>
  <w:style w:type="paragraph" w:styleId="Ttulo3">
    <w:name w:val="heading 3"/>
    <w:basedOn w:val="Normal2"/>
    <w:next w:val="Normal2"/>
    <w:rsid w:val="00C64CD1"/>
    <w:pPr>
      <w:keepNext/>
      <w:keepLines/>
      <w:spacing w:before="280" w:after="80"/>
      <w:outlineLvl w:val="2"/>
    </w:pPr>
    <w:rPr>
      <w:b/>
      <w:sz w:val="28"/>
      <w:szCs w:val="28"/>
    </w:rPr>
  </w:style>
  <w:style w:type="paragraph" w:styleId="Ttulo4">
    <w:name w:val="heading 4"/>
    <w:basedOn w:val="Normal2"/>
    <w:next w:val="Normal2"/>
    <w:rsid w:val="00C64CD1"/>
    <w:pPr>
      <w:keepNext/>
      <w:keepLines/>
      <w:spacing w:before="240" w:after="40"/>
      <w:outlineLvl w:val="3"/>
    </w:pPr>
    <w:rPr>
      <w:b/>
      <w:sz w:val="24"/>
      <w:szCs w:val="24"/>
    </w:rPr>
  </w:style>
  <w:style w:type="paragraph" w:styleId="Ttulo5">
    <w:name w:val="heading 5"/>
    <w:basedOn w:val="Normal2"/>
    <w:next w:val="Normal2"/>
    <w:rsid w:val="00C64CD1"/>
    <w:pPr>
      <w:keepNext/>
      <w:keepLines/>
      <w:spacing w:before="220" w:after="40"/>
      <w:outlineLvl w:val="4"/>
    </w:pPr>
    <w:rPr>
      <w:b/>
      <w:sz w:val="22"/>
      <w:szCs w:val="22"/>
    </w:rPr>
  </w:style>
  <w:style w:type="paragraph" w:styleId="Ttulo6">
    <w:name w:val="heading 6"/>
    <w:basedOn w:val="Normal2"/>
    <w:next w:val="Normal2"/>
    <w:rsid w:val="00C64CD1"/>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C64CD1"/>
  </w:style>
  <w:style w:type="table" w:customStyle="1" w:styleId="TableNormal">
    <w:name w:val="Table Normal"/>
    <w:rsid w:val="00C64CD1"/>
    <w:tblPr>
      <w:tblCellMar>
        <w:top w:w="0" w:type="dxa"/>
        <w:left w:w="0" w:type="dxa"/>
        <w:bottom w:w="0" w:type="dxa"/>
        <w:right w:w="0" w:type="dxa"/>
      </w:tblCellMar>
    </w:tblPr>
  </w:style>
  <w:style w:type="paragraph" w:styleId="Ttulo">
    <w:name w:val="Title"/>
    <w:basedOn w:val="LO-normal"/>
    <w:next w:val="Corpodetexto"/>
    <w:qFormat/>
    <w:rsid w:val="00C64CD1"/>
    <w:pPr>
      <w:keepNext/>
      <w:keepLines/>
      <w:spacing w:before="480" w:after="120"/>
    </w:pPr>
    <w:rPr>
      <w:b/>
      <w:sz w:val="72"/>
      <w:szCs w:val="72"/>
    </w:rPr>
  </w:style>
  <w:style w:type="paragraph" w:customStyle="1" w:styleId="Normal2">
    <w:name w:val="Normal2"/>
    <w:rsid w:val="00C64CD1"/>
  </w:style>
  <w:style w:type="table" w:customStyle="1" w:styleId="TableNormal0">
    <w:name w:val="Table Normal"/>
    <w:rsid w:val="00C64CD1"/>
    <w:tblPr>
      <w:tblCellMar>
        <w:top w:w="0" w:type="dxa"/>
        <w:left w:w="0" w:type="dxa"/>
        <w:bottom w:w="0" w:type="dxa"/>
        <w:right w:w="0" w:type="dxa"/>
      </w:tblCellMar>
    </w:tblPr>
  </w:style>
  <w:style w:type="paragraph" w:customStyle="1" w:styleId="Ttulo11">
    <w:name w:val="Título 11"/>
    <w:basedOn w:val="LO-normal"/>
    <w:next w:val="LO-normal"/>
    <w:link w:val="Ttulo1Char"/>
    <w:uiPriority w:val="9"/>
    <w:qFormat/>
    <w:rsid w:val="003D52F6"/>
    <w:pPr>
      <w:spacing w:beforeAutospacing="1" w:afterAutospacing="1"/>
      <w:outlineLvl w:val="0"/>
    </w:pPr>
    <w:rPr>
      <w:b/>
      <w:bCs/>
      <w:kern w:val="2"/>
      <w:sz w:val="48"/>
      <w:szCs w:val="48"/>
      <w:lang w:eastAsia="pt-BR"/>
    </w:rPr>
  </w:style>
  <w:style w:type="paragraph" w:customStyle="1" w:styleId="Ttulo21">
    <w:name w:val="Título 21"/>
    <w:basedOn w:val="LO-normal"/>
    <w:next w:val="LO-normal"/>
    <w:link w:val="Ttulo2Char"/>
    <w:uiPriority w:val="9"/>
    <w:qFormat/>
    <w:rsid w:val="003D52F6"/>
    <w:pPr>
      <w:spacing w:beforeAutospacing="1" w:afterAutospacing="1"/>
      <w:outlineLvl w:val="1"/>
    </w:pPr>
    <w:rPr>
      <w:b/>
      <w:bCs/>
      <w:sz w:val="36"/>
      <w:szCs w:val="36"/>
      <w:lang w:eastAsia="pt-BR"/>
    </w:rPr>
  </w:style>
  <w:style w:type="paragraph" w:customStyle="1" w:styleId="Ttulo31">
    <w:name w:val="Título 31"/>
    <w:basedOn w:val="LO-normal"/>
    <w:next w:val="LO-normal"/>
    <w:qFormat/>
    <w:rsid w:val="00C64CD1"/>
    <w:pPr>
      <w:keepNext/>
      <w:keepLines/>
      <w:spacing w:before="280" w:after="80"/>
    </w:pPr>
    <w:rPr>
      <w:b/>
      <w:sz w:val="28"/>
      <w:szCs w:val="28"/>
    </w:rPr>
  </w:style>
  <w:style w:type="paragraph" w:customStyle="1" w:styleId="Ttulo41">
    <w:name w:val="Título 41"/>
    <w:basedOn w:val="LO-normal"/>
    <w:next w:val="LO-normal"/>
    <w:qFormat/>
    <w:rsid w:val="00C64CD1"/>
    <w:pPr>
      <w:keepNext/>
      <w:keepLines/>
      <w:spacing w:before="240" w:after="40"/>
    </w:pPr>
    <w:rPr>
      <w:b/>
      <w:sz w:val="24"/>
      <w:szCs w:val="24"/>
    </w:rPr>
  </w:style>
  <w:style w:type="paragraph" w:customStyle="1" w:styleId="Ttulo51">
    <w:name w:val="Título 51"/>
    <w:basedOn w:val="LO-normal"/>
    <w:next w:val="LO-normal"/>
    <w:qFormat/>
    <w:rsid w:val="00C64CD1"/>
    <w:pPr>
      <w:keepNext/>
      <w:keepLines/>
      <w:spacing w:before="220" w:after="40"/>
    </w:pPr>
    <w:rPr>
      <w:b/>
      <w:sz w:val="22"/>
      <w:szCs w:val="22"/>
    </w:rPr>
  </w:style>
  <w:style w:type="paragraph" w:customStyle="1" w:styleId="Ttulo61">
    <w:name w:val="Título 61"/>
    <w:basedOn w:val="LO-normal"/>
    <w:next w:val="LO-normal"/>
    <w:qFormat/>
    <w:rsid w:val="00C64CD1"/>
    <w:pPr>
      <w:keepNext/>
      <w:keepLines/>
      <w:spacing w:before="200" w:after="40"/>
    </w:pPr>
    <w:rPr>
      <w:b/>
    </w:rPr>
  </w:style>
  <w:style w:type="character" w:customStyle="1" w:styleId="Ttulo1Char">
    <w:name w:val="Título 1 Char"/>
    <w:basedOn w:val="Fontepargpadro"/>
    <w:link w:val="Ttulo11"/>
    <w:uiPriority w:val="9"/>
    <w:qFormat/>
    <w:rsid w:val="003D52F6"/>
    <w:rPr>
      <w:rFonts w:ascii="Times New Roman" w:eastAsia="Times New Roman" w:hAnsi="Times New Roman" w:cs="Times New Roman"/>
      <w:b/>
      <w:bCs/>
      <w:kern w:val="2"/>
      <w:sz w:val="48"/>
      <w:szCs w:val="48"/>
      <w:lang w:eastAsia="pt-BR"/>
    </w:rPr>
  </w:style>
  <w:style w:type="character" w:customStyle="1" w:styleId="Ttulo2Char">
    <w:name w:val="Título 2 Char"/>
    <w:basedOn w:val="Fontepargpadro"/>
    <w:link w:val="Ttulo21"/>
    <w:uiPriority w:val="9"/>
    <w:qFormat/>
    <w:rsid w:val="003D52F6"/>
    <w:rPr>
      <w:rFonts w:ascii="Times New Roman" w:eastAsia="Times New Roman" w:hAnsi="Times New Roman" w:cs="Times New Roman"/>
      <w:b/>
      <w:bCs/>
      <w:sz w:val="36"/>
      <w:szCs w:val="36"/>
      <w:lang w:eastAsia="pt-BR"/>
    </w:rPr>
  </w:style>
  <w:style w:type="character" w:customStyle="1" w:styleId="CabealhoChar">
    <w:name w:val="Cabeçalho Char"/>
    <w:basedOn w:val="Fontepargpadro"/>
    <w:link w:val="Cabealho1"/>
    <w:uiPriority w:val="99"/>
    <w:qFormat/>
    <w:rsid w:val="00E458B9"/>
    <w:rPr>
      <w:rFonts w:ascii="Times New Roman" w:eastAsia="Times New Roman" w:hAnsi="Times New Roman" w:cs="Times New Roman"/>
      <w:sz w:val="20"/>
      <w:szCs w:val="20"/>
      <w:lang w:eastAsia="ar-SA"/>
    </w:rPr>
  </w:style>
  <w:style w:type="character" w:customStyle="1" w:styleId="RodapChar">
    <w:name w:val="Rodapé Char"/>
    <w:basedOn w:val="Fontepargpadro"/>
    <w:link w:val="Rodap1"/>
    <w:qFormat/>
    <w:rsid w:val="00E458B9"/>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1"/>
    <w:qFormat/>
    <w:rsid w:val="00E458B9"/>
    <w:rPr>
      <w:rFonts w:ascii="Times New Roman" w:eastAsia="Times New Roman" w:hAnsi="Times New Roman" w:cs="Times New Roman"/>
      <w:sz w:val="20"/>
      <w:szCs w:val="20"/>
      <w:lang w:eastAsia="ar-SA"/>
    </w:rPr>
  </w:style>
  <w:style w:type="character" w:customStyle="1" w:styleId="ncoradanotaderodap">
    <w:name w:val="Âncora da nota de rodapé"/>
    <w:rsid w:val="00C64CD1"/>
    <w:rPr>
      <w:vertAlign w:val="superscript"/>
    </w:rPr>
  </w:style>
  <w:style w:type="character" w:customStyle="1" w:styleId="FootnoteCharacters">
    <w:name w:val="Footnote Characters"/>
    <w:basedOn w:val="Fontepargpadro"/>
    <w:qFormat/>
    <w:rsid w:val="00E458B9"/>
    <w:rPr>
      <w:vertAlign w:val="superscript"/>
    </w:rPr>
  </w:style>
  <w:style w:type="character" w:styleId="Forte">
    <w:name w:val="Strong"/>
    <w:basedOn w:val="Fontepargpadro"/>
    <w:uiPriority w:val="22"/>
    <w:qFormat/>
    <w:rsid w:val="00E458B9"/>
    <w:rPr>
      <w:b/>
      <w:bCs/>
    </w:rPr>
  </w:style>
  <w:style w:type="character" w:customStyle="1" w:styleId="TextodenotadefimChar">
    <w:name w:val="Texto de nota de fim Char"/>
    <w:basedOn w:val="Fontepargpadro"/>
    <w:link w:val="Textodenotadefim1"/>
    <w:uiPriority w:val="99"/>
    <w:semiHidden/>
    <w:qFormat/>
    <w:rsid w:val="00875F0F"/>
    <w:rPr>
      <w:rFonts w:ascii="Times New Roman" w:eastAsia="Times New Roman" w:hAnsi="Times New Roman" w:cs="Times New Roman"/>
      <w:sz w:val="20"/>
      <w:szCs w:val="20"/>
      <w:lang w:eastAsia="ar-SA"/>
    </w:rPr>
  </w:style>
  <w:style w:type="character" w:customStyle="1" w:styleId="ncoradanotadefim">
    <w:name w:val="Âncora da nota de fim"/>
    <w:rsid w:val="00C64CD1"/>
    <w:rPr>
      <w:vertAlign w:val="superscript"/>
    </w:rPr>
  </w:style>
  <w:style w:type="character" w:customStyle="1" w:styleId="EndnoteCharacters">
    <w:name w:val="Endnote Characters"/>
    <w:basedOn w:val="Fontepargpadro"/>
    <w:uiPriority w:val="99"/>
    <w:semiHidden/>
    <w:unhideWhenUsed/>
    <w:qFormat/>
    <w:rsid w:val="00875F0F"/>
    <w:rPr>
      <w:vertAlign w:val="superscript"/>
    </w:rPr>
  </w:style>
  <w:style w:type="character" w:customStyle="1" w:styleId="apple-converted-space">
    <w:name w:val="apple-converted-space"/>
    <w:basedOn w:val="Fontepargpadro"/>
    <w:qFormat/>
    <w:rsid w:val="000F5415"/>
  </w:style>
  <w:style w:type="character" w:customStyle="1" w:styleId="LinkdaInternet">
    <w:name w:val="Link da Internet"/>
    <w:basedOn w:val="Fontepargpadro"/>
    <w:uiPriority w:val="99"/>
    <w:unhideWhenUsed/>
    <w:rsid w:val="008C5ACD"/>
    <w:rPr>
      <w:color w:val="0000FF" w:themeColor="hyperlink"/>
      <w:u w:val="single"/>
    </w:rPr>
  </w:style>
  <w:style w:type="character" w:customStyle="1" w:styleId="TextodebaloChar">
    <w:name w:val="Texto de balão Char"/>
    <w:basedOn w:val="Fontepargpadro"/>
    <w:link w:val="Textodebalo"/>
    <w:uiPriority w:val="99"/>
    <w:semiHidden/>
    <w:qFormat/>
    <w:rsid w:val="00F979BC"/>
    <w:rPr>
      <w:rFonts w:ascii="Tahoma" w:eastAsia="Times New Roman" w:hAnsi="Tahoma" w:cs="Tahoma"/>
      <w:sz w:val="16"/>
      <w:szCs w:val="16"/>
      <w:lang w:eastAsia="ar-SA"/>
    </w:rPr>
  </w:style>
  <w:style w:type="character" w:styleId="HiperlinkVisitado">
    <w:name w:val="FollowedHyperlink"/>
    <w:basedOn w:val="Fontepargpadro"/>
    <w:uiPriority w:val="99"/>
    <w:semiHidden/>
    <w:unhideWhenUsed/>
    <w:qFormat/>
    <w:rsid w:val="00D32C82"/>
    <w:rPr>
      <w:color w:val="800080" w:themeColor="followedHyperlink"/>
      <w:u w:val="single"/>
    </w:rPr>
  </w:style>
  <w:style w:type="character" w:styleId="Refdecomentrio">
    <w:name w:val="annotation reference"/>
    <w:basedOn w:val="Fontepargpadro"/>
    <w:uiPriority w:val="99"/>
    <w:semiHidden/>
    <w:unhideWhenUsed/>
    <w:qFormat/>
    <w:rsid w:val="00825253"/>
    <w:rPr>
      <w:sz w:val="16"/>
      <w:szCs w:val="16"/>
    </w:rPr>
  </w:style>
  <w:style w:type="character" w:customStyle="1" w:styleId="TextodecomentrioChar">
    <w:name w:val="Texto de comentário Char"/>
    <w:basedOn w:val="Fontepargpadro"/>
    <w:link w:val="Textodecomentrio"/>
    <w:uiPriority w:val="99"/>
    <w:semiHidden/>
    <w:qFormat/>
    <w:rsid w:val="00825253"/>
    <w:rPr>
      <w:rFonts w:ascii="Times New Roman" w:eastAsia="Times New Roman" w:hAnsi="Times New Roman" w:cs="Times New Roman"/>
      <w:sz w:val="20"/>
      <w:szCs w:val="20"/>
      <w:lang w:eastAsia="ar-SA"/>
    </w:rPr>
  </w:style>
  <w:style w:type="character" w:customStyle="1" w:styleId="AssuntodocomentrioChar">
    <w:name w:val="Assunto do comentário Char"/>
    <w:basedOn w:val="TextodecomentrioChar"/>
    <w:link w:val="Assuntodocomentrio"/>
    <w:uiPriority w:val="99"/>
    <w:semiHidden/>
    <w:qFormat/>
    <w:rsid w:val="00825253"/>
    <w:rPr>
      <w:rFonts w:ascii="Times New Roman" w:eastAsia="Times New Roman" w:hAnsi="Times New Roman" w:cs="Times New Roman"/>
      <w:b/>
      <w:bCs/>
      <w:sz w:val="20"/>
      <w:szCs w:val="20"/>
      <w:lang w:eastAsia="ar-SA"/>
    </w:rPr>
  </w:style>
  <w:style w:type="character" w:customStyle="1" w:styleId="Caracteresdenotaderodap">
    <w:name w:val="Caracteres de nota de rodapé"/>
    <w:qFormat/>
    <w:rsid w:val="00C64CD1"/>
  </w:style>
  <w:style w:type="character" w:customStyle="1" w:styleId="Caracteresdenotadefim">
    <w:name w:val="Caracteres de nota de fim"/>
    <w:qFormat/>
    <w:rsid w:val="00C64CD1"/>
  </w:style>
  <w:style w:type="paragraph" w:styleId="Corpodetexto">
    <w:name w:val="Body Text"/>
    <w:basedOn w:val="Normal"/>
    <w:rsid w:val="00C64CD1"/>
    <w:pPr>
      <w:spacing w:after="140" w:line="276" w:lineRule="auto"/>
    </w:pPr>
  </w:style>
  <w:style w:type="paragraph" w:styleId="Lista">
    <w:name w:val="List"/>
    <w:basedOn w:val="Corpodetexto"/>
    <w:rsid w:val="00C64CD1"/>
    <w:rPr>
      <w:rFonts w:cs="Arial"/>
    </w:rPr>
  </w:style>
  <w:style w:type="paragraph" w:customStyle="1" w:styleId="Legenda1">
    <w:name w:val="Legenda1"/>
    <w:basedOn w:val="Normal"/>
    <w:qFormat/>
    <w:rsid w:val="00C64CD1"/>
    <w:pPr>
      <w:suppressLineNumbers/>
      <w:spacing w:before="120" w:after="120"/>
    </w:pPr>
    <w:rPr>
      <w:rFonts w:cs="Arial"/>
      <w:i/>
      <w:iCs/>
      <w:sz w:val="24"/>
      <w:szCs w:val="24"/>
    </w:rPr>
  </w:style>
  <w:style w:type="paragraph" w:customStyle="1" w:styleId="ndice">
    <w:name w:val="Índice"/>
    <w:basedOn w:val="Normal"/>
    <w:qFormat/>
    <w:rsid w:val="00C64CD1"/>
    <w:pPr>
      <w:suppressLineNumbers/>
    </w:pPr>
    <w:rPr>
      <w:rFonts w:cs="Arial"/>
    </w:rPr>
  </w:style>
  <w:style w:type="paragraph" w:customStyle="1" w:styleId="LO-normal">
    <w:name w:val="LO-normal"/>
    <w:qFormat/>
    <w:rsid w:val="00C64CD1"/>
    <w:rPr>
      <w:rFonts w:eastAsia="NSimSun" w:cs="Arial"/>
      <w:lang w:eastAsia="zh-CN" w:bidi="hi-IN"/>
    </w:rPr>
  </w:style>
  <w:style w:type="paragraph" w:customStyle="1" w:styleId="CabealhoeRodap">
    <w:name w:val="Cabeçalho e Rodapé"/>
    <w:basedOn w:val="Normal"/>
    <w:qFormat/>
    <w:rsid w:val="00C64CD1"/>
  </w:style>
  <w:style w:type="paragraph" w:customStyle="1" w:styleId="Cabealho1">
    <w:name w:val="Cabeçalho1"/>
    <w:basedOn w:val="LO-normal"/>
    <w:link w:val="CabealhoChar"/>
    <w:uiPriority w:val="99"/>
    <w:rsid w:val="00E458B9"/>
    <w:pPr>
      <w:tabs>
        <w:tab w:val="center" w:pos="4419"/>
        <w:tab w:val="right" w:pos="8838"/>
      </w:tabs>
    </w:pPr>
  </w:style>
  <w:style w:type="paragraph" w:customStyle="1" w:styleId="Rodap1">
    <w:name w:val="Rodapé1"/>
    <w:basedOn w:val="LO-normal"/>
    <w:link w:val="RodapChar"/>
    <w:rsid w:val="00E458B9"/>
    <w:pPr>
      <w:tabs>
        <w:tab w:val="center" w:pos="4419"/>
        <w:tab w:val="right" w:pos="8838"/>
      </w:tabs>
    </w:pPr>
  </w:style>
  <w:style w:type="paragraph" w:styleId="PargrafodaLista">
    <w:name w:val="List Paragraph"/>
    <w:basedOn w:val="LO-normal"/>
    <w:uiPriority w:val="34"/>
    <w:qFormat/>
    <w:rsid w:val="00E458B9"/>
    <w:pPr>
      <w:ind w:left="720"/>
      <w:contextualSpacing/>
    </w:pPr>
    <w:rPr>
      <w:lang w:eastAsia="pt-BR"/>
    </w:rPr>
  </w:style>
  <w:style w:type="paragraph" w:customStyle="1" w:styleId="Textodenotaderodap1">
    <w:name w:val="Texto de nota de rodapé1"/>
    <w:basedOn w:val="LO-normal"/>
    <w:link w:val="TextodenotaderodapChar"/>
    <w:rsid w:val="00E458B9"/>
  </w:style>
  <w:style w:type="paragraph" w:customStyle="1" w:styleId="Textodenotadefim1">
    <w:name w:val="Texto de nota de fim1"/>
    <w:basedOn w:val="LO-normal"/>
    <w:link w:val="TextodenotadefimChar"/>
    <w:uiPriority w:val="99"/>
    <w:semiHidden/>
    <w:unhideWhenUsed/>
    <w:rsid w:val="00875F0F"/>
  </w:style>
  <w:style w:type="paragraph" w:styleId="Textodebalo">
    <w:name w:val="Balloon Text"/>
    <w:basedOn w:val="LO-normal"/>
    <w:link w:val="TextodebaloChar"/>
    <w:uiPriority w:val="99"/>
    <w:semiHidden/>
    <w:unhideWhenUsed/>
    <w:qFormat/>
    <w:rsid w:val="00F979BC"/>
    <w:rPr>
      <w:rFonts w:ascii="Tahoma" w:hAnsi="Tahoma" w:cs="Tahoma"/>
      <w:sz w:val="16"/>
      <w:szCs w:val="16"/>
    </w:rPr>
  </w:style>
  <w:style w:type="paragraph" w:styleId="Textodecomentrio">
    <w:name w:val="annotation text"/>
    <w:basedOn w:val="LO-normal"/>
    <w:link w:val="TextodecomentrioChar"/>
    <w:uiPriority w:val="99"/>
    <w:semiHidden/>
    <w:unhideWhenUsed/>
    <w:qFormat/>
    <w:rsid w:val="00825253"/>
  </w:style>
  <w:style w:type="paragraph" w:styleId="Assuntodocomentrio">
    <w:name w:val="annotation subject"/>
    <w:basedOn w:val="Textodecomentrio"/>
    <w:next w:val="Textodecomentrio"/>
    <w:link w:val="AssuntodocomentrioChar"/>
    <w:uiPriority w:val="99"/>
    <w:semiHidden/>
    <w:unhideWhenUsed/>
    <w:qFormat/>
    <w:rsid w:val="00825253"/>
    <w:rPr>
      <w:b/>
      <w:bCs/>
    </w:rPr>
  </w:style>
  <w:style w:type="paragraph" w:styleId="Subttulo">
    <w:name w:val="Subtitle"/>
    <w:basedOn w:val="Normal"/>
    <w:next w:val="Normal"/>
    <w:rsid w:val="00C64CD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1">
    <w:name w:val="Table Normal"/>
    <w:rsid w:val="00C64CD1"/>
    <w:tblPr>
      <w:tblCellMar>
        <w:top w:w="0" w:type="dxa"/>
        <w:left w:w="0" w:type="dxa"/>
        <w:bottom w:w="0" w:type="dxa"/>
        <w:right w:w="0" w:type="dxa"/>
      </w:tblCellMar>
    </w:tblPr>
  </w:style>
  <w:style w:type="table" w:styleId="Tabelacomgrade">
    <w:name w:val="Table Grid"/>
    <w:basedOn w:val="Tabelanormal"/>
    <w:uiPriority w:val="39"/>
    <w:rsid w:val="00E8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sid w:val="00C64CD1"/>
    <w:tblPr>
      <w:tblStyleRowBandSize w:val="1"/>
      <w:tblStyleColBandSize w:val="1"/>
      <w:tblCellMar>
        <w:left w:w="108" w:type="dxa"/>
        <w:right w:w="108" w:type="dxa"/>
      </w:tblCellMar>
    </w:tblPr>
  </w:style>
  <w:style w:type="table" w:customStyle="1" w:styleId="a0">
    <w:basedOn w:val="TableNormal1"/>
    <w:rsid w:val="00C64CD1"/>
    <w:tblPr>
      <w:tblStyleRowBandSize w:val="1"/>
      <w:tblStyleColBandSize w:val="1"/>
      <w:tblCellMar>
        <w:left w:w="108" w:type="dxa"/>
        <w:right w:w="108" w:type="dxa"/>
      </w:tblCellMar>
    </w:tblPr>
  </w:style>
  <w:style w:type="table" w:customStyle="1" w:styleId="a1">
    <w:basedOn w:val="TableNormal1"/>
    <w:rsid w:val="00C64CD1"/>
    <w:tblPr>
      <w:tblStyleRowBandSize w:val="1"/>
      <w:tblStyleColBandSize w:val="1"/>
      <w:tblCellMar>
        <w:left w:w="108" w:type="dxa"/>
        <w:right w:w="108" w:type="dxa"/>
      </w:tblCellMar>
    </w:tblPr>
  </w:style>
  <w:style w:type="table" w:customStyle="1" w:styleId="a2">
    <w:basedOn w:val="TableNormal1"/>
    <w:rsid w:val="00C64CD1"/>
    <w:tblPr>
      <w:tblStyleRowBandSize w:val="1"/>
      <w:tblStyleColBandSize w:val="1"/>
      <w:tblCellMar>
        <w:left w:w="108" w:type="dxa"/>
        <w:right w:w="108" w:type="dxa"/>
      </w:tblCellMar>
    </w:tblPr>
  </w:style>
  <w:style w:type="table" w:customStyle="1" w:styleId="a3">
    <w:basedOn w:val="TableNormal1"/>
    <w:rsid w:val="00C64CD1"/>
    <w:tblPr>
      <w:tblStyleRowBandSize w:val="1"/>
      <w:tblStyleColBandSize w:val="1"/>
      <w:tblCellMar>
        <w:left w:w="108" w:type="dxa"/>
        <w:right w:w="108" w:type="dxa"/>
      </w:tblCellMar>
    </w:tblPr>
  </w:style>
  <w:style w:type="table" w:customStyle="1" w:styleId="a4">
    <w:basedOn w:val="TableNormal1"/>
    <w:rsid w:val="00C64CD1"/>
    <w:tblPr>
      <w:tblStyleRowBandSize w:val="1"/>
      <w:tblStyleColBandSize w:val="1"/>
      <w:tblCellMar>
        <w:left w:w="108" w:type="dxa"/>
        <w:right w:w="108" w:type="dxa"/>
      </w:tblCellMar>
    </w:tblPr>
  </w:style>
  <w:style w:type="table" w:customStyle="1" w:styleId="a5">
    <w:basedOn w:val="TableNormal1"/>
    <w:rsid w:val="00C64CD1"/>
    <w:tblPr>
      <w:tblStyleRowBandSize w:val="1"/>
      <w:tblStyleColBandSize w:val="1"/>
      <w:tblCellMar>
        <w:left w:w="108" w:type="dxa"/>
        <w:right w:w="108" w:type="dxa"/>
      </w:tblCellMar>
    </w:tblPr>
  </w:style>
  <w:style w:type="table" w:customStyle="1" w:styleId="a6">
    <w:basedOn w:val="TableNormal1"/>
    <w:rsid w:val="00C64CD1"/>
    <w:tblPr>
      <w:tblStyleRowBandSize w:val="1"/>
      <w:tblStyleColBandSize w:val="1"/>
      <w:tblCellMar>
        <w:left w:w="108" w:type="dxa"/>
        <w:right w:w="108" w:type="dxa"/>
      </w:tblCellMar>
    </w:tblPr>
  </w:style>
  <w:style w:type="paragraph" w:styleId="Cabealho">
    <w:name w:val="header"/>
    <w:basedOn w:val="Normal"/>
    <w:link w:val="CabealhoChar1"/>
    <w:uiPriority w:val="99"/>
    <w:semiHidden/>
    <w:unhideWhenUsed/>
    <w:rsid w:val="006410B2"/>
    <w:pPr>
      <w:tabs>
        <w:tab w:val="center" w:pos="4252"/>
        <w:tab w:val="right" w:pos="8504"/>
      </w:tabs>
    </w:pPr>
    <w:rPr>
      <w:rFonts w:cs="Mangal"/>
      <w:szCs w:val="18"/>
    </w:rPr>
  </w:style>
  <w:style w:type="character" w:customStyle="1" w:styleId="CabealhoChar1">
    <w:name w:val="Cabeçalho Char1"/>
    <w:basedOn w:val="Fontepargpadro"/>
    <w:link w:val="Cabealho"/>
    <w:uiPriority w:val="99"/>
    <w:semiHidden/>
    <w:rsid w:val="006410B2"/>
    <w:rPr>
      <w:rFonts w:cs="Mangal"/>
      <w:szCs w:val="18"/>
      <w:lang w:eastAsia="ar-SA" w:bidi="hi-IN"/>
    </w:rPr>
  </w:style>
  <w:style w:type="paragraph" w:styleId="Rodap">
    <w:name w:val="footer"/>
    <w:basedOn w:val="Normal"/>
    <w:link w:val="RodapChar1"/>
    <w:uiPriority w:val="99"/>
    <w:semiHidden/>
    <w:unhideWhenUsed/>
    <w:rsid w:val="006410B2"/>
    <w:pPr>
      <w:tabs>
        <w:tab w:val="center" w:pos="4252"/>
        <w:tab w:val="right" w:pos="8504"/>
      </w:tabs>
    </w:pPr>
    <w:rPr>
      <w:rFonts w:cs="Mangal"/>
      <w:szCs w:val="18"/>
    </w:rPr>
  </w:style>
  <w:style w:type="character" w:customStyle="1" w:styleId="RodapChar1">
    <w:name w:val="Rodapé Char1"/>
    <w:basedOn w:val="Fontepargpadro"/>
    <w:link w:val="Rodap"/>
    <w:uiPriority w:val="99"/>
    <w:semiHidden/>
    <w:rsid w:val="006410B2"/>
    <w:rPr>
      <w:rFonts w:cs="Mangal"/>
      <w:szCs w:val="18"/>
      <w:lang w:eastAsia="ar-SA" w:bidi="hi-IN"/>
    </w:rPr>
  </w:style>
  <w:style w:type="character" w:styleId="Hyperlink">
    <w:name w:val="Hyperlink"/>
    <w:basedOn w:val="Fontepargpadro"/>
    <w:uiPriority w:val="99"/>
    <w:unhideWhenUsed/>
    <w:rsid w:val="00227A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efensoriapublica.pr.def.br/Pagina/Atendiment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4f0sA9Wc5Ml+TKXmn2/rkdXBeQ==">AMUW2mVbH6Up1z7HcTePURDfIEk6vRlJuh32AbqUVlWCL7chDvizSRrBQW3yhJtdneVQ4fk3CIZWL6/lmpAN0iZ7JSYZgvU/tA6L98AFL3KLAAK7MrKu/EzmSD/COo1xwvfgwAMm9A/RdJ2LkTF45Xuk925uUkAKMPv4Nx1JDY0mgfcBQiOO2Gl95/LMQB2IHDgRursNE5NlFFW3YtjUTly5zOxidu+Xcg==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B4CE8C-EF93-49C8-A780-293033D8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5686</Words>
  <Characters>30707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Nelson Cavalaro Junior</cp:lastModifiedBy>
  <cp:revision>2</cp:revision>
  <cp:lastPrinted>2022-08-22T17:13:00Z</cp:lastPrinted>
  <dcterms:created xsi:type="dcterms:W3CDTF">2022-08-22T18:42:00Z</dcterms:created>
  <dcterms:modified xsi:type="dcterms:W3CDTF">2022-08-22T18:42:00Z</dcterms:modified>
</cp:coreProperties>
</file>